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259FBF10" w14:textId="77777777" w:rsidR="004A4744" w:rsidRDefault="00F141DF" w:rsidP="004A474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457B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48F978E5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6A534AC0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Przedmiot oferty</w:t>
      </w:r>
    </w:p>
    <w:p w14:paraId="73EE1225" w14:textId="77777777" w:rsidR="00942969" w:rsidRPr="00EA7D30" w:rsidRDefault="00942969" w:rsidP="00942969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ŚWIADCZENIE USŁUG PRALNICZYCH</w:t>
      </w:r>
    </w:p>
    <w:p w14:paraId="15C879A0" w14:textId="70667E6E" w:rsidR="00F141DF" w:rsidRDefault="00942969" w:rsidP="00942969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dla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Samodzieln</w:t>
      </w:r>
      <w:r>
        <w:rPr>
          <w:rFonts w:asciiTheme="majorHAnsi" w:hAnsiTheme="majorHAnsi" w:cstheme="majorHAnsi"/>
          <w:sz w:val="22"/>
          <w:szCs w:val="22"/>
        </w:rPr>
        <w:t>ego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Publiczn</w:t>
      </w:r>
      <w:r>
        <w:rPr>
          <w:rFonts w:asciiTheme="majorHAnsi" w:hAnsiTheme="majorHAnsi" w:cstheme="majorHAnsi"/>
          <w:sz w:val="22"/>
          <w:szCs w:val="22"/>
        </w:rPr>
        <w:t>ego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Kliniczn</w:t>
      </w:r>
      <w:r>
        <w:rPr>
          <w:rFonts w:asciiTheme="majorHAnsi" w:hAnsiTheme="majorHAnsi" w:cstheme="majorHAnsi"/>
          <w:sz w:val="22"/>
          <w:szCs w:val="22"/>
        </w:rPr>
        <w:t>ego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Szpital</w:t>
      </w:r>
      <w:r>
        <w:rPr>
          <w:rFonts w:asciiTheme="majorHAnsi" w:hAnsiTheme="majorHAnsi" w:cstheme="majorHAnsi"/>
          <w:sz w:val="22"/>
          <w:szCs w:val="22"/>
        </w:rPr>
        <w:t>a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Okulistyczn</w:t>
      </w:r>
      <w:r>
        <w:rPr>
          <w:rFonts w:asciiTheme="majorHAnsi" w:hAnsiTheme="majorHAnsi" w:cstheme="majorHAnsi"/>
          <w:sz w:val="22"/>
          <w:szCs w:val="22"/>
        </w:rPr>
        <w:t>ego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w Warszawi</w:t>
      </w:r>
      <w:r>
        <w:rPr>
          <w:rFonts w:asciiTheme="majorHAnsi" w:hAnsiTheme="majorHAnsi" w:cstheme="majorHAnsi"/>
          <w:sz w:val="22"/>
          <w:szCs w:val="22"/>
        </w:rPr>
        <w:t>e</w:t>
      </w:r>
    </w:p>
    <w:p w14:paraId="270D39A0" w14:textId="77777777" w:rsidR="00942969" w:rsidRPr="00750D5F" w:rsidRDefault="00942969" w:rsidP="00942969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D452F95" w14:textId="53A808CD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Szczegółową specyfikację zawiera formularz asortymentowo-cenowy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765FC931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Cena oferty w PLN</w:t>
      </w:r>
      <w:r w:rsidR="005770DC" w:rsidRPr="004A474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3C18C937" w:rsidR="00F141DF" w:rsidRPr="002A58D1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2A58D1">
        <w:rPr>
          <w:rFonts w:asciiTheme="majorHAnsi" w:hAnsiTheme="majorHAnsi" w:cstheme="majorHAnsi"/>
          <w:bCs/>
          <w:sz w:val="22"/>
          <w:szCs w:val="22"/>
          <w:u w:val="single"/>
        </w:rPr>
        <w:t>Cena oferty zgodnie z załączonym formularzem asortymentowo-cenowym wynosi</w:t>
      </w:r>
      <w:r w:rsidRPr="002A58D1">
        <w:rPr>
          <w:rFonts w:asciiTheme="majorHAnsi" w:hAnsiTheme="majorHAnsi" w:cstheme="majorHAnsi"/>
          <w:bCs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020FCD5C" w14:textId="77777777" w:rsidR="0050624E" w:rsidRDefault="0050624E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9921BD" w14:textId="168870DB" w:rsidR="00674926" w:rsidRPr="00674926" w:rsidRDefault="00674926" w:rsidP="0067492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sz w:val="22"/>
          <w:szCs w:val="22"/>
        </w:rPr>
      </w:pPr>
      <w:r w:rsidRPr="002A58D1">
        <w:rPr>
          <w:rFonts w:asciiTheme="majorHAnsi" w:hAnsiTheme="majorHAnsi" w:cstheme="majorHAnsi"/>
          <w:bCs/>
          <w:sz w:val="22"/>
          <w:szCs w:val="22"/>
        </w:rPr>
        <w:lastRenderedPageBreak/>
        <w:t>Łączna cena ofertowa</w:t>
      </w:r>
      <w:r w:rsidRPr="00674926">
        <w:rPr>
          <w:rFonts w:asciiTheme="majorHAnsi" w:hAnsiTheme="majorHAnsi" w:cstheme="majorHAnsi"/>
          <w:sz w:val="22"/>
          <w:szCs w:val="22"/>
        </w:rPr>
        <w:t xml:space="preserve"> stanowi całkowite wynagrodzenie Wykonawcy, uwzględniające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74926">
        <w:rPr>
          <w:rFonts w:asciiTheme="majorHAnsi" w:hAnsiTheme="majorHAnsi" w:cstheme="majorHAnsi"/>
          <w:sz w:val="22"/>
          <w:szCs w:val="22"/>
        </w:rPr>
        <w:t xml:space="preserve">wszystkie koszty związane z realizacją przedmiotu zamówienia zgodnie z </w:t>
      </w:r>
      <w:r>
        <w:rPr>
          <w:rFonts w:asciiTheme="majorHAnsi" w:hAnsiTheme="majorHAnsi" w:cstheme="majorHAnsi"/>
          <w:sz w:val="22"/>
          <w:szCs w:val="22"/>
        </w:rPr>
        <w:t>zapytaniem ofertowym</w:t>
      </w:r>
      <w:r w:rsidRPr="00674926">
        <w:rPr>
          <w:rFonts w:asciiTheme="majorHAnsi" w:hAnsiTheme="majorHAnsi" w:cstheme="majorHAnsi"/>
          <w:sz w:val="22"/>
          <w:szCs w:val="22"/>
        </w:rPr>
        <w:t>, w tym m. in.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49B047EB" w14:textId="5310C045" w:rsidR="00674926" w:rsidRPr="00674926" w:rsidRDefault="00674926" w:rsidP="00674926">
      <w:pPr>
        <w:pStyle w:val="Tekstpodstawowywcity"/>
        <w:spacing w:after="0" w:line="360" w:lineRule="auto"/>
        <w:ind w:left="176" w:hanging="142"/>
        <w:rPr>
          <w:rFonts w:asciiTheme="majorHAnsi" w:hAnsiTheme="majorHAnsi" w:cstheme="majorHAnsi"/>
          <w:bCs/>
          <w:sz w:val="22"/>
          <w:szCs w:val="22"/>
        </w:rPr>
      </w:pP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  1) odbiór brudnej bielizny bezpośrednio ze szpitala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0AC3F0BE" w14:textId="39078CF0" w:rsidR="00674926" w:rsidRPr="00674926" w:rsidRDefault="00674926" w:rsidP="00674926">
      <w:pPr>
        <w:pStyle w:val="Tekstpodstawowywcity"/>
        <w:spacing w:after="0" w:line="360" w:lineRule="auto"/>
        <w:ind w:left="176" w:hanging="142"/>
        <w:rPr>
          <w:rFonts w:asciiTheme="majorHAnsi" w:hAnsiTheme="majorHAnsi" w:cstheme="majorHAnsi"/>
          <w:bCs/>
          <w:sz w:val="22"/>
          <w:szCs w:val="22"/>
        </w:rPr>
      </w:pP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  2) załadunek i transport do miejsca wykonania usługi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44D7A750" w14:textId="5CFA5BC3" w:rsidR="00674926" w:rsidRPr="00674926" w:rsidRDefault="00674926" w:rsidP="00674926">
      <w:pPr>
        <w:pStyle w:val="Tekstpodstawowywcity"/>
        <w:spacing w:after="0" w:line="360" w:lineRule="auto"/>
        <w:ind w:left="176" w:hanging="142"/>
        <w:rPr>
          <w:rFonts w:asciiTheme="majorHAnsi" w:hAnsiTheme="majorHAnsi" w:cstheme="majorHAnsi"/>
          <w:bCs/>
          <w:sz w:val="22"/>
          <w:szCs w:val="22"/>
        </w:rPr>
      </w:pP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  3) pranie z dezynfekcją, ewentualne zmiękczanie, suszenie, maglowanie lub prasowanie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674926">
        <w:rPr>
          <w:rFonts w:asciiTheme="majorHAnsi" w:hAnsiTheme="majorHAnsi" w:cstheme="majorHAnsi"/>
          <w:bCs/>
          <w:sz w:val="22"/>
          <w:szCs w:val="22"/>
        </w:rPr>
        <w:t>bielizny</w:t>
      </w:r>
      <w:r>
        <w:rPr>
          <w:rFonts w:asciiTheme="majorHAnsi" w:hAnsiTheme="majorHAnsi" w:cstheme="majorHAnsi"/>
          <w:bCs/>
          <w:sz w:val="22"/>
          <w:szCs w:val="22"/>
        </w:rPr>
        <w:t>,</w:t>
      </w: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F787C0" w14:textId="078D1C6E" w:rsidR="00E50547" w:rsidRDefault="00674926" w:rsidP="00674926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  4) przywóz i rozładunek czystej bielizny (zafoliowanej) w siedzibie Zamawiającego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14:paraId="4B885D76" w14:textId="77777777" w:rsidR="00674926" w:rsidRPr="00674926" w:rsidRDefault="00674926" w:rsidP="00674926">
      <w:pPr>
        <w:spacing w:line="360" w:lineRule="auto"/>
        <w:rPr>
          <w:rFonts w:asciiTheme="majorHAnsi" w:hAnsiTheme="majorHAnsi" w:cstheme="majorHAnsi"/>
          <w:bCs/>
          <w:sz w:val="16"/>
          <w:szCs w:val="16"/>
        </w:rPr>
      </w:pPr>
    </w:p>
    <w:p w14:paraId="203B141F" w14:textId="67CF0535" w:rsidR="0071496C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Oświadczenie</w:t>
      </w:r>
    </w:p>
    <w:p w14:paraId="300981C0" w14:textId="031B0989" w:rsidR="00585E5A" w:rsidRPr="003345CC" w:rsidRDefault="00585E5A" w:rsidP="0071496C">
      <w:pPr>
        <w:spacing w:line="360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3345CC">
        <w:rPr>
          <w:rFonts w:asciiTheme="majorHAnsi" w:hAnsiTheme="majorHAnsi" w:cstheme="majorHAnsi"/>
          <w:bCs/>
          <w:sz w:val="22"/>
          <w:szCs w:val="22"/>
          <w:u w:val="single"/>
        </w:rPr>
        <w:t>Oświadczam, że:</w:t>
      </w:r>
    </w:p>
    <w:p w14:paraId="3D8B03BE" w14:textId="44E22351" w:rsidR="0071496C" w:rsidRPr="00585E5A" w:rsidRDefault="00585E5A" w:rsidP="00585E5A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71496C" w:rsidRPr="00585E5A">
        <w:rPr>
          <w:rFonts w:asciiTheme="majorHAnsi" w:hAnsiTheme="majorHAnsi" w:cstheme="majorHAnsi"/>
          <w:sz w:val="22"/>
          <w:szCs w:val="22"/>
        </w:rPr>
        <w:t>ysponuj</w:t>
      </w:r>
      <w:r>
        <w:rPr>
          <w:rFonts w:asciiTheme="majorHAnsi" w:hAnsiTheme="majorHAnsi" w:cstheme="majorHAnsi"/>
          <w:sz w:val="22"/>
          <w:szCs w:val="22"/>
        </w:rPr>
        <w:t>ę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pralnią wyposażoną w barierę higieniczną, przystosowaną do prania bielizny szpitalnej, w tym zakaźnej, znajdującą się pod nadzorem Państwowego Powiatowego Inspektora Sanitarnego właściwego dla Wykonawcy, </w:t>
      </w:r>
    </w:p>
    <w:p w14:paraId="191B6119" w14:textId="77F99BD8" w:rsidR="0071496C" w:rsidRPr="00585E5A" w:rsidRDefault="00585E5A" w:rsidP="00585E5A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71496C" w:rsidRPr="00585E5A">
        <w:rPr>
          <w:rFonts w:asciiTheme="majorHAnsi" w:hAnsiTheme="majorHAnsi" w:cstheme="majorHAnsi"/>
          <w:sz w:val="22"/>
          <w:szCs w:val="22"/>
        </w:rPr>
        <w:t>ysponuj</w:t>
      </w:r>
      <w:r>
        <w:rPr>
          <w:rFonts w:asciiTheme="majorHAnsi" w:hAnsiTheme="majorHAnsi" w:cstheme="majorHAnsi"/>
          <w:sz w:val="22"/>
          <w:szCs w:val="22"/>
        </w:rPr>
        <w:t>ę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środkami transportu, przystosowanymi do transportu bielizny szpitalnej z zachowaniem barier sanitarnych, znajdującymi się pod nadzorem Państwowego Powiatowego Inspektora Sanitarnego właściwego dla Wykonawcy,</w:t>
      </w:r>
    </w:p>
    <w:p w14:paraId="4A68C416" w14:textId="50DF8ABD" w:rsidR="0071496C" w:rsidRPr="00585E5A" w:rsidRDefault="00585E5A" w:rsidP="00585E5A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Hlk114039789"/>
      <w:r>
        <w:rPr>
          <w:rFonts w:asciiTheme="majorHAnsi" w:hAnsiTheme="majorHAnsi" w:cstheme="majorHAnsi"/>
          <w:sz w:val="22"/>
          <w:szCs w:val="22"/>
        </w:rPr>
        <w:t>D</w:t>
      </w:r>
      <w:r w:rsidR="0071496C" w:rsidRPr="00585E5A">
        <w:rPr>
          <w:rFonts w:asciiTheme="majorHAnsi" w:hAnsiTheme="majorHAnsi" w:cstheme="majorHAnsi"/>
          <w:sz w:val="22"/>
          <w:szCs w:val="22"/>
        </w:rPr>
        <w:t>ysponuj</w:t>
      </w:r>
      <w:r>
        <w:rPr>
          <w:rFonts w:asciiTheme="majorHAnsi" w:hAnsiTheme="majorHAnsi" w:cstheme="majorHAnsi"/>
          <w:sz w:val="22"/>
          <w:szCs w:val="22"/>
        </w:rPr>
        <w:t>ę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maszynami pralniczymi niezbędnymi do wykonania zamówienia, wyposażonymi w automatyczne systemy dozujące środki piorące </w:t>
      </w:r>
      <w:r w:rsidR="0071496C" w:rsidRPr="00585E5A">
        <w:rPr>
          <w:rFonts w:asciiTheme="majorHAnsi" w:hAnsiTheme="majorHAnsi" w:cstheme="majorHAnsi"/>
          <w:sz w:val="22"/>
          <w:szCs w:val="22"/>
        </w:rPr>
        <w:br/>
        <w:t xml:space="preserve">i dezynfekcyjne, pralnicę </w:t>
      </w:r>
      <w:r w:rsidR="00586894">
        <w:rPr>
          <w:rFonts w:asciiTheme="majorHAnsi" w:hAnsiTheme="majorHAnsi" w:cstheme="majorHAnsi"/>
          <w:sz w:val="22"/>
          <w:szCs w:val="22"/>
        </w:rPr>
        <w:t>barierową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oraz urządzenia kontrolujące parametry procesu prania i dezynfekcji</w:t>
      </w:r>
      <w:bookmarkEnd w:id="0"/>
      <w:r w:rsidR="0071496C" w:rsidRPr="00585E5A">
        <w:rPr>
          <w:rFonts w:asciiTheme="majorHAnsi" w:hAnsiTheme="majorHAnsi" w:cstheme="majorHAnsi"/>
          <w:sz w:val="22"/>
          <w:szCs w:val="22"/>
        </w:rPr>
        <w:t>,</w:t>
      </w:r>
    </w:p>
    <w:p w14:paraId="30376F30" w14:textId="264F45A7" w:rsidR="0071496C" w:rsidRPr="00585E5A" w:rsidRDefault="00585E5A" w:rsidP="00585E5A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procesie prania wykorzystuj</w:t>
      </w:r>
      <w:r>
        <w:rPr>
          <w:rFonts w:asciiTheme="majorHAnsi" w:hAnsiTheme="majorHAnsi" w:cstheme="majorHAnsi"/>
          <w:sz w:val="22"/>
          <w:szCs w:val="22"/>
        </w:rPr>
        <w:t>ę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środki piorące dopuszczone do obrotu na polskim rynku, posiadające odpowiednie certyfikaty, pozytywne opinie PZH lub innej równoważnej jednostki.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4D61BC0" w14:textId="683141A4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 </w:t>
      </w:r>
    </w:p>
    <w:p w14:paraId="2D50F690" w14:textId="67BAB241" w:rsidR="006722AD" w:rsidRPr="0094759B" w:rsidRDefault="006722AD" w:rsidP="006722AD">
      <w:pPr>
        <w:pStyle w:val="arimr"/>
        <w:widowControl/>
        <w:numPr>
          <w:ilvl w:val="0"/>
          <w:numId w:val="7"/>
        </w:numPr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bookmarkStart w:id="1" w:name="_Hlk112933753"/>
      <w:r w:rsidRPr="0094759B">
        <w:rPr>
          <w:rFonts w:asciiTheme="majorHAnsi" w:hAnsiTheme="majorHAnsi" w:cstheme="majorHAnsi"/>
          <w:sz w:val="22"/>
          <w:szCs w:val="22"/>
          <w:lang w:val="pl-PL"/>
        </w:rPr>
        <w:t xml:space="preserve">Termin realizacji usług </w:t>
      </w:r>
      <w:r w:rsidR="009E5AC0">
        <w:rPr>
          <w:rFonts w:asciiTheme="majorHAnsi" w:hAnsiTheme="majorHAnsi" w:cstheme="majorHAnsi"/>
          <w:sz w:val="22"/>
          <w:szCs w:val="22"/>
          <w:lang w:val="pl-PL"/>
        </w:rPr>
        <w:t xml:space="preserve">rozpoczyna się od dnia </w:t>
      </w:r>
      <w:r w:rsidR="009E5AC0" w:rsidRPr="009E5AC0">
        <w:rPr>
          <w:rFonts w:asciiTheme="majorHAnsi" w:hAnsiTheme="majorHAnsi" w:cstheme="majorHAnsi"/>
          <w:b/>
          <w:bCs/>
          <w:sz w:val="22"/>
          <w:szCs w:val="22"/>
          <w:lang w:val="pl-PL"/>
        </w:rPr>
        <w:t>01 listopada 2022 r.</w:t>
      </w:r>
      <w:r w:rsidR="009E5AC0">
        <w:rPr>
          <w:rFonts w:asciiTheme="majorHAnsi" w:hAnsiTheme="majorHAnsi" w:cstheme="majorHAnsi"/>
          <w:sz w:val="22"/>
          <w:szCs w:val="22"/>
          <w:lang w:val="pl-PL"/>
        </w:rPr>
        <w:t xml:space="preserve"> Szacunkowy czas realizacji umowy </w:t>
      </w:r>
      <w:r w:rsidR="009E5AC0" w:rsidRPr="009E5AC0">
        <w:rPr>
          <w:rFonts w:asciiTheme="majorHAnsi" w:hAnsiTheme="majorHAnsi" w:cstheme="majorHAnsi"/>
          <w:sz w:val="22"/>
          <w:szCs w:val="22"/>
          <w:lang w:val="pl-PL"/>
        </w:rPr>
        <w:t xml:space="preserve">wynosi </w:t>
      </w:r>
      <w:r w:rsidR="00D70904" w:rsidRPr="009E5AC0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7853B3" w:rsidRPr="009E5AC0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8864D6" w:rsidRPr="009E5AC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141DF" w:rsidRPr="009E5AC0">
        <w:rPr>
          <w:rFonts w:asciiTheme="majorHAnsi" w:hAnsiTheme="majorHAnsi" w:cstheme="majorHAnsi"/>
          <w:sz w:val="22"/>
          <w:szCs w:val="22"/>
          <w:lang w:val="pl-PL"/>
        </w:rPr>
        <w:t>miesięcy.</w:t>
      </w:r>
    </w:p>
    <w:p w14:paraId="6F7FBA3A" w14:textId="48F687CA" w:rsidR="006722AD" w:rsidRPr="0094759B" w:rsidRDefault="009314DD" w:rsidP="006722AD">
      <w:pPr>
        <w:pStyle w:val="arimr"/>
        <w:widowControl/>
        <w:numPr>
          <w:ilvl w:val="0"/>
          <w:numId w:val="7"/>
        </w:numPr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94759B">
        <w:rPr>
          <w:rFonts w:asciiTheme="majorHAnsi" w:hAnsiTheme="majorHAnsi" w:cstheme="majorHAnsi"/>
          <w:sz w:val="22"/>
          <w:lang w:val="pl-PL"/>
        </w:rPr>
        <w:t>Bielizna</w:t>
      </w:r>
      <w:r w:rsidR="006722AD" w:rsidRPr="0094759B">
        <w:rPr>
          <w:rFonts w:asciiTheme="majorHAnsi" w:hAnsiTheme="majorHAnsi" w:cstheme="majorHAnsi"/>
          <w:sz w:val="22"/>
          <w:lang w:val="pl-PL"/>
        </w:rPr>
        <w:t xml:space="preserve"> do </w:t>
      </w:r>
      <w:r w:rsidRPr="0094759B">
        <w:rPr>
          <w:rFonts w:asciiTheme="majorHAnsi" w:hAnsiTheme="majorHAnsi" w:cstheme="majorHAnsi"/>
          <w:sz w:val="22"/>
          <w:lang w:val="pl-PL"/>
        </w:rPr>
        <w:t>prania</w:t>
      </w:r>
      <w:r w:rsidR="006722AD" w:rsidRPr="0094759B">
        <w:rPr>
          <w:rFonts w:asciiTheme="majorHAnsi" w:hAnsiTheme="majorHAnsi" w:cstheme="majorHAnsi"/>
          <w:sz w:val="22"/>
          <w:lang w:val="pl-PL"/>
        </w:rPr>
        <w:t xml:space="preserve"> odbierana będzie z siedziby Zamawiającego w godz. 8.00-9.00 a po upraniu przywożona następnego dnia w godz. 6.30-7.30 </w:t>
      </w:r>
      <w:r w:rsidR="00B11EF8">
        <w:rPr>
          <w:rFonts w:asciiTheme="majorHAnsi" w:hAnsiTheme="majorHAnsi" w:cstheme="majorHAnsi"/>
          <w:sz w:val="22"/>
          <w:lang w:val="pl-PL"/>
        </w:rPr>
        <w:br/>
      </w:r>
      <w:r w:rsidR="006722AD" w:rsidRPr="0094759B">
        <w:rPr>
          <w:rFonts w:asciiTheme="majorHAnsi" w:hAnsiTheme="majorHAnsi" w:cstheme="majorHAnsi"/>
          <w:sz w:val="22"/>
          <w:lang w:val="pl-PL"/>
        </w:rPr>
        <w:t>z wyjątkiem dni ustawowo wolnych od pracy.</w:t>
      </w:r>
    </w:p>
    <w:p w14:paraId="43059DC9" w14:textId="41E26D55" w:rsidR="006722AD" w:rsidRPr="0094759B" w:rsidRDefault="006722AD" w:rsidP="006722AD">
      <w:pPr>
        <w:pStyle w:val="arimr"/>
        <w:widowControl/>
        <w:numPr>
          <w:ilvl w:val="0"/>
          <w:numId w:val="7"/>
        </w:numPr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94759B">
        <w:rPr>
          <w:rFonts w:asciiTheme="majorHAnsi" w:hAnsiTheme="majorHAnsi" w:cstheme="majorHAnsi"/>
          <w:sz w:val="22"/>
          <w:lang w:val="pl-PL"/>
        </w:rPr>
        <w:lastRenderedPageBreak/>
        <w:t>W sytuacjach szczególnych Wykonawca zapewni odbiór i zwrot bielizny dwa razy w ciągu dnia (zlecenia na cito), przy czym bielizna ta zostanie odebrana, wyprana i dowieziona Zamawiającemu w ciągu 12 godzin.</w:t>
      </w:r>
    </w:p>
    <w:p w14:paraId="201EE0F5" w14:textId="64F939DA" w:rsidR="00F141DF" w:rsidRPr="0094759B" w:rsidRDefault="006722AD" w:rsidP="006722AD">
      <w:pPr>
        <w:pStyle w:val="arimr"/>
        <w:widowControl/>
        <w:numPr>
          <w:ilvl w:val="0"/>
          <w:numId w:val="7"/>
        </w:numPr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94759B">
        <w:rPr>
          <w:rFonts w:asciiTheme="majorHAnsi" w:hAnsiTheme="majorHAnsi" w:cstheme="majorHAnsi"/>
          <w:sz w:val="22"/>
          <w:lang w:val="pl-PL"/>
        </w:rPr>
        <w:t>Szczegóły dotyczące realizacji zamówienia określone zostały we wzorze umowy, który przyjmujemy bez zastrzeżeń</w:t>
      </w:r>
      <w:r w:rsidR="00B11EF8">
        <w:rPr>
          <w:rFonts w:asciiTheme="majorHAnsi" w:hAnsiTheme="majorHAnsi" w:cstheme="majorHAnsi"/>
          <w:sz w:val="22"/>
          <w:szCs w:val="22"/>
          <w:lang w:val="pl-PL"/>
        </w:rPr>
        <w:t>.</w:t>
      </w:r>
    </w:p>
    <w:bookmarkEnd w:id="1"/>
    <w:p w14:paraId="1CC0D833" w14:textId="77777777" w:rsidR="0050624E" w:rsidRDefault="0050624E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2D3A5D36" w14:textId="6A3B5232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545B7E8C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34F6A384" w:rsidR="00F141DF" w:rsidRPr="006819E1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Załączniki</w:t>
      </w:r>
      <w:r w:rsidR="004D4FCC" w:rsidRPr="004A4744">
        <w:rPr>
          <w:rFonts w:asciiTheme="majorHAnsi" w:hAnsiTheme="majorHAnsi" w:cstheme="majorHAnsi"/>
          <w:b/>
          <w:sz w:val="22"/>
          <w:szCs w:val="22"/>
        </w:rPr>
        <w:t xml:space="preserve"> dołączone do oferty</w:t>
      </w:r>
      <w:r w:rsidR="006819E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819E1" w:rsidRPr="006819E1">
        <w:rPr>
          <w:rFonts w:asciiTheme="majorHAnsi" w:hAnsiTheme="majorHAnsi" w:cstheme="majorHAnsi"/>
          <w:bCs/>
          <w:i/>
          <w:iCs/>
          <w:sz w:val="22"/>
          <w:szCs w:val="22"/>
        </w:rPr>
        <w:t>(proszę zaznaczyć „x” w kwadracie)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0041B4" w14:textId="26CA89C0" w:rsidR="004D4FCC" w:rsidRPr="004D4FCC" w:rsidRDefault="004D4FCC" w:rsidP="004D4FCC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D4FCC">
        <w:rPr>
          <w:rFonts w:asciiTheme="majorHAnsi" w:hAnsiTheme="majorHAnsi" w:cstheme="majorHAnsi"/>
          <w:bCs/>
          <w:sz w:val="22"/>
          <w:szCs w:val="22"/>
        </w:rPr>
        <w:t>Aktualny odpis z właściwego rejestru lub z centralnej ewidencji i informacji o działalności gospodarczej,</w:t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sym w:font="Wingdings" w:char="F0A8"/>
      </w:r>
    </w:p>
    <w:p w14:paraId="7DE5710D" w14:textId="30488607" w:rsidR="004D4FCC" w:rsidRPr="004D4FCC" w:rsidRDefault="004D4FCC" w:rsidP="004D4FCC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D4FCC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4D4FC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w przypadku, gdy uprawnienie do podpisania oferty nie wynika </w:t>
      </w:r>
      <w:r w:rsidRPr="004D4FCC">
        <w:rPr>
          <w:rFonts w:asciiTheme="majorHAnsi" w:hAnsiTheme="majorHAnsi" w:cstheme="majorHAnsi"/>
          <w:bCs/>
          <w:i/>
          <w:iCs/>
          <w:sz w:val="22"/>
          <w:szCs w:val="22"/>
        </w:rPr>
        <w:br/>
        <w:t>z dokumentu rejestrowego Wykonawcy - KRS lub CEIDG - należy załączyć stosowne pełnomocnictwo</w:t>
      </w:r>
      <w:r w:rsidRPr="004D4FCC">
        <w:rPr>
          <w:rFonts w:asciiTheme="majorHAnsi" w:hAnsiTheme="majorHAnsi" w:cstheme="majorHAnsi"/>
          <w:bCs/>
          <w:sz w:val="22"/>
          <w:szCs w:val="22"/>
        </w:rPr>
        <w:t>) - jeśli dotyczy,</w:t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sym w:font="Wingdings" w:char="F0A8"/>
      </w:r>
    </w:p>
    <w:p w14:paraId="35423DD7" w14:textId="7B3DFCCF" w:rsidR="004C2644" w:rsidRPr="004C2644" w:rsidRDefault="004D4FCC" w:rsidP="004D4FCC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D4FCC">
        <w:rPr>
          <w:rFonts w:asciiTheme="majorHAnsi" w:eastAsia="Calibri" w:hAnsiTheme="majorHAnsi" w:cstheme="majorHAnsi"/>
          <w:sz w:val="22"/>
          <w:szCs w:val="22"/>
        </w:rPr>
        <w:t>Aktualn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4D4FCC">
        <w:rPr>
          <w:rFonts w:asciiTheme="majorHAnsi" w:eastAsia="Calibri" w:hAnsiTheme="majorHAnsi" w:cstheme="majorHAnsi"/>
          <w:sz w:val="22"/>
          <w:szCs w:val="22"/>
        </w:rPr>
        <w:t xml:space="preserve"> pozytywn</w:t>
      </w:r>
      <w:r>
        <w:rPr>
          <w:rFonts w:asciiTheme="majorHAnsi" w:eastAsia="Calibri" w:hAnsiTheme="majorHAnsi" w:cstheme="majorHAnsi"/>
          <w:sz w:val="22"/>
          <w:szCs w:val="22"/>
        </w:rPr>
        <w:t>a</w:t>
      </w:r>
      <w:r w:rsidRPr="004D4FCC">
        <w:rPr>
          <w:rFonts w:asciiTheme="majorHAnsi" w:eastAsia="Calibri" w:hAnsiTheme="majorHAnsi" w:cstheme="majorHAnsi"/>
          <w:sz w:val="22"/>
          <w:szCs w:val="22"/>
        </w:rPr>
        <w:t xml:space="preserve"> opini</w:t>
      </w:r>
      <w:r>
        <w:rPr>
          <w:rFonts w:asciiTheme="majorHAnsi" w:eastAsia="Calibri" w:hAnsiTheme="majorHAnsi" w:cstheme="majorHAnsi"/>
          <w:sz w:val="22"/>
          <w:szCs w:val="22"/>
        </w:rPr>
        <w:t>a</w:t>
      </w:r>
      <w:r w:rsidRPr="004D4FC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D4FCC">
        <w:rPr>
          <w:rFonts w:asciiTheme="majorHAnsi" w:hAnsiTheme="majorHAnsi" w:cstheme="majorHAnsi"/>
          <w:sz w:val="22"/>
          <w:szCs w:val="22"/>
        </w:rPr>
        <w:t>Państwowej Inspekcji Sanitarnej dopuszczająca obiekt pralni do świadczenia usług pralniczych dla jednostek służby zdrowia (podmiotów udzielających świadczeń zdrowotnych) i potwierdzają</w:t>
      </w:r>
      <w:r w:rsidR="004C2644">
        <w:rPr>
          <w:rFonts w:asciiTheme="majorHAnsi" w:hAnsiTheme="majorHAnsi" w:cstheme="majorHAnsi"/>
          <w:sz w:val="22"/>
          <w:szCs w:val="22"/>
        </w:rPr>
        <w:t>ca</w:t>
      </w:r>
      <w:r w:rsidRPr="004D4FCC">
        <w:rPr>
          <w:rFonts w:asciiTheme="majorHAnsi" w:hAnsiTheme="majorHAnsi" w:cstheme="majorHAnsi"/>
          <w:sz w:val="22"/>
          <w:szCs w:val="22"/>
        </w:rPr>
        <w:t>, że pralnia posiada pełną bar</w:t>
      </w:r>
      <w:r w:rsidRPr="004D4FCC">
        <w:rPr>
          <w:rFonts w:asciiTheme="majorHAnsi" w:eastAsia="Calibri" w:hAnsiTheme="majorHAnsi" w:cstheme="majorHAnsi"/>
          <w:sz w:val="22"/>
          <w:szCs w:val="22"/>
        </w:rPr>
        <w:t>i</w:t>
      </w:r>
      <w:r w:rsidRPr="004D4FCC">
        <w:rPr>
          <w:rFonts w:asciiTheme="majorHAnsi" w:hAnsiTheme="majorHAnsi" w:cstheme="majorHAnsi"/>
          <w:sz w:val="22"/>
          <w:szCs w:val="22"/>
        </w:rPr>
        <w:t xml:space="preserve">erę higieniczną, </w:t>
      </w:r>
      <w:r w:rsidR="00E2038B">
        <w:rPr>
          <w:rFonts w:asciiTheme="majorHAnsi" w:hAnsiTheme="majorHAnsi" w:cstheme="majorHAnsi"/>
          <w:sz w:val="22"/>
          <w:szCs w:val="22"/>
        </w:rPr>
        <w:tab/>
      </w:r>
      <w:r w:rsidR="00E2038B">
        <w:rPr>
          <w:rFonts w:asciiTheme="majorHAnsi" w:hAnsiTheme="majorHAnsi" w:cstheme="majorHAnsi"/>
          <w:sz w:val="22"/>
          <w:szCs w:val="22"/>
        </w:rPr>
        <w:tab/>
      </w:r>
      <w:r w:rsidR="00E2038B">
        <w:rPr>
          <w:rFonts w:asciiTheme="majorHAnsi" w:hAnsiTheme="majorHAnsi" w:cstheme="majorHAnsi"/>
          <w:sz w:val="22"/>
          <w:szCs w:val="22"/>
        </w:rPr>
        <w:sym w:font="Wingdings" w:char="F0A8"/>
      </w:r>
    </w:p>
    <w:p w14:paraId="32E0C712" w14:textId="20B7FB9D" w:rsidR="004D4FCC" w:rsidRPr="004C2644" w:rsidRDefault="004D4FCC" w:rsidP="004C264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D4FC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C2644">
        <w:rPr>
          <w:rFonts w:asciiTheme="majorHAnsi" w:eastAsia="Calibri" w:hAnsiTheme="majorHAnsi" w:cstheme="majorHAnsi"/>
          <w:sz w:val="22"/>
          <w:szCs w:val="22"/>
        </w:rPr>
        <w:t>Aktualn</w:t>
      </w:r>
      <w:r w:rsidR="004C2644">
        <w:rPr>
          <w:rFonts w:asciiTheme="majorHAns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pozytywn</w:t>
      </w:r>
      <w:r w:rsidR="004C2644">
        <w:rPr>
          <w:rFonts w:asciiTheme="majorHAnsi" w:eastAsia="Calibr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opini</w:t>
      </w:r>
      <w:r w:rsidR="004C2644">
        <w:rPr>
          <w:rFonts w:asciiTheme="majorHAns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sanitarn</w:t>
      </w:r>
      <w:r w:rsidR="004C2644">
        <w:rPr>
          <w:rFonts w:asciiTheme="majorHAns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wydan</w:t>
      </w:r>
      <w:r w:rsidR="004C2644">
        <w:rPr>
          <w:rFonts w:asciiTheme="majorHAnsi" w:eastAsia="Calibr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C2644">
        <w:rPr>
          <w:rFonts w:asciiTheme="majorHAnsi" w:hAnsiTheme="majorHAnsi" w:cstheme="majorHAnsi"/>
          <w:sz w:val="22"/>
          <w:szCs w:val="22"/>
        </w:rPr>
        <w:t>przez Państwowy In</w:t>
      </w:r>
      <w:r w:rsidRPr="004C2644">
        <w:rPr>
          <w:rFonts w:asciiTheme="majorHAnsi" w:eastAsia="Calibri" w:hAnsiTheme="majorHAnsi" w:cstheme="majorHAnsi"/>
          <w:sz w:val="22"/>
          <w:szCs w:val="22"/>
        </w:rPr>
        <w:t>spektorat Sanitarno-</w:t>
      </w:r>
      <w:r w:rsidRPr="004C2644">
        <w:rPr>
          <w:rFonts w:asciiTheme="majorHAnsi" w:hAnsiTheme="majorHAnsi" w:cstheme="majorHAnsi"/>
          <w:sz w:val="22"/>
          <w:szCs w:val="22"/>
        </w:rPr>
        <w:t>Epidemiologiczny, dopuszczając</w:t>
      </w:r>
      <w:r w:rsidR="004C2644">
        <w:rPr>
          <w:rFonts w:asciiTheme="majorHAnsi" w:hAnsiTheme="majorHAnsi" w:cstheme="majorHAnsi"/>
          <w:sz w:val="22"/>
          <w:szCs w:val="22"/>
        </w:rPr>
        <w:t>a</w:t>
      </w:r>
      <w:r w:rsidRPr="004C2644">
        <w:rPr>
          <w:rFonts w:asciiTheme="majorHAnsi" w:hAnsiTheme="majorHAnsi" w:cstheme="majorHAnsi"/>
          <w:sz w:val="22"/>
          <w:szCs w:val="22"/>
        </w:rPr>
        <w:t xml:space="preserve"> transport specjalistyczny Wykonawcy do przewożenia 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bielizny szpitalnej,  </w:t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sym w:font="Wingdings" w:char="F0A8"/>
      </w:r>
    </w:p>
    <w:p w14:paraId="7441D6DA" w14:textId="2547A994" w:rsidR="004D4FCC" w:rsidRPr="004C2644" w:rsidRDefault="004D4FCC" w:rsidP="004C264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C2644">
        <w:rPr>
          <w:rFonts w:asciiTheme="majorHAnsi" w:hAnsiTheme="majorHAnsi" w:cstheme="majorHAnsi"/>
          <w:sz w:val="22"/>
          <w:szCs w:val="22"/>
        </w:rPr>
        <w:t>Wykaz środków piorących, których Wykonawca będzie uż</w:t>
      </w:r>
      <w:r w:rsidRPr="004C2644">
        <w:rPr>
          <w:rFonts w:asciiTheme="majorHAnsi" w:eastAsia="Calibri" w:hAnsiTheme="majorHAnsi" w:cstheme="majorHAnsi"/>
          <w:sz w:val="22"/>
          <w:szCs w:val="22"/>
        </w:rPr>
        <w:t>y</w:t>
      </w:r>
      <w:r w:rsidRPr="004C2644">
        <w:rPr>
          <w:rFonts w:asciiTheme="majorHAnsi" w:hAnsiTheme="majorHAnsi" w:cstheme="majorHAnsi"/>
          <w:sz w:val="22"/>
          <w:szCs w:val="22"/>
        </w:rPr>
        <w:t>wał przy wykonywaniu usługi posiadających atesty uznanej jednostki opiniującej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C2644">
        <w:rPr>
          <w:rFonts w:asciiTheme="majorHAnsi" w:hAnsiTheme="majorHAnsi" w:cstheme="majorHAnsi"/>
          <w:sz w:val="22"/>
          <w:szCs w:val="22"/>
        </w:rPr>
        <w:t>i/lub badającej w kraju producenta,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sym w:font="Wingdings" w:char="F0A8"/>
      </w:r>
    </w:p>
    <w:p w14:paraId="1CDC56D1" w14:textId="1B985048" w:rsidR="004D4FCC" w:rsidRPr="004C2644" w:rsidRDefault="004D4FCC" w:rsidP="004C264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C2644">
        <w:rPr>
          <w:rFonts w:asciiTheme="majorHAnsi" w:hAnsiTheme="majorHAnsi" w:cstheme="majorHAnsi"/>
          <w:sz w:val="22"/>
          <w:szCs w:val="22"/>
        </w:rPr>
        <w:t xml:space="preserve">Wykaz środków dezynfekcyjnych, których Wykonawca będzie używał przy wykonywaniu usługi posiadających certyfikat CE </w:t>
      </w:r>
      <w:r w:rsidRPr="004C2644">
        <w:rPr>
          <w:rFonts w:asciiTheme="majorHAnsi" w:hAnsiTheme="majorHAnsi" w:cstheme="majorHAnsi"/>
          <w:sz w:val="22"/>
          <w:szCs w:val="22"/>
        </w:rPr>
        <w:br/>
        <w:t>i zgłoszenie/wpis/powia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domienie do Rejestru </w:t>
      </w:r>
      <w:r w:rsidRPr="004C2644">
        <w:rPr>
          <w:rFonts w:asciiTheme="majorHAnsi" w:hAnsiTheme="majorHAnsi" w:cstheme="majorHAnsi"/>
          <w:sz w:val="22"/>
          <w:szCs w:val="22"/>
        </w:rPr>
        <w:t>Produktów Leczniczych, Wyrobów Medycznych i Produktów Biobó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jczych,  </w:t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sym w:font="Wingdings" w:char="F0A8"/>
      </w:r>
    </w:p>
    <w:p w14:paraId="4BFB5FE0" w14:textId="0137DFAE" w:rsidR="004D4FCC" w:rsidRPr="009451AF" w:rsidRDefault="004D4FCC" w:rsidP="004C264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C2644">
        <w:rPr>
          <w:rFonts w:asciiTheme="majorHAnsi" w:hAnsiTheme="majorHAnsi" w:cstheme="majorHAnsi"/>
          <w:bCs/>
          <w:sz w:val="22"/>
          <w:szCs w:val="22"/>
        </w:rPr>
        <w:lastRenderedPageBreak/>
        <w:t>Oświadczenie Wykonawcy dotyczące przesłanki wykluczenia z art. 7 ust. 1 ustawy o szczególnych rozwiązaniach w zakresie przeciwdziałania wspieraniu agresji na Ukrainę oraz służących ochronie bezpieczeństwa narodowego</w:t>
      </w:r>
      <w:r w:rsidR="009451AF">
        <w:rPr>
          <w:rFonts w:asciiTheme="majorHAnsi" w:hAnsiTheme="majorHAnsi" w:cstheme="majorHAnsi"/>
          <w:bCs/>
          <w:sz w:val="22"/>
          <w:szCs w:val="22"/>
        </w:rPr>
        <w:t>.</w:t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sym w:font="Wingdings" w:char="F0A8"/>
      </w:r>
    </w:p>
    <w:p w14:paraId="6819DEE7" w14:textId="77777777" w:rsidR="009451AF" w:rsidRPr="004C2644" w:rsidRDefault="009451AF" w:rsidP="009451AF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2F8713E2" w14:textId="3E4C93FC" w:rsidR="00B77CA3" w:rsidRPr="009451AF" w:rsidRDefault="009451AF" w:rsidP="009451AF">
      <w:pPr>
        <w:pStyle w:val="Akapitzlist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9451AF">
        <w:rPr>
          <w:rFonts w:asciiTheme="majorHAnsi" w:hAnsiTheme="majorHAnsi" w:cstheme="majorHAnsi"/>
          <w:b/>
          <w:color w:val="000000"/>
          <w:sz w:val="22"/>
          <w:szCs w:val="22"/>
        </w:rPr>
        <w:t>Pozostałe załączniki</w:t>
      </w:r>
    </w:p>
    <w:p w14:paraId="1AD6000B" w14:textId="3B557BD3" w:rsidR="009451AF" w:rsidRDefault="009451AF" w:rsidP="009451AF">
      <w:pPr>
        <w:pStyle w:val="Akapitzlist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……………………………………………………..</w:t>
      </w:r>
    </w:p>
    <w:p w14:paraId="40140DCE" w14:textId="77777777" w:rsidR="009451AF" w:rsidRDefault="009451AF" w:rsidP="009451AF">
      <w:pPr>
        <w:pStyle w:val="Akapitzlist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……………………………………………………..</w:t>
      </w:r>
    </w:p>
    <w:p w14:paraId="5C627E09" w14:textId="77777777" w:rsidR="009451AF" w:rsidRDefault="009451AF" w:rsidP="009451AF">
      <w:pPr>
        <w:pStyle w:val="Akapitzlist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……………………………………………………..</w:t>
      </w:r>
    </w:p>
    <w:p w14:paraId="597C2C49" w14:textId="77777777" w:rsidR="009451AF" w:rsidRPr="009451AF" w:rsidRDefault="009451AF" w:rsidP="009451AF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16EC5FF9" w14:textId="77777777" w:rsidR="00B77CA3" w:rsidRPr="00B77CA3" w:rsidRDefault="00B77CA3" w:rsidP="00B77CA3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02C9BBE1" w14:textId="62CFF71E" w:rsidR="00F141DF" w:rsidRPr="00750D5F" w:rsidRDefault="00F141DF" w:rsidP="003A34D2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4140CFED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6E7584A5" w14:textId="21FDBF26" w:rsidR="00CD487E" w:rsidRDefault="00CD487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1E9AD505" w14:textId="34EAEDD8" w:rsidR="006722AD" w:rsidRDefault="006722AD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3B346D2" w14:textId="77777777" w:rsidR="006722AD" w:rsidRDefault="006722AD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EF7AC20" w14:textId="5E932A27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EC514E6" w14:textId="79BFA99F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16CE1D63" w14:textId="77777777" w:rsidR="00942969" w:rsidRPr="005A4B6B" w:rsidRDefault="00942969" w:rsidP="00942969">
      <w:pPr>
        <w:pStyle w:val="Tytu"/>
        <w:rPr>
          <w:rFonts w:asciiTheme="majorHAnsi" w:hAnsiTheme="majorHAnsi" w:cstheme="majorHAnsi"/>
          <w:sz w:val="20"/>
          <w:u w:val="single"/>
        </w:rPr>
      </w:pPr>
      <w:r w:rsidRPr="005A4B6B">
        <w:rPr>
          <w:rFonts w:asciiTheme="majorHAnsi" w:hAnsiTheme="majorHAnsi" w:cstheme="majorHAnsi"/>
          <w:sz w:val="20"/>
          <w:u w:val="single"/>
        </w:rPr>
        <w:lastRenderedPageBreak/>
        <w:t>FORMULARZ ASORTYMENTOWO-CENOWY</w:t>
      </w:r>
    </w:p>
    <w:p w14:paraId="7C4A124A" w14:textId="77777777" w:rsidR="00942969" w:rsidRPr="005A4B6B" w:rsidRDefault="00942969" w:rsidP="00942969">
      <w:pPr>
        <w:pStyle w:val="Tytu"/>
        <w:rPr>
          <w:rFonts w:asciiTheme="majorHAnsi" w:hAnsiTheme="majorHAnsi" w:cstheme="majorHAnsi"/>
          <w:sz w:val="20"/>
          <w:u w:val="single"/>
        </w:rPr>
      </w:pPr>
    </w:p>
    <w:p w14:paraId="40AC8AFB" w14:textId="77777777" w:rsidR="00942969" w:rsidRPr="005A4B6B" w:rsidRDefault="00942969" w:rsidP="00942969">
      <w:pPr>
        <w:pStyle w:val="Tekstpodstawowy"/>
        <w:shd w:val="clear" w:color="auto" w:fill="FFFFFF"/>
        <w:tabs>
          <w:tab w:val="left" w:pos="851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Świadczenie usług pralniczych</w:t>
      </w:r>
      <w:r w:rsidRPr="005A4B6B">
        <w:rPr>
          <w:rFonts w:asciiTheme="majorHAnsi" w:hAnsiTheme="majorHAnsi" w:cstheme="majorHAnsi"/>
          <w:bCs/>
        </w:rPr>
        <w:t xml:space="preserve"> dla Samodzielnego Publicznego Klinicznego Szpitala Okulistycznego</w:t>
      </w:r>
      <w:r>
        <w:rPr>
          <w:rFonts w:asciiTheme="majorHAnsi" w:hAnsiTheme="majorHAnsi" w:cstheme="majorHAnsi"/>
          <w:bCs/>
        </w:rPr>
        <w:t xml:space="preserve"> w Warszawie</w:t>
      </w:r>
      <w:r w:rsidRPr="005A4B6B">
        <w:rPr>
          <w:rFonts w:asciiTheme="majorHAnsi" w:hAnsiTheme="majorHAnsi" w:cstheme="majorHAnsi"/>
          <w:bCs/>
        </w:rPr>
        <w:t xml:space="preserve"> </w:t>
      </w:r>
    </w:p>
    <w:p w14:paraId="365CA0D1" w14:textId="77777777" w:rsidR="00942969" w:rsidRPr="0067794E" w:rsidRDefault="00942969" w:rsidP="00942969">
      <w:pPr>
        <w:pStyle w:val="Tekstpodstawowy"/>
        <w:shd w:val="clear" w:color="auto" w:fill="FFFFFF"/>
        <w:tabs>
          <w:tab w:val="left" w:pos="851"/>
        </w:tabs>
        <w:rPr>
          <w:rFonts w:asciiTheme="minorHAnsi" w:hAnsiTheme="minorHAnsi"/>
          <w:bCs/>
          <w:szCs w:val="22"/>
        </w:rPr>
      </w:pPr>
    </w:p>
    <w:tbl>
      <w:tblPr>
        <w:tblW w:w="1389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851"/>
        <w:gridCol w:w="1134"/>
        <w:gridCol w:w="2126"/>
        <w:gridCol w:w="1701"/>
        <w:gridCol w:w="992"/>
        <w:gridCol w:w="1985"/>
      </w:tblGrid>
      <w:tr w:rsidR="00942969" w:rsidRPr="0067794E" w14:paraId="56F795BB" w14:textId="77777777" w:rsidTr="00B915CE">
        <w:trPr>
          <w:trHeight w:val="744"/>
        </w:trPr>
        <w:tc>
          <w:tcPr>
            <w:tcW w:w="709" w:type="dxa"/>
            <w:shd w:val="clear" w:color="auto" w:fill="E6E6E6"/>
            <w:vAlign w:val="center"/>
          </w:tcPr>
          <w:p w14:paraId="1A923F67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E6E6E6"/>
            <w:vAlign w:val="center"/>
          </w:tcPr>
          <w:p w14:paraId="77972536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C7B7DC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89624F9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231535E8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Cena jedn. </w:t>
            </w:r>
          </w:p>
          <w:p w14:paraId="7FC1C9C3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 1 kg*/szt. netto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8663ECB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583BC74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79E16549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942969" w:rsidRPr="0067794E" w14:paraId="40E7BE0D" w14:textId="77777777" w:rsidTr="00B915CE">
        <w:trPr>
          <w:trHeight w:val="291"/>
        </w:trPr>
        <w:tc>
          <w:tcPr>
            <w:tcW w:w="709" w:type="dxa"/>
            <w:shd w:val="clear" w:color="auto" w:fill="E6E6E6"/>
            <w:vAlign w:val="center"/>
          </w:tcPr>
          <w:p w14:paraId="73381CA5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E6E6E6"/>
            <w:vAlign w:val="center"/>
          </w:tcPr>
          <w:p w14:paraId="4AAFCD7E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56B35CF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CFC3AA4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43626365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08BEDE9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332E3C8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525924DB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8</w:t>
            </w:r>
          </w:p>
        </w:tc>
      </w:tr>
      <w:tr w:rsidR="00942969" w:rsidRPr="0067794E" w14:paraId="70E444E7" w14:textId="77777777" w:rsidTr="00B915CE">
        <w:trPr>
          <w:trHeight w:val="2110"/>
        </w:trPr>
        <w:tc>
          <w:tcPr>
            <w:tcW w:w="709" w:type="dxa"/>
            <w:vAlign w:val="center"/>
          </w:tcPr>
          <w:p w14:paraId="1572D70F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14:paraId="71B12839" w14:textId="77777777" w:rsidR="00942969" w:rsidRPr="005A4B6B" w:rsidRDefault="00942969" w:rsidP="00B915CE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bielizna pościelowa </w:t>
            </w:r>
          </w:p>
          <w:p w14:paraId="34610161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bielizna i odzież operacyjna standardowa</w:t>
            </w:r>
          </w:p>
          <w:p w14:paraId="087EA4A8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barierowa odzież operacyjna</w:t>
            </w:r>
          </w:p>
          <w:p w14:paraId="7D7F8044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odzież ochronna personelu medycznego</w:t>
            </w:r>
          </w:p>
          <w:p w14:paraId="1F68BC99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ręczniki, ścierki, bielizna stołowa</w:t>
            </w:r>
          </w:p>
          <w:p w14:paraId="1017F1DB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piżamy, koszule nocne, szlafroki,</w:t>
            </w:r>
          </w:p>
          <w:p w14:paraId="01A621D9" w14:textId="77777777" w:rsidR="00942969" w:rsidRPr="005A4B6B" w:rsidRDefault="00942969" w:rsidP="00B915CE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- </w:t>
            </w:r>
            <w:proofErr w:type="spellStart"/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mopy</w:t>
            </w:r>
            <w:proofErr w:type="spellEnd"/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 ścierki do podłóg</w:t>
            </w:r>
          </w:p>
          <w:p w14:paraId="5D6D39A7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- koce</w:t>
            </w:r>
          </w:p>
          <w:p w14:paraId="4249A1DF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- poduszki</w:t>
            </w:r>
          </w:p>
        </w:tc>
        <w:tc>
          <w:tcPr>
            <w:tcW w:w="851" w:type="dxa"/>
            <w:vAlign w:val="center"/>
          </w:tcPr>
          <w:p w14:paraId="1DD3C407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center"/>
          </w:tcPr>
          <w:p w14:paraId="6013F61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30.000</w:t>
            </w:r>
          </w:p>
        </w:tc>
        <w:tc>
          <w:tcPr>
            <w:tcW w:w="2126" w:type="dxa"/>
            <w:vAlign w:val="center"/>
          </w:tcPr>
          <w:p w14:paraId="78D5B1DD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156ABD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ACAD74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86F7FB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7B2F215D" w14:textId="77777777" w:rsidTr="00B915CE">
        <w:trPr>
          <w:trHeight w:val="560"/>
        </w:trPr>
        <w:tc>
          <w:tcPr>
            <w:tcW w:w="709" w:type="dxa"/>
            <w:vAlign w:val="center"/>
          </w:tcPr>
          <w:p w14:paraId="00344144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6FB87E2E" w14:textId="77777777" w:rsidR="00942969" w:rsidRPr="005A4B6B" w:rsidRDefault="00942969" w:rsidP="00B915CE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odzież robocza (w tym kurtki, peleryny)</w:t>
            </w:r>
          </w:p>
        </w:tc>
        <w:tc>
          <w:tcPr>
            <w:tcW w:w="851" w:type="dxa"/>
            <w:vAlign w:val="center"/>
          </w:tcPr>
          <w:p w14:paraId="13CD988F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516272C0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48D9108F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D0B80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8F0743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168669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25FD6D03" w14:textId="77777777" w:rsidTr="00B915CE">
        <w:trPr>
          <w:trHeight w:val="5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1FE7F8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512EE09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 xml:space="preserve">materace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429A0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1CA2D7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9FDBD7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C17064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018963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008BBB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1D9BD3A2" w14:textId="77777777" w:rsidTr="00B915CE">
        <w:trPr>
          <w:trHeight w:val="57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4BCB1C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4BB9B6F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pokrowce na materace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46B5E2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BC80A8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A099E8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3D09D5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AF2530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32A975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4036A8C4" w14:textId="77777777" w:rsidTr="00B915CE">
        <w:trPr>
          <w:trHeight w:val="57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12B76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F13DF0A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buty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6041A6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C34DEE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916805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506960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E74E62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B6DC84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039B445B" w14:textId="77777777" w:rsidTr="00B915CE">
        <w:trPr>
          <w:trHeight w:val="407"/>
        </w:trPr>
        <w:tc>
          <w:tcPr>
            <w:tcW w:w="709" w:type="dxa"/>
            <w:shd w:val="clear" w:color="auto" w:fill="E6E6E6"/>
          </w:tcPr>
          <w:p w14:paraId="0BF547D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6E6E6"/>
          </w:tcPr>
          <w:p w14:paraId="5BD2A8E6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</w:t>
            </w: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1" w:type="dxa"/>
            <w:shd w:val="clear" w:color="auto" w:fill="E6E6E6"/>
          </w:tcPr>
          <w:p w14:paraId="3BA66190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78F99B43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14:paraId="1AC66442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80108D3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ABC601D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6E6E6"/>
            <w:vAlign w:val="center"/>
          </w:tcPr>
          <w:p w14:paraId="57C03417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699FD0B" w14:textId="77777777" w:rsidR="00942969" w:rsidRPr="0067794E" w:rsidRDefault="00942969" w:rsidP="0094296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C8D92B9" w14:textId="77777777" w:rsidR="00942969" w:rsidRPr="005A4B6B" w:rsidRDefault="00942969" w:rsidP="00942969">
      <w:pPr>
        <w:rPr>
          <w:rFonts w:asciiTheme="minorHAnsi" w:hAnsiTheme="minorHAnsi" w:cs="Tahoma"/>
          <w:sz w:val="16"/>
          <w:szCs w:val="16"/>
        </w:rPr>
      </w:pPr>
      <w:r w:rsidRPr="0067794E">
        <w:rPr>
          <w:rFonts w:asciiTheme="minorHAnsi" w:hAnsiTheme="minorHAnsi" w:cs="Tahoma"/>
          <w:sz w:val="20"/>
          <w:szCs w:val="20"/>
        </w:rPr>
        <w:t xml:space="preserve">        </w:t>
      </w:r>
      <w:r w:rsidRPr="005A4B6B">
        <w:rPr>
          <w:rFonts w:asciiTheme="minorHAnsi" w:hAnsiTheme="minorHAnsi" w:cs="Tahoma"/>
          <w:sz w:val="16"/>
          <w:szCs w:val="16"/>
        </w:rPr>
        <w:t>* Należy podać uśrednioną cenę za 1 kg asortymentu określonego w poz.1</w:t>
      </w:r>
    </w:p>
    <w:p w14:paraId="2E428346" w14:textId="77777777" w:rsidR="00942969" w:rsidRPr="005A4B6B" w:rsidRDefault="00942969" w:rsidP="00942969">
      <w:pPr>
        <w:rPr>
          <w:rFonts w:asciiTheme="minorHAnsi" w:hAnsiTheme="minorHAnsi" w:cs="Tahoma"/>
          <w:sz w:val="16"/>
          <w:szCs w:val="16"/>
        </w:rPr>
      </w:pPr>
      <w:r w:rsidRPr="005A4B6B">
        <w:rPr>
          <w:rFonts w:asciiTheme="minorHAnsi" w:hAnsiTheme="minorHAnsi" w:cs="Tahoma"/>
          <w:sz w:val="16"/>
          <w:szCs w:val="16"/>
        </w:rPr>
        <w:t xml:space="preserve">       </w:t>
      </w:r>
    </w:p>
    <w:p w14:paraId="48B2D385" w14:textId="77777777" w:rsidR="00942969" w:rsidRPr="0067794E" w:rsidRDefault="00942969" w:rsidP="00942969">
      <w:pPr>
        <w:rPr>
          <w:rFonts w:asciiTheme="minorHAnsi" w:hAnsiTheme="minorHAnsi" w:cs="Tahoma"/>
          <w:sz w:val="22"/>
          <w:szCs w:val="22"/>
        </w:rPr>
      </w:pPr>
      <w:r w:rsidRPr="0067794E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</w:t>
      </w:r>
    </w:p>
    <w:p w14:paraId="0F696CE9" w14:textId="77777777" w:rsidR="00942969" w:rsidRPr="0067794E" w:rsidRDefault="00942969" w:rsidP="00942969">
      <w:pPr>
        <w:jc w:val="right"/>
        <w:rPr>
          <w:rFonts w:asciiTheme="minorHAnsi" w:hAnsiTheme="minorHAnsi" w:cs="Tahoma"/>
          <w:sz w:val="22"/>
          <w:szCs w:val="22"/>
        </w:rPr>
      </w:pPr>
      <w:r w:rsidRPr="0067794E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</w:t>
      </w:r>
      <w:r w:rsidRPr="0067794E">
        <w:rPr>
          <w:rFonts w:asciiTheme="minorHAnsi" w:hAnsiTheme="minorHAnsi" w:cs="Tahoma"/>
          <w:sz w:val="22"/>
          <w:szCs w:val="22"/>
        </w:rPr>
        <w:t xml:space="preserve"> 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</w:t>
      </w:r>
      <w:r w:rsidRPr="0067794E">
        <w:rPr>
          <w:rFonts w:asciiTheme="minorHAnsi" w:hAnsiTheme="minorHAnsi" w:cs="Tahoma"/>
          <w:sz w:val="22"/>
          <w:szCs w:val="22"/>
        </w:rPr>
        <w:t>...</w:t>
      </w:r>
      <w:r>
        <w:rPr>
          <w:rFonts w:asciiTheme="minorHAnsi" w:hAnsiTheme="minorHAnsi" w:cs="Tahoma"/>
          <w:sz w:val="22"/>
          <w:szCs w:val="22"/>
        </w:rPr>
        <w:t>.....................</w:t>
      </w:r>
      <w:r w:rsidRPr="0067794E">
        <w:rPr>
          <w:rFonts w:asciiTheme="minorHAnsi" w:hAnsiTheme="minorHAnsi" w:cs="Tahoma"/>
          <w:sz w:val="22"/>
          <w:szCs w:val="22"/>
        </w:rPr>
        <w:t>..........</w:t>
      </w:r>
    </w:p>
    <w:p w14:paraId="5A83E715" w14:textId="77777777" w:rsidR="00942969" w:rsidRPr="005A4B6B" w:rsidRDefault="00942969" w:rsidP="00942969">
      <w:pPr>
        <w:rPr>
          <w:rFonts w:asciiTheme="majorHAnsi" w:hAnsiTheme="majorHAnsi" w:cstheme="majorHAnsi"/>
          <w:sz w:val="20"/>
          <w:szCs w:val="20"/>
        </w:rPr>
      </w:pPr>
      <w:r w:rsidRPr="005A4B6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pieczątka imienna i podpis osoby uprawnionej </w:t>
      </w:r>
    </w:p>
    <w:p w14:paraId="50F0003F" w14:textId="706047B9" w:rsidR="0050624E" w:rsidRPr="00536D87" w:rsidRDefault="00942969" w:rsidP="00536D87">
      <w:r w:rsidRPr="005A4B6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sectPr w:rsidR="0050624E" w:rsidRPr="00536D87" w:rsidSect="002E5812"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4589"/>
    <w:multiLevelType w:val="hybridMultilevel"/>
    <w:tmpl w:val="BAEC6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5266"/>
    <w:multiLevelType w:val="hybridMultilevel"/>
    <w:tmpl w:val="C4F481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3F7E"/>
    <w:multiLevelType w:val="hybridMultilevel"/>
    <w:tmpl w:val="C4C2F732"/>
    <w:lvl w:ilvl="0" w:tplc="7AE074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F0F74"/>
    <w:multiLevelType w:val="hybridMultilevel"/>
    <w:tmpl w:val="3CF286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57EA9"/>
    <w:multiLevelType w:val="hybridMultilevel"/>
    <w:tmpl w:val="EF065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C677A"/>
    <w:multiLevelType w:val="hybridMultilevel"/>
    <w:tmpl w:val="6D98D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7D05"/>
    <w:multiLevelType w:val="hybridMultilevel"/>
    <w:tmpl w:val="DE5053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090D"/>
    <w:multiLevelType w:val="hybridMultilevel"/>
    <w:tmpl w:val="35F2DF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A30C96"/>
    <w:multiLevelType w:val="hybridMultilevel"/>
    <w:tmpl w:val="F514A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F2616"/>
    <w:multiLevelType w:val="multilevel"/>
    <w:tmpl w:val="924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C0B70"/>
    <w:multiLevelType w:val="hybridMultilevel"/>
    <w:tmpl w:val="F672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0129">
    <w:abstractNumId w:val="6"/>
  </w:num>
  <w:num w:numId="2" w16cid:durableId="1921019083">
    <w:abstractNumId w:val="5"/>
  </w:num>
  <w:num w:numId="3" w16cid:durableId="1142190081">
    <w:abstractNumId w:val="9"/>
  </w:num>
  <w:num w:numId="4" w16cid:durableId="238561567">
    <w:abstractNumId w:val="0"/>
  </w:num>
  <w:num w:numId="5" w16cid:durableId="1512181405">
    <w:abstractNumId w:val="1"/>
  </w:num>
  <w:num w:numId="6" w16cid:durableId="168566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4800383">
    <w:abstractNumId w:val="15"/>
  </w:num>
  <w:num w:numId="8" w16cid:durableId="1801607700">
    <w:abstractNumId w:val="12"/>
  </w:num>
  <w:num w:numId="9" w16cid:durableId="2068143610">
    <w:abstractNumId w:val="3"/>
  </w:num>
  <w:num w:numId="10" w16cid:durableId="1298221270">
    <w:abstractNumId w:val="2"/>
  </w:num>
  <w:num w:numId="11" w16cid:durableId="1165166176">
    <w:abstractNumId w:val="8"/>
  </w:num>
  <w:num w:numId="12" w16cid:durableId="150561013">
    <w:abstractNumId w:val="4"/>
  </w:num>
  <w:num w:numId="13" w16cid:durableId="1108624700">
    <w:abstractNumId w:val="10"/>
  </w:num>
  <w:num w:numId="14" w16cid:durableId="581834155">
    <w:abstractNumId w:val="11"/>
  </w:num>
  <w:num w:numId="15" w16cid:durableId="504901629">
    <w:abstractNumId w:val="7"/>
  </w:num>
  <w:num w:numId="16" w16cid:durableId="1955555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831B2"/>
    <w:rsid w:val="000C0A75"/>
    <w:rsid w:val="000C6DB8"/>
    <w:rsid w:val="00132304"/>
    <w:rsid w:val="001457B1"/>
    <w:rsid w:val="002069A2"/>
    <w:rsid w:val="002A58D1"/>
    <w:rsid w:val="002E5812"/>
    <w:rsid w:val="002F7DAE"/>
    <w:rsid w:val="0032025A"/>
    <w:rsid w:val="003345CC"/>
    <w:rsid w:val="00340B9B"/>
    <w:rsid w:val="003477E3"/>
    <w:rsid w:val="003677A6"/>
    <w:rsid w:val="003A34D2"/>
    <w:rsid w:val="003C2558"/>
    <w:rsid w:val="003C7ACC"/>
    <w:rsid w:val="00401FE4"/>
    <w:rsid w:val="00406EE4"/>
    <w:rsid w:val="00434B64"/>
    <w:rsid w:val="00467FE6"/>
    <w:rsid w:val="004745B1"/>
    <w:rsid w:val="00486005"/>
    <w:rsid w:val="004A4744"/>
    <w:rsid w:val="004B34FD"/>
    <w:rsid w:val="004C2644"/>
    <w:rsid w:val="004D2A7C"/>
    <w:rsid w:val="004D4FCC"/>
    <w:rsid w:val="004F7FA0"/>
    <w:rsid w:val="0050624E"/>
    <w:rsid w:val="00533188"/>
    <w:rsid w:val="00536D87"/>
    <w:rsid w:val="00557F8D"/>
    <w:rsid w:val="00570271"/>
    <w:rsid w:val="005770DC"/>
    <w:rsid w:val="00585E5A"/>
    <w:rsid w:val="00586894"/>
    <w:rsid w:val="005A2DC3"/>
    <w:rsid w:val="005D29B1"/>
    <w:rsid w:val="006722AD"/>
    <w:rsid w:val="00674926"/>
    <w:rsid w:val="00677BA3"/>
    <w:rsid w:val="006819E1"/>
    <w:rsid w:val="006E16CE"/>
    <w:rsid w:val="006F7716"/>
    <w:rsid w:val="0071496C"/>
    <w:rsid w:val="007445AC"/>
    <w:rsid w:val="00750D5F"/>
    <w:rsid w:val="0075704A"/>
    <w:rsid w:val="00763090"/>
    <w:rsid w:val="007853B3"/>
    <w:rsid w:val="007B5173"/>
    <w:rsid w:val="007C0745"/>
    <w:rsid w:val="007E320C"/>
    <w:rsid w:val="007F1041"/>
    <w:rsid w:val="00866503"/>
    <w:rsid w:val="008864D6"/>
    <w:rsid w:val="00903631"/>
    <w:rsid w:val="009314DD"/>
    <w:rsid w:val="00942969"/>
    <w:rsid w:val="009451AF"/>
    <w:rsid w:val="00945473"/>
    <w:rsid w:val="0094759B"/>
    <w:rsid w:val="00993853"/>
    <w:rsid w:val="009A2893"/>
    <w:rsid w:val="009C26BF"/>
    <w:rsid w:val="009E5AC0"/>
    <w:rsid w:val="00A06B30"/>
    <w:rsid w:val="00A2652F"/>
    <w:rsid w:val="00A944CE"/>
    <w:rsid w:val="00AA1653"/>
    <w:rsid w:val="00AC328E"/>
    <w:rsid w:val="00B11EF8"/>
    <w:rsid w:val="00B218B7"/>
    <w:rsid w:val="00B22AE0"/>
    <w:rsid w:val="00B77CA3"/>
    <w:rsid w:val="00B90E5F"/>
    <w:rsid w:val="00B96B40"/>
    <w:rsid w:val="00BC2F41"/>
    <w:rsid w:val="00C01967"/>
    <w:rsid w:val="00C2048E"/>
    <w:rsid w:val="00C2117D"/>
    <w:rsid w:val="00C30682"/>
    <w:rsid w:val="00C80D22"/>
    <w:rsid w:val="00C85C6F"/>
    <w:rsid w:val="00CD37E5"/>
    <w:rsid w:val="00CD487E"/>
    <w:rsid w:val="00CF0A25"/>
    <w:rsid w:val="00CF205F"/>
    <w:rsid w:val="00D1316E"/>
    <w:rsid w:val="00D16115"/>
    <w:rsid w:val="00D70904"/>
    <w:rsid w:val="00D747DD"/>
    <w:rsid w:val="00DA0E16"/>
    <w:rsid w:val="00DA147B"/>
    <w:rsid w:val="00DD7B31"/>
    <w:rsid w:val="00E2038B"/>
    <w:rsid w:val="00E47E8B"/>
    <w:rsid w:val="00E50547"/>
    <w:rsid w:val="00E6087D"/>
    <w:rsid w:val="00E87B32"/>
    <w:rsid w:val="00EA0531"/>
    <w:rsid w:val="00EB4ECD"/>
    <w:rsid w:val="00EB516B"/>
    <w:rsid w:val="00EE6380"/>
    <w:rsid w:val="00F141DF"/>
    <w:rsid w:val="00F27DF5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A14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,wypunktowanie,sw tekst,List Paragraph,Akapit z listą BS,normalny tekst,CW_Lista,Wypunktowanie,Adresat stanowisko,Nagłowek 3,Preambuła,Kolorowa lista — akcent 11,Dot pt,F5 List Paragraph,Recommendation,lp1"/>
    <w:basedOn w:val="Normalny"/>
    <w:link w:val="AkapitzlistZnak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DA147B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AkapitzlistZnak">
    <w:name w:val="Akapit z listą Znak"/>
    <w:aliases w:val="L1 Znak,Numerowanie Znak,Akapit z listą5 Znak,wypunktowanie Znak,sw tekst Znak,List Paragraph Znak,Akapit z listą BS Znak,normalny tekst Znak,CW_Lista Znak,Wypunktowanie Znak,Adresat stanowisko Znak,Nagłowek 3 Znak,Preambuła Znak"/>
    <w:link w:val="Akapitzlist"/>
    <w:uiPriority w:val="34"/>
    <w:qFormat/>
    <w:rsid w:val="00DA147B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94296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942969"/>
    <w:rPr>
      <w:rFonts w:ascii="Arial" w:eastAsia="Times New Roman" w:hAnsi="Arial" w:cs="Times New Roman"/>
      <w:b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429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4296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3D7E-BEDB-4895-A0A7-99C5C72E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964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64</cp:revision>
  <cp:lastPrinted>2022-09-01T12:44:00Z</cp:lastPrinted>
  <dcterms:created xsi:type="dcterms:W3CDTF">2021-05-13T07:46:00Z</dcterms:created>
  <dcterms:modified xsi:type="dcterms:W3CDTF">2022-09-14T07:24:00Z</dcterms:modified>
</cp:coreProperties>
</file>