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D8B5" w14:textId="174A35ED" w:rsidR="001B2892" w:rsidRPr="006E642D" w:rsidRDefault="001B2892" w:rsidP="00E13C2F">
      <w:pPr>
        <w:tabs>
          <w:tab w:val="left" w:pos="5103"/>
        </w:tabs>
        <w:spacing w:line="276" w:lineRule="auto"/>
        <w:rPr>
          <w:sz w:val="22"/>
          <w:szCs w:val="22"/>
        </w:rPr>
      </w:pPr>
      <w:r w:rsidRPr="006E642D">
        <w:rPr>
          <w:sz w:val="22"/>
          <w:szCs w:val="22"/>
        </w:rPr>
        <w:tab/>
      </w:r>
      <w:r w:rsidRPr="006E642D">
        <w:rPr>
          <w:sz w:val="22"/>
          <w:szCs w:val="22"/>
        </w:rPr>
        <w:tab/>
      </w:r>
      <w:r w:rsidRPr="006E642D">
        <w:rPr>
          <w:sz w:val="22"/>
          <w:szCs w:val="22"/>
        </w:rPr>
        <w:tab/>
      </w:r>
    </w:p>
    <w:p w14:paraId="608ED3B2" w14:textId="77777777" w:rsidR="001B2892" w:rsidRPr="006E642D" w:rsidRDefault="001B2892" w:rsidP="001B2892">
      <w:pPr>
        <w:spacing w:line="360" w:lineRule="auto"/>
        <w:rPr>
          <w:i/>
          <w:iCs/>
          <w:sz w:val="22"/>
          <w:szCs w:val="22"/>
        </w:rPr>
      </w:pPr>
    </w:p>
    <w:p w14:paraId="79CCBFE0" w14:textId="68419412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 xml:space="preserve">Samodzielny Publiczny Kliniczny                                                        Warszawa, </w:t>
      </w:r>
      <w:r>
        <w:rPr>
          <w:rFonts w:asciiTheme="majorHAnsi" w:hAnsiTheme="majorHAnsi" w:cstheme="majorHAnsi"/>
        </w:rPr>
        <w:t>09</w:t>
      </w:r>
      <w:r w:rsidRPr="00E13C2F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2</w:t>
      </w:r>
      <w:r w:rsidRPr="00E13C2F">
        <w:rPr>
          <w:rFonts w:asciiTheme="majorHAnsi" w:hAnsiTheme="majorHAnsi" w:cstheme="majorHAnsi"/>
        </w:rPr>
        <w:t>.2024r. Szpital Okulistyczny</w:t>
      </w:r>
    </w:p>
    <w:p w14:paraId="496C8B76" w14:textId="77777777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03-709 Warszawa,</w:t>
      </w:r>
    </w:p>
    <w:p w14:paraId="3EE9DC87" w14:textId="6C5D1146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ul. J. Sierakowskiego 13</w:t>
      </w:r>
    </w:p>
    <w:p w14:paraId="2CBDED1A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0D3DD1EB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17AAE530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E13C2F" w:rsidRPr="00E13C2F" w14:paraId="012FDBCC" w14:textId="77777777" w:rsidTr="0082733B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1A7D" w14:textId="0B64649A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ZESTAWIENIE OFERT Nr sprawy ZO/</w:t>
            </w:r>
            <w:r w:rsidRPr="00E13C2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/</w:t>
            </w:r>
            <w:r w:rsidRPr="00E13C2F">
              <w:rPr>
                <w:rFonts w:asciiTheme="majorHAnsi" w:hAnsiTheme="majorHAnsi" w:cstheme="majorHAnsi"/>
              </w:rPr>
              <w:t>2024/DF</w:t>
            </w:r>
          </w:p>
        </w:tc>
      </w:tr>
      <w:tr w:rsidR="00E13C2F" w:rsidRPr="00E13C2F" w14:paraId="0B1C958B" w14:textId="77777777" w:rsidTr="0082733B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F18E" w14:textId="1B5DCC61" w:rsidR="00E13C2F" w:rsidRPr="00E13C2F" w:rsidRDefault="00E13C2F" w:rsidP="00E13C2F">
            <w:pPr>
              <w:rPr>
                <w:rFonts w:asciiTheme="majorHAnsi" w:hAnsiTheme="majorHAnsi" w:cstheme="majorHAnsi"/>
                <w:b/>
                <w:bCs/>
              </w:rPr>
            </w:pPr>
            <w:r w:rsidRPr="00E13C2F">
              <w:rPr>
                <w:rFonts w:asciiTheme="majorHAnsi" w:hAnsiTheme="majorHAnsi" w:cstheme="majorHAnsi"/>
                <w:b/>
                <w:bCs/>
              </w:rPr>
              <w:t xml:space="preserve">Dotyczy: </w:t>
            </w:r>
            <w:r w:rsidRPr="00E13C2F">
              <w:rPr>
                <w:rFonts w:asciiTheme="majorHAnsi" w:hAnsiTheme="majorHAnsi" w:cstheme="majorHAnsi"/>
                <w:b/>
                <w:bCs/>
              </w:rPr>
              <w:t>Dostawa gazów medycznych wraz z dzierżawą urządzeń do ich magazynowania</w:t>
            </w:r>
          </w:p>
          <w:p w14:paraId="240FBEEF" w14:textId="1B29BF23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13C2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E13C2F" w:rsidRPr="00E13C2F" w14:paraId="462E1658" w14:textId="77777777" w:rsidTr="0082733B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5BF" w14:textId="77777777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413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93C7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Wartość oferty 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EAF8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Wartość brutto oferty</w:t>
            </w:r>
          </w:p>
        </w:tc>
      </w:tr>
      <w:tr w:rsidR="00E13C2F" w:rsidRPr="00E13C2F" w14:paraId="76C8496D" w14:textId="77777777" w:rsidTr="0082733B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2B6" w14:textId="77777777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EAAA" w14:textId="5D02E9FB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OXYGEN</w:t>
            </w:r>
            <w:r w:rsidRPr="00E13C2F">
              <w:rPr>
                <w:rFonts w:asciiTheme="majorHAnsi" w:hAnsiTheme="majorHAnsi" w:cstheme="majorHAnsi"/>
              </w:rPr>
              <w:t xml:space="preserve"> Sp. z o. o.</w:t>
            </w:r>
          </w:p>
          <w:p w14:paraId="6A5760FC" w14:textId="651A54E1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 xml:space="preserve">Ul. </w:t>
            </w:r>
            <w:r w:rsidRPr="00E13C2F">
              <w:rPr>
                <w:rFonts w:asciiTheme="majorHAnsi" w:hAnsiTheme="majorHAnsi" w:cstheme="majorHAnsi"/>
              </w:rPr>
              <w:t>Graniczna 24A</w:t>
            </w:r>
          </w:p>
          <w:p w14:paraId="35308C99" w14:textId="46962A5C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95-054 Ksawerów</w:t>
            </w:r>
          </w:p>
          <w:p w14:paraId="228E9663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0E68" w14:textId="2BB38DA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95 101,00</w:t>
            </w:r>
            <w:r w:rsidRPr="00E13C2F">
              <w:rPr>
                <w:rFonts w:asciiTheme="majorHAnsi" w:hAnsiTheme="majorHAnsi" w:cstheme="majorHAnsi"/>
              </w:rPr>
              <w:t xml:space="preserve"> 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FB2" w14:textId="4D92494E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102 709,08</w:t>
            </w:r>
            <w:r w:rsidRPr="00E13C2F">
              <w:rPr>
                <w:rFonts w:asciiTheme="majorHAnsi" w:hAnsiTheme="majorHAnsi" w:cstheme="majorHAnsi"/>
              </w:rPr>
              <w:t xml:space="preserve"> zł</w:t>
            </w:r>
          </w:p>
        </w:tc>
      </w:tr>
    </w:tbl>
    <w:p w14:paraId="7CB5CBA9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65531657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3F8D02DD" w14:textId="77777777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Sporządził: Monika Piotrowska</w:t>
      </w:r>
    </w:p>
    <w:p w14:paraId="625C3BF6" w14:textId="77777777" w:rsidR="009402BD" w:rsidRPr="00D30B3E" w:rsidRDefault="009402BD" w:rsidP="00D30B3E">
      <w:pPr>
        <w:rPr>
          <w:rFonts w:ascii="Calibri" w:hAnsi="Calibri"/>
          <w:sz w:val="22"/>
          <w:szCs w:val="22"/>
        </w:rPr>
      </w:pPr>
    </w:p>
    <w:sectPr w:rsidR="009402BD" w:rsidRPr="00D30B3E" w:rsidSect="00DD6E5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46EE" w14:textId="77777777" w:rsidR="00DD6E5F" w:rsidRDefault="00DD6E5F" w:rsidP="004F4872">
      <w:r>
        <w:separator/>
      </w:r>
    </w:p>
  </w:endnote>
  <w:endnote w:type="continuationSeparator" w:id="0">
    <w:p w14:paraId="01A8FA32" w14:textId="77777777" w:rsidR="00DD6E5F" w:rsidRDefault="00DD6E5F" w:rsidP="004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81EE" w14:textId="77777777" w:rsidR="00B447AB" w:rsidRPr="00B33B54" w:rsidRDefault="00B447AB" w:rsidP="009402BD">
    <w:pPr>
      <w:pStyle w:val="cvgsua"/>
      <w:spacing w:before="0" w:beforeAutospacing="0" w:line="240" w:lineRule="atLeast"/>
      <w:rPr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45E7" w14:textId="77777777" w:rsidR="00AD199F" w:rsidRDefault="00AD199F" w:rsidP="00AD199F">
    <w:pPr>
      <w:pStyle w:val="cvgsua"/>
      <w:spacing w:before="0" w:beforeAutospacing="0" w:after="120" w:afterAutospacing="0" w:line="240" w:lineRule="atLeast"/>
      <w:ind w:left="-142" w:firstLine="142"/>
      <w:rPr>
        <w:rStyle w:val="oypena"/>
        <w:color w:val="182759"/>
        <w:sz w:val="17"/>
        <w:szCs w:val="17"/>
      </w:rPr>
    </w:pPr>
    <w:r w:rsidRPr="00B447AB">
      <w:rPr>
        <w:rStyle w:val="oypena"/>
        <w:color w:val="BFBFBF" w:themeColor="background1" w:themeShade="BF"/>
        <w:sz w:val="17"/>
        <w:szCs w:val="17"/>
      </w:rPr>
      <w:t>__________________________________________________________________________________________________________</w:t>
    </w:r>
  </w:p>
  <w:p w14:paraId="732874D3" w14:textId="77777777" w:rsidR="00AD199F" w:rsidRPr="00BE5177" w:rsidRDefault="00AD199F" w:rsidP="008F34DA">
    <w:pPr>
      <w:pStyle w:val="cvgsua"/>
      <w:spacing w:before="0" w:beforeAutospacing="0" w:line="276" w:lineRule="auto"/>
      <w:ind w:left="-142"/>
      <w:jc w:val="center"/>
      <w:rPr>
        <w:color w:val="002060"/>
        <w:sz w:val="16"/>
        <w:szCs w:val="16"/>
      </w:rPr>
    </w:pPr>
    <w:r w:rsidRPr="00BE5177">
      <w:rPr>
        <w:rStyle w:val="oypena"/>
        <w:color w:val="002060"/>
        <w:sz w:val="16"/>
        <w:szCs w:val="16"/>
      </w:rPr>
      <w:t xml:space="preserve">ul. J. Sierakowskiego 13, 03-709 Warszawa </w:t>
    </w:r>
    <w:r w:rsidR="008F34DA">
      <w:rPr>
        <w:rStyle w:val="oypena"/>
        <w:color w:val="002060"/>
        <w:sz w:val="16"/>
        <w:szCs w:val="16"/>
      </w:rPr>
      <w:br/>
    </w:r>
    <w:r w:rsidR="008F34DA" w:rsidRPr="00BE5177">
      <w:rPr>
        <w:rStyle w:val="oypena"/>
        <w:b/>
        <w:bCs/>
        <w:color w:val="002060"/>
        <w:sz w:val="16"/>
        <w:szCs w:val="16"/>
      </w:rPr>
      <w:t>Tymczasowa lokalizacja: ul. Marszałkowska 24/26, 00-576 Warszawa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NIP 113-21-68-300, REGON 016084355, KRS 0000113950</w:t>
    </w:r>
    <w:r w:rsidR="00BE5177" w:rsidRPr="00BE5177">
      <w:rPr>
        <w:color w:val="002060"/>
        <w:sz w:val="16"/>
        <w:szCs w:val="16"/>
      </w:rPr>
      <w:t xml:space="preserve">, </w:t>
    </w:r>
    <w:r w:rsidRPr="00BE5177">
      <w:rPr>
        <w:rStyle w:val="oypena"/>
        <w:color w:val="002060"/>
        <w:sz w:val="16"/>
        <w:szCs w:val="16"/>
      </w:rPr>
      <w:t>PN-EN ISO 9001:2015-10</w:t>
    </w:r>
    <w:r w:rsidR="00BE5177" w:rsidRPr="00BE5177">
      <w:rPr>
        <w:rStyle w:val="oypena"/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 xml:space="preserve"> www.spkso.waw.pl, e-mail: </w:t>
    </w:r>
    <w:r w:rsidRPr="00BE5177">
      <w:rPr>
        <w:color w:val="002060"/>
        <w:sz w:val="16"/>
        <w:szCs w:val="16"/>
      </w:rPr>
      <w:t>klinika@spkso.waw.pl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Telefon: +48 22 511 62 00 (centrala), +48 22 511 63 17 (kancelaria)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+48 22 511 62 10 lub 11 (rejestracja), +48 22 511 63 16 (fax kancelaria)</w:t>
    </w:r>
  </w:p>
  <w:p w14:paraId="7216AE8C" w14:textId="77777777" w:rsidR="009402BD" w:rsidRDefault="00940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A9BE" w14:textId="77777777" w:rsidR="00DD6E5F" w:rsidRDefault="00DD6E5F" w:rsidP="004F4872">
      <w:r>
        <w:separator/>
      </w:r>
    </w:p>
  </w:footnote>
  <w:footnote w:type="continuationSeparator" w:id="0">
    <w:p w14:paraId="5AD234EE" w14:textId="77777777" w:rsidR="00DD6E5F" w:rsidRDefault="00DD6E5F" w:rsidP="004F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3125" w14:textId="77777777" w:rsidR="009402BD" w:rsidRPr="00AF6FE0" w:rsidRDefault="009402BD" w:rsidP="00BE5177">
    <w:pPr>
      <w:pStyle w:val="cvgsua"/>
      <w:spacing w:after="0" w:afterAutospacing="0" w:line="276" w:lineRule="auto"/>
      <w:ind w:left="1560" w:hanging="144"/>
      <w:rPr>
        <w:rStyle w:val="oypena"/>
        <w:b/>
        <w:bCs/>
        <w:color w:val="182759"/>
        <w:sz w:val="22"/>
        <w:szCs w:val="22"/>
      </w:rPr>
    </w:pPr>
    <w:r w:rsidRPr="00B33B54">
      <w:rPr>
        <w:b/>
        <w:bCs/>
        <w:noProof/>
        <w:color w:val="182759"/>
        <w:sz w:val="23"/>
        <w:szCs w:val="23"/>
        <w14:ligatures w14:val="standardContextual"/>
      </w:rPr>
      <w:drawing>
        <wp:anchor distT="0" distB="0" distL="114300" distR="114300" simplePos="0" relativeHeight="251660288" behindDoc="1" locked="0" layoutInCell="1" allowOverlap="1" wp14:anchorId="39951AE0" wp14:editId="2834CD42">
          <wp:simplePos x="0" y="0"/>
          <wp:positionH relativeFrom="column">
            <wp:posOffset>-137795</wp:posOffset>
          </wp:positionH>
          <wp:positionV relativeFrom="paragraph">
            <wp:posOffset>369570</wp:posOffset>
          </wp:positionV>
          <wp:extent cx="1037565" cy="523240"/>
          <wp:effectExtent l="0" t="0" r="0" b="0"/>
          <wp:wrapNone/>
          <wp:docPr id="2042237590" name="Obraz 2042237590" descr="Obraz zawierający Grafika, clipart, kreatyw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65655" name="Obraz 1" descr="Obraz zawierający Grafika, clipart, kreatywność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6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77">
      <w:rPr>
        <w:rStyle w:val="oypena"/>
        <w:b/>
        <w:bCs/>
        <w:color w:val="182759"/>
        <w:sz w:val="23"/>
        <w:szCs w:val="23"/>
      </w:rPr>
      <w:br/>
    </w:r>
    <w:r w:rsidR="00BE5177">
      <w:rPr>
        <w:rStyle w:val="oypena"/>
        <w:b/>
        <w:bCs/>
        <w:color w:val="182759"/>
        <w:sz w:val="20"/>
        <w:szCs w:val="20"/>
      </w:rPr>
      <w:br/>
    </w:r>
    <w:r w:rsidRPr="00AF6FE0">
      <w:rPr>
        <w:rStyle w:val="oypena"/>
        <w:b/>
        <w:bCs/>
        <w:color w:val="182759"/>
        <w:sz w:val="22"/>
        <w:szCs w:val="22"/>
      </w:rPr>
      <w:t>SAMODZIELNY PUBLICZNY KLINICZNY SZPITAL OKULISTYCZNY</w:t>
    </w:r>
    <w:r w:rsidRPr="00AF6FE0">
      <w:rPr>
        <w:rStyle w:val="oypena"/>
        <w:b/>
        <w:bCs/>
        <w:color w:val="182759"/>
        <w:sz w:val="22"/>
        <w:szCs w:val="22"/>
      </w:rPr>
      <w:br/>
      <w:t>KATEDRA I KLINIKA OKULISTYKI WYDZIAŁU LEKARSKIEGO</w:t>
    </w:r>
    <w:r w:rsidRPr="00AF6FE0">
      <w:rPr>
        <w:rStyle w:val="oypena"/>
        <w:b/>
        <w:bCs/>
        <w:color w:val="182759"/>
        <w:sz w:val="22"/>
        <w:szCs w:val="22"/>
      </w:rPr>
      <w:br/>
      <w:t>WARSZAWSKIEGO UNIWERSYTETU MEDYCZNEGO</w:t>
    </w:r>
    <w:r w:rsidRPr="00AF6FE0">
      <w:rPr>
        <w:rStyle w:val="oypena"/>
        <w:b/>
        <w:bCs/>
        <w:color w:val="182759"/>
        <w:sz w:val="22"/>
        <w:szCs w:val="22"/>
      </w:rPr>
      <w:br/>
    </w:r>
    <w:r w:rsidRPr="00AF6FE0">
      <w:rPr>
        <w:rStyle w:val="oypena"/>
        <w:color w:val="182759"/>
        <w:sz w:val="22"/>
        <w:szCs w:val="22"/>
      </w:rPr>
      <w:t>Dyrektor - Kierownik Katedry i Kliniki</w:t>
    </w:r>
    <w:r w:rsidRPr="00AF6FE0">
      <w:rPr>
        <w:rStyle w:val="oypena"/>
        <w:b/>
        <w:bCs/>
        <w:color w:val="182759"/>
        <w:sz w:val="22"/>
        <w:szCs w:val="22"/>
      </w:rPr>
      <w:br/>
      <w:t>Prof. dr hab. n. med. Jacek P. Szaflik, MBA, FEBO</w:t>
    </w:r>
  </w:p>
  <w:p w14:paraId="77B93DBE" w14:textId="77777777" w:rsidR="00AD199F" w:rsidRPr="008F34DA" w:rsidRDefault="00AD199F" w:rsidP="008F34DA">
    <w:pPr>
      <w:pStyle w:val="cvgsua"/>
      <w:spacing w:before="0" w:beforeAutospacing="0" w:after="0" w:afterAutospacing="0"/>
      <w:rPr>
        <w:b/>
        <w:bCs/>
        <w:color w:val="002060"/>
        <w:sz w:val="12"/>
        <w:szCs w:val="12"/>
      </w:rPr>
    </w:pPr>
    <w:r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______________________________________________________________________________</w:t>
    </w:r>
    <w:r w:rsidR="008F34DA"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  <w:r w:rsid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</w:p>
  <w:p w14:paraId="1882920B" w14:textId="77777777" w:rsidR="009402BD" w:rsidRDefault="00940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B"/>
    <w:rsid w:val="00037FB8"/>
    <w:rsid w:val="000E1B50"/>
    <w:rsid w:val="001B2892"/>
    <w:rsid w:val="00205B3B"/>
    <w:rsid w:val="002648AA"/>
    <w:rsid w:val="00284A70"/>
    <w:rsid w:val="00310BD6"/>
    <w:rsid w:val="00414026"/>
    <w:rsid w:val="00433973"/>
    <w:rsid w:val="004F4872"/>
    <w:rsid w:val="00597C05"/>
    <w:rsid w:val="006D38FA"/>
    <w:rsid w:val="006E642D"/>
    <w:rsid w:val="007E219B"/>
    <w:rsid w:val="008E206B"/>
    <w:rsid w:val="008F34DA"/>
    <w:rsid w:val="009402BD"/>
    <w:rsid w:val="009C73BE"/>
    <w:rsid w:val="009E320D"/>
    <w:rsid w:val="009E6D46"/>
    <w:rsid w:val="00AD199F"/>
    <w:rsid w:val="00AE57C4"/>
    <w:rsid w:val="00AF6FE0"/>
    <w:rsid w:val="00B33B54"/>
    <w:rsid w:val="00B447AB"/>
    <w:rsid w:val="00BE5177"/>
    <w:rsid w:val="00C24AF7"/>
    <w:rsid w:val="00C80C04"/>
    <w:rsid w:val="00D157A8"/>
    <w:rsid w:val="00D171B2"/>
    <w:rsid w:val="00D30B3E"/>
    <w:rsid w:val="00DD6E5F"/>
    <w:rsid w:val="00E010EC"/>
    <w:rsid w:val="00E12285"/>
    <w:rsid w:val="00E13C2F"/>
    <w:rsid w:val="00F00722"/>
    <w:rsid w:val="00F76E82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BD58"/>
  <w15:chartTrackingRefBased/>
  <w15:docId w15:val="{79B4B885-CA7D-4FB7-9714-A057D5F8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8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F4872"/>
  </w:style>
  <w:style w:type="paragraph" w:styleId="Stopka">
    <w:name w:val="footer"/>
    <w:basedOn w:val="Normalny"/>
    <w:link w:val="StopkaZnak"/>
    <w:uiPriority w:val="99"/>
    <w:unhideWhenUsed/>
    <w:rsid w:val="004F4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872"/>
  </w:style>
  <w:style w:type="paragraph" w:customStyle="1" w:styleId="cvgsua">
    <w:name w:val="cvgsua"/>
    <w:basedOn w:val="Normalny"/>
    <w:rsid w:val="004F4872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4F4872"/>
  </w:style>
  <w:style w:type="character" w:styleId="Hipercze">
    <w:name w:val="Hyperlink"/>
    <w:basedOn w:val="Domylnaczcionkaakapitu"/>
    <w:uiPriority w:val="99"/>
    <w:unhideWhenUsed/>
    <w:rsid w:val="006D38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OTR~1\AppData\Local\Temp\pid-3028\Papier_firmowy_SPKSO_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74A3-15CD-4E53-B723-BE290EB4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Papier_firmowy_SPKSO_2024</Template>
  <TotalTime>4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</cp:revision>
  <cp:lastPrinted>2024-01-08T11:47:00Z</cp:lastPrinted>
  <dcterms:created xsi:type="dcterms:W3CDTF">2024-02-09T12:26:00Z</dcterms:created>
  <dcterms:modified xsi:type="dcterms:W3CDTF">2024-02-09T12:26:00Z</dcterms:modified>
</cp:coreProperties>
</file>