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12E039" w14:textId="77777777" w:rsidR="00CE00CF" w:rsidRDefault="000168F6">
      <w:pPr>
        <w:spacing w:before="100" w:after="100" w:line="240" w:lineRule="auto"/>
        <w:jc w:val="center"/>
      </w:pPr>
      <w:r>
        <w:rPr>
          <w:rFonts w:ascii="Times New Roman" w:eastAsia="Times New Roman" w:hAnsi="Times New Roman"/>
          <w:b/>
          <w:bCs/>
          <w:sz w:val="36"/>
          <w:szCs w:val="36"/>
          <w:lang w:eastAsia="pl-PL"/>
        </w:rPr>
        <w:t>OGŁOSZENIE O KONKURSIE</w:t>
      </w:r>
    </w:p>
    <w:p w14:paraId="2330D4E2" w14:textId="77777777" w:rsidR="00CE00CF" w:rsidRDefault="000168F6">
      <w:pPr>
        <w:spacing w:before="100" w:after="100" w:line="240" w:lineRule="auto"/>
        <w:jc w:val="center"/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DYREKTOR</w:t>
      </w:r>
    </w:p>
    <w:p w14:paraId="2363A457" w14:textId="77777777" w:rsidR="00CE00CF" w:rsidRDefault="000168F6">
      <w:pPr>
        <w:spacing w:before="100" w:after="100" w:line="240" w:lineRule="auto"/>
        <w:jc w:val="center"/>
      </w:pP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Samodzielnego Publicznego Klinicznego Szpitala Okulistycznego</w:t>
      </w:r>
    </w:p>
    <w:p w14:paraId="40A466F6" w14:textId="77777777" w:rsidR="00CE00CF" w:rsidRDefault="000168F6">
      <w:p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 </w:t>
      </w:r>
    </w:p>
    <w:p w14:paraId="7E0EBE89" w14:textId="2197F037" w:rsidR="00CE00CF" w:rsidRDefault="000168F6">
      <w:p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ogłasza konkurs na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:</w:t>
      </w:r>
    </w:p>
    <w:p w14:paraId="13A1D4C2" w14:textId="77777777" w:rsidR="00DC28AD" w:rsidRDefault="00DC28AD" w:rsidP="00DC28AD">
      <w:pPr>
        <w:pStyle w:val="NormalnyWeb"/>
        <w:jc w:val="both"/>
        <w:rPr>
          <w:b/>
          <w:bCs/>
        </w:rPr>
      </w:pPr>
      <w:r w:rsidRPr="00DC28AD">
        <w:rPr>
          <w:b/>
          <w:bCs/>
        </w:rPr>
        <w:t>U</w:t>
      </w:r>
      <w:r w:rsidRPr="00DC28AD">
        <w:rPr>
          <w:b/>
          <w:bCs/>
        </w:rPr>
        <w:t>dzielanie świadczeń zdrowotnych w Warszawie przy ul. Marszałkowskiej 24/26 w zakresie anestezjologii polegających na badaniach kwalifikacyjnych do zabiegów operacyjnych</w:t>
      </w:r>
      <w:r>
        <w:rPr>
          <w:b/>
          <w:bCs/>
        </w:rPr>
        <w:t xml:space="preserve"> </w:t>
      </w:r>
      <w:r w:rsidRPr="00DC28AD">
        <w:rPr>
          <w:b/>
          <w:bCs/>
        </w:rPr>
        <w:t>w punkcie konsultacyjnym, znieczulaniu do zabiegów operacyjnych, konsultacjach</w:t>
      </w:r>
      <w:r>
        <w:rPr>
          <w:b/>
          <w:bCs/>
        </w:rPr>
        <w:t xml:space="preserve"> </w:t>
      </w:r>
      <w:r w:rsidRPr="00DC28AD">
        <w:rPr>
          <w:b/>
          <w:bCs/>
        </w:rPr>
        <w:t>w oddziale.</w:t>
      </w:r>
      <w:r w:rsidR="000168F6" w:rsidRPr="00DC28AD">
        <w:rPr>
          <w:b/>
          <w:bCs/>
        </w:rPr>
        <w:t>  </w:t>
      </w:r>
    </w:p>
    <w:p w14:paraId="3B85CEF1" w14:textId="77777777" w:rsidR="00DC28AD" w:rsidRDefault="00DC28AD" w:rsidP="00DC28AD">
      <w:pPr>
        <w:pStyle w:val="NormalnyWeb"/>
        <w:jc w:val="both"/>
        <w:rPr>
          <w:b/>
          <w:bCs/>
        </w:rPr>
      </w:pPr>
    </w:p>
    <w:p w14:paraId="18FDB03B" w14:textId="1760D9E8" w:rsidR="00DC28AD" w:rsidRPr="00DC28AD" w:rsidRDefault="00DC28AD" w:rsidP="00DC28AD">
      <w:pPr>
        <w:pStyle w:val="NormalnyWeb"/>
        <w:jc w:val="both"/>
      </w:pPr>
      <w:r w:rsidRPr="00DC28AD">
        <w:t>Z informacjami o warunkach konkursu można zapoznać się w Warszawie przy ul Marszałkowskiej 24/26, w Dziale Kadr i Płac, pok. 4.36, IV piętro, od dnia 07.06.2021 r.</w:t>
      </w:r>
      <w:r w:rsidRPr="00DC28AD">
        <w:br/>
        <w:t>w godz. 07:30 – 15:00, tel. 22/511 63 14, 22/ 511 63 15</w:t>
      </w:r>
      <w:r>
        <w:t>.</w:t>
      </w:r>
    </w:p>
    <w:p w14:paraId="575E8A0B" w14:textId="77777777" w:rsidR="00DC28AD" w:rsidRPr="00DC28AD" w:rsidRDefault="00DC28AD" w:rsidP="00DC28AD">
      <w:pPr>
        <w:suppressAutoHyphens w:val="0"/>
        <w:autoSpaceDN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C28AD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Termin składania ofert:</w:t>
      </w:r>
      <w:r w:rsidRPr="00DC28AD">
        <w:rPr>
          <w:rFonts w:ascii="Times New Roman" w:eastAsia="Times New Roman" w:hAnsi="Times New Roman"/>
          <w:sz w:val="24"/>
          <w:szCs w:val="24"/>
          <w:lang w:eastAsia="pl-PL"/>
        </w:rPr>
        <w:t xml:space="preserve"> 21.06.2021 r. do godz. 10.00 w Kancelarii Szpitala, pok. 1.36, I piętro</w:t>
      </w:r>
    </w:p>
    <w:p w14:paraId="60E2B431" w14:textId="77777777" w:rsidR="00DC28AD" w:rsidRPr="00DC28AD" w:rsidRDefault="00DC28AD" w:rsidP="00DC28AD">
      <w:pPr>
        <w:suppressAutoHyphens w:val="0"/>
        <w:autoSpaceDN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C28AD">
        <w:rPr>
          <w:rFonts w:ascii="Times New Roman" w:eastAsia="Times New Roman" w:hAnsi="Times New Roman"/>
          <w:sz w:val="24"/>
          <w:szCs w:val="24"/>
          <w:lang w:eastAsia="pl-PL"/>
        </w:rPr>
        <w:t>Otwarcie ofert nastąpi w dniu 21.06.2021r. o godz. 11.00</w:t>
      </w:r>
    </w:p>
    <w:p w14:paraId="7427A0BA" w14:textId="77777777" w:rsidR="00DC28AD" w:rsidRPr="00DC28AD" w:rsidRDefault="00DC28AD" w:rsidP="00DC28AD">
      <w:pPr>
        <w:suppressAutoHyphens w:val="0"/>
        <w:autoSpaceDN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C28AD">
        <w:rPr>
          <w:rFonts w:ascii="Times New Roman" w:eastAsia="Times New Roman" w:hAnsi="Times New Roman"/>
          <w:sz w:val="24"/>
          <w:szCs w:val="24"/>
          <w:lang w:eastAsia="pl-PL"/>
        </w:rPr>
        <w:t>Konkurs na udzielenie świadczeń zdrowotnych zostanie rozstrzygnięty w Samodzielnym Publicznym Klinicznym Szpitalu Okulistycznym przy ul Marszałkowskiej 24/26 w dniu 21.06.2021 r.</w:t>
      </w:r>
    </w:p>
    <w:p w14:paraId="2F4DF31C" w14:textId="77777777" w:rsidR="00DC28AD" w:rsidRPr="00DC28AD" w:rsidRDefault="00DC28AD" w:rsidP="00DC28AD">
      <w:pPr>
        <w:suppressAutoHyphens w:val="0"/>
        <w:autoSpaceDN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C28AD">
        <w:rPr>
          <w:rFonts w:ascii="Times New Roman" w:eastAsia="Times New Roman" w:hAnsi="Times New Roman"/>
          <w:sz w:val="24"/>
          <w:szCs w:val="24"/>
          <w:lang w:eastAsia="pl-PL"/>
        </w:rPr>
        <w:t>Oferent związany jest złożoną przez siebie ofertą przez okres 30 dni, liczony od daty upływu terminu składania ofert.</w:t>
      </w:r>
    </w:p>
    <w:p w14:paraId="5C74569B" w14:textId="77777777" w:rsidR="00DC28AD" w:rsidRPr="00DC28AD" w:rsidRDefault="00DC28AD" w:rsidP="00DC28AD">
      <w:pPr>
        <w:suppressAutoHyphens w:val="0"/>
        <w:autoSpaceDN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C28AD">
        <w:rPr>
          <w:rFonts w:ascii="Times New Roman" w:eastAsia="Times New Roman" w:hAnsi="Times New Roman"/>
          <w:sz w:val="24"/>
          <w:szCs w:val="24"/>
          <w:lang w:eastAsia="pl-PL"/>
        </w:rPr>
        <w:t>Udzielający Zamówienie zastrzega sobie prawo do odwołania konkursu oraz przesunięcia terminu składania ofert.</w:t>
      </w:r>
    </w:p>
    <w:p w14:paraId="762B658D" w14:textId="77777777" w:rsidR="00DC28AD" w:rsidRPr="00DC28AD" w:rsidRDefault="00DC28AD" w:rsidP="00DC28AD">
      <w:pPr>
        <w:suppressAutoHyphens w:val="0"/>
        <w:autoSpaceDN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C28AD">
        <w:rPr>
          <w:rFonts w:ascii="Times New Roman" w:eastAsia="Times New Roman" w:hAnsi="Times New Roman"/>
          <w:sz w:val="24"/>
          <w:szCs w:val="24"/>
          <w:lang w:eastAsia="pl-PL"/>
        </w:rPr>
        <w:t>Oferentowi w toku postępowania przysługują środki odwoławcze na zasadach określonych</w:t>
      </w:r>
      <w:r w:rsidRPr="00DC28AD">
        <w:rPr>
          <w:rFonts w:ascii="Times New Roman" w:eastAsia="Times New Roman" w:hAnsi="Times New Roman"/>
          <w:sz w:val="24"/>
          <w:szCs w:val="24"/>
          <w:lang w:eastAsia="pl-PL"/>
        </w:rPr>
        <w:br/>
        <w:t>w art. 153 i 154 ust. 1 i ust. 2 ustawy z dnia 27 sierpnia 2004r. o świadczeniach opieki zdrowotnej  finansowanych ze środków publicznych (tj. Dz.U. z 2020 r. poz. 1398</w:t>
      </w:r>
      <w:r w:rsidRPr="00DC28AD">
        <w:rPr>
          <w:rFonts w:ascii="Times New Roman" w:eastAsia="Times New Roman" w:hAnsi="Times New Roman"/>
          <w:sz w:val="24"/>
          <w:szCs w:val="24"/>
          <w:lang w:eastAsia="pl-PL"/>
        </w:rPr>
        <w:br/>
        <w:t>z późn.zm.).</w:t>
      </w:r>
    </w:p>
    <w:p w14:paraId="79E3CBFA" w14:textId="77777777" w:rsidR="00DC28AD" w:rsidRPr="00DC28AD" w:rsidRDefault="00DC28AD" w:rsidP="00DC28AD">
      <w:pPr>
        <w:suppressAutoHyphens w:val="0"/>
        <w:autoSpaceDN/>
        <w:spacing w:before="100" w:beforeAutospacing="1" w:after="100" w:afterAutospacing="1" w:line="24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C28AD">
        <w:rPr>
          <w:rFonts w:ascii="Times New Roman" w:eastAsia="Times New Roman" w:hAnsi="Times New Roman"/>
          <w:sz w:val="24"/>
          <w:szCs w:val="24"/>
          <w:lang w:eastAsia="pl-PL"/>
        </w:rPr>
        <w:t>Umowa będzie obowiązywała od daty jej podpisania  tj. od 01.07.2021 r. do 30.06.2024 r.</w:t>
      </w:r>
    </w:p>
    <w:p w14:paraId="4A03B821" w14:textId="77777777" w:rsidR="00DC28AD" w:rsidRDefault="00DC28AD" w:rsidP="00DC28AD">
      <w:p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3A6BB7F6" w14:textId="77777777" w:rsidR="00DC28AD" w:rsidRDefault="00DC28AD" w:rsidP="00DC28AD">
      <w:p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4AA5B0CE" w14:textId="77777777" w:rsidR="00DC28AD" w:rsidRDefault="00DC28AD" w:rsidP="00DC28AD">
      <w:p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3796388E" w14:textId="77777777" w:rsidR="00DC28AD" w:rsidRDefault="00DC28AD" w:rsidP="00DC28AD">
      <w:p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582C84E0" w14:textId="77777777" w:rsidR="00DC28AD" w:rsidRDefault="00DC28AD" w:rsidP="00DC28AD">
      <w:p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775D630F" w14:textId="77777777" w:rsidR="00DC28AD" w:rsidRDefault="00DC28AD" w:rsidP="00DC28AD">
      <w:p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37545A5E" w14:textId="77777777" w:rsidR="00DC28AD" w:rsidRDefault="00DC28AD" w:rsidP="00DC28AD">
      <w:p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51531662" w14:textId="77777777" w:rsidR="00DC28AD" w:rsidRDefault="00DC28AD" w:rsidP="00DC28AD">
      <w:p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</w:p>
    <w:p w14:paraId="4557710E" w14:textId="3A1BA343" w:rsidR="00CE00CF" w:rsidRDefault="000168F6" w:rsidP="00DC28AD">
      <w:p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 </w:t>
      </w:r>
    </w:p>
    <w:p w14:paraId="469904B8" w14:textId="77777777" w:rsidR="00CE00CF" w:rsidRDefault="000168F6">
      <w:p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>D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ANE OSOBOWE – KLAUZULA INFORMACYJNA</w:t>
      </w:r>
    </w:p>
    <w:p w14:paraId="7756F07D" w14:textId="77777777" w:rsidR="00CE00CF" w:rsidRDefault="000168F6">
      <w:p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Dane osobowe są przetwarzane zgodnie z przepisami rozporządzenia Parlamentu Europejskiego i Rady (UE) 2016/679 z dnia 27 kwietnia 2016 r. w sprawie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ochrony osób fizycznych w związku z przetwarzaniem danych osobowych i w sprawie swobodnego przepływu takich danych oraz uchylenia dyrektywy 95/46/WE (RODO).</w:t>
      </w:r>
    </w:p>
    <w:p w14:paraId="5D54EFF5" w14:textId="77777777" w:rsidR="00CE00CF" w:rsidRDefault="000168F6">
      <w:p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Każdy kandydat przystępujący do konkursu podaje swoje dane dobrowolnie. Bez podania wymaganych dan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ych osobowych nie będzie możliwy udział w konkursie.</w:t>
      </w:r>
    </w:p>
    <w:p w14:paraId="1E867049" w14:textId="77777777" w:rsidR="00CE00CF" w:rsidRDefault="000168F6">
      <w:pPr>
        <w:numPr>
          <w:ilvl w:val="0"/>
          <w:numId w:val="4"/>
        </w:num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Administrator danych: Samodzielny Publiczny Kliniczny Szpital Okulistyczny</w:t>
      </w:r>
    </w:p>
    <w:p w14:paraId="268E51AD" w14:textId="77777777" w:rsidR="00CE00CF" w:rsidRDefault="000168F6">
      <w:pPr>
        <w:numPr>
          <w:ilvl w:val="0"/>
          <w:numId w:val="4"/>
        </w:num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Cel przetwarzania danych: przeprowadzenie konkursu na stanowisko Przełożonej Pielęgniarek</w:t>
      </w:r>
    </w:p>
    <w:p w14:paraId="3CE01351" w14:textId="77777777" w:rsidR="00CE00CF" w:rsidRDefault="000168F6">
      <w:pPr>
        <w:numPr>
          <w:ilvl w:val="0"/>
          <w:numId w:val="4"/>
        </w:num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Odbiorcy danych: komisja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konkursowa powołana w celu wyboru kandydata na stanowisko Przełożonej Pielęgniarek</w:t>
      </w:r>
    </w:p>
    <w:p w14:paraId="7B51F07A" w14:textId="77777777" w:rsidR="00CE00CF" w:rsidRDefault="000168F6">
      <w:pPr>
        <w:numPr>
          <w:ilvl w:val="0"/>
          <w:numId w:val="4"/>
        </w:num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Okres przechowywania danych: czas niezbędny do przeprowadzenia naboru na stanowisko Przełożonej Pielęgniarek</w:t>
      </w:r>
    </w:p>
    <w:p w14:paraId="1183614C" w14:textId="77777777" w:rsidR="00CE00CF" w:rsidRDefault="000168F6">
      <w:pPr>
        <w:numPr>
          <w:ilvl w:val="0"/>
          <w:numId w:val="4"/>
        </w:num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Uprawnienia: prawo żądania od administrator danych dostępu do da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nych, ich sprostowania, usunięcia lub ograniczenia przetwarzania, wniesienia sprzeciwu wobec przetwarzania tych danych, prawo do przeniesienia danych (żądanie można przesłać na adres kontaktowy administratora danych, podany powyżej) oraz prawo do wniesieni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a skargi do organu nadzorczego Inne informacje: podane dane nie będą podlegały zautomatyzowanemu podejmowaniu decyzji oraz nie będą profilowane.</w:t>
      </w:r>
    </w:p>
    <w:p w14:paraId="78386684" w14:textId="77777777" w:rsidR="00CE00CF" w:rsidRDefault="000168F6">
      <w:p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 </w:t>
      </w:r>
    </w:p>
    <w:p w14:paraId="26C1C1DA" w14:textId="77777777" w:rsidR="00CE00CF" w:rsidRDefault="000168F6">
      <w:pPr>
        <w:spacing w:before="100" w:after="100" w:line="240" w:lineRule="auto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 </w:t>
      </w:r>
    </w:p>
    <w:p w14:paraId="7236913F" w14:textId="77777777" w:rsidR="00CE00CF" w:rsidRDefault="00CE00CF"/>
    <w:sectPr w:rsidR="00CE00CF"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F32792" w14:textId="77777777" w:rsidR="000168F6" w:rsidRDefault="000168F6">
      <w:pPr>
        <w:spacing w:after="0" w:line="240" w:lineRule="auto"/>
      </w:pPr>
      <w:r>
        <w:separator/>
      </w:r>
    </w:p>
  </w:endnote>
  <w:endnote w:type="continuationSeparator" w:id="0">
    <w:p w14:paraId="6BD79200" w14:textId="77777777" w:rsidR="000168F6" w:rsidRDefault="000168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horndale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CDCE75" w14:textId="77777777" w:rsidR="000168F6" w:rsidRDefault="000168F6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42B4C7BE" w14:textId="77777777" w:rsidR="000168F6" w:rsidRDefault="000168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52E18"/>
    <w:multiLevelType w:val="multilevel"/>
    <w:tmpl w:val="0E4E36DC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1" w15:restartNumberingAfterBreak="0">
    <w:nsid w:val="0225763A"/>
    <w:multiLevelType w:val="multilevel"/>
    <w:tmpl w:val="C72C9304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2" w15:restartNumberingAfterBreak="0">
    <w:nsid w:val="50BE5E25"/>
    <w:multiLevelType w:val="multilevel"/>
    <w:tmpl w:val="EF90251C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abstractNum w:abstractNumId="3" w15:restartNumberingAfterBreak="0">
    <w:nsid w:val="67F45BEA"/>
    <w:multiLevelType w:val="multilevel"/>
    <w:tmpl w:val="EAE26C5C"/>
    <w:lvl w:ilvl="0"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/>
        <w:sz w:val="20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  <w:sz w:val="20"/>
      </w:rPr>
    </w:lvl>
    <w:lvl w:ilvl="3">
      <w:numFmt w:val="bullet"/>
      <w:lvlText w:val=""/>
      <w:lvlJc w:val="left"/>
      <w:pPr>
        <w:ind w:left="2880" w:hanging="360"/>
      </w:pPr>
      <w:rPr>
        <w:rFonts w:ascii="Wingdings" w:hAnsi="Wingdings"/>
        <w:sz w:val="20"/>
      </w:rPr>
    </w:lvl>
    <w:lvl w:ilvl="4">
      <w:numFmt w:val="bullet"/>
      <w:lvlText w:val=""/>
      <w:lvlJc w:val="left"/>
      <w:pPr>
        <w:ind w:left="3600" w:hanging="360"/>
      </w:pPr>
      <w:rPr>
        <w:rFonts w:ascii="Wingdings" w:hAnsi="Wingdings"/>
        <w:sz w:val="20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  <w:sz w:val="20"/>
      </w:rPr>
    </w:lvl>
    <w:lvl w:ilvl="6">
      <w:numFmt w:val="bullet"/>
      <w:lvlText w:val=""/>
      <w:lvlJc w:val="left"/>
      <w:pPr>
        <w:ind w:left="5040" w:hanging="360"/>
      </w:pPr>
      <w:rPr>
        <w:rFonts w:ascii="Wingdings" w:hAnsi="Wingdings"/>
        <w:sz w:val="20"/>
      </w:rPr>
    </w:lvl>
    <w:lvl w:ilvl="7">
      <w:numFmt w:val="bullet"/>
      <w:lvlText w:val=""/>
      <w:lvlJc w:val="left"/>
      <w:pPr>
        <w:ind w:left="5760" w:hanging="360"/>
      </w:pPr>
      <w:rPr>
        <w:rFonts w:ascii="Wingdings" w:hAnsi="Wingdings"/>
        <w:sz w:val="20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  <w:sz w:val="20"/>
      </w:rPr>
    </w:lvl>
  </w:abstractNum>
  <w:num w:numId="1" w16cid:durableId="1190291741">
    <w:abstractNumId w:val="3"/>
  </w:num>
  <w:num w:numId="2" w16cid:durableId="2115515362">
    <w:abstractNumId w:val="2"/>
  </w:num>
  <w:num w:numId="3" w16cid:durableId="1402361902">
    <w:abstractNumId w:val="1"/>
  </w:num>
  <w:num w:numId="4" w16cid:durableId="2569053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CE00CF"/>
    <w:rsid w:val="000168F6"/>
    <w:rsid w:val="00CE00CF"/>
    <w:rsid w:val="00DC2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96F24"/>
  <w15:docId w15:val="{196ED071-9755-47F6-9DB6-1CB54DFCC6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l-PL" w:eastAsia="en-US" w:bidi="ar-SA"/>
      </w:rPr>
    </w:rPrDefault>
    <w:pPrDefault>
      <w:pPr>
        <w:autoSpaceDN w:val="0"/>
        <w:spacing w:after="160" w:line="25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basedOn w:val="Domylnaczcionkaakapitu"/>
    <w:rPr>
      <w:b/>
      <w:bCs/>
    </w:rPr>
  </w:style>
  <w:style w:type="character" w:styleId="Uwydatnienie">
    <w:name w:val="Emphasis"/>
    <w:basedOn w:val="Domylnaczcionkaakapitu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02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410</Words>
  <Characters>2461</Characters>
  <Application>Microsoft Office Word</Application>
  <DocSecurity>0</DocSecurity>
  <Lines>20</Lines>
  <Paragraphs>5</Paragraphs>
  <ScaleCrop>false</ScaleCrop>
  <Company/>
  <LinksUpToDate>false</LinksUpToDate>
  <CharactersWithSpaces>2866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Patryk Borkowski</dc:creator>
  <dc:description/>
  <cp:lastModifiedBy>Patryk Borkowski</cp:lastModifiedBy>
  <cp:revision>2</cp:revision>
  <dcterms:created xsi:type="dcterms:W3CDTF">2022-05-04T07:37:00Z</dcterms:created>
  <dcterms:modified xsi:type="dcterms:W3CDTF">2022-05-04T07:37:00Z</dcterms:modified>
</cp:coreProperties>
</file>