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719E2C48" w:rsidR="00764768" w:rsidRPr="008A1D1A" w:rsidRDefault="009D2ACD" w:rsidP="00764768">
            <w:pPr>
              <w:rPr>
                <w:rFonts w:ascii="Tahoma" w:hAnsi="Tahoma" w:cs="Tahoma"/>
                <w:b/>
                <w:bCs/>
                <w:color w:val="FF0000"/>
              </w:rPr>
            </w:pPr>
            <w:r>
              <w:rPr>
                <w:b/>
                <w:bCs/>
                <w:sz w:val="28"/>
              </w:rPr>
              <w:t xml:space="preserve">Nr sprawy: </w:t>
            </w:r>
            <w:r w:rsidR="002E2A04">
              <w:rPr>
                <w:b/>
                <w:bCs/>
                <w:sz w:val="28"/>
              </w:rPr>
              <w:t>ZP/17</w:t>
            </w:r>
            <w:r w:rsidR="000E0617" w:rsidRPr="003D51B7">
              <w:rPr>
                <w:b/>
                <w:bCs/>
                <w:sz w:val="28"/>
              </w:rPr>
              <w:t>/</w:t>
            </w:r>
            <w:r w:rsidR="000E0617">
              <w:rPr>
                <w:b/>
                <w:bCs/>
                <w:sz w:val="28"/>
              </w:rPr>
              <w:t>201</w:t>
            </w:r>
            <w:r w:rsidR="008A1D1A">
              <w:rPr>
                <w:b/>
                <w:bCs/>
                <w:sz w:val="28"/>
              </w:rPr>
              <w:t>9</w:t>
            </w:r>
            <w:r w:rsidR="00764768">
              <w:rPr>
                <w:sz w:val="28"/>
              </w:rPr>
              <w:t xml:space="preserve">                       </w:t>
            </w:r>
            <w:r w:rsidR="000E0617">
              <w:rPr>
                <w:sz w:val="28"/>
              </w:rPr>
              <w:t xml:space="preserve">                         </w:t>
            </w:r>
            <w:r w:rsidR="00056E83">
              <w:rPr>
                <w:rFonts w:ascii="Tahoma" w:hAnsi="Tahoma" w:cs="Tahoma"/>
              </w:rPr>
              <w:t xml:space="preserve">Warszawa, dnia </w:t>
            </w:r>
            <w:r w:rsidR="00C45072" w:rsidRPr="00C45072">
              <w:rPr>
                <w:rFonts w:ascii="Tahoma" w:hAnsi="Tahoma" w:cs="Tahoma"/>
              </w:rPr>
              <w:t>19</w:t>
            </w:r>
            <w:r w:rsidR="008A1D1A" w:rsidRPr="00C45072">
              <w:rPr>
                <w:rFonts w:ascii="Tahoma" w:hAnsi="Tahoma" w:cs="Tahoma"/>
              </w:rPr>
              <w:t>.09.2019</w:t>
            </w:r>
            <w:r w:rsidR="000E0617" w:rsidRPr="00C45072">
              <w:rPr>
                <w:rFonts w:ascii="Tahoma" w:hAnsi="Tahoma" w:cs="Tahoma"/>
              </w:rPr>
              <w:t xml:space="preserve"> </w:t>
            </w:r>
            <w:r w:rsidR="00764768" w:rsidRPr="00C45072">
              <w:rPr>
                <w:rFonts w:ascii="Tahoma" w:hAnsi="Tahoma" w:cs="Tahoma"/>
              </w:rPr>
              <w:t>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sz w:val="28"/>
              </w:rPr>
              <w:t xml:space="preserve">       </w:t>
            </w:r>
          </w:p>
          <w:p w14:paraId="48382357" w14:textId="77777777" w:rsidR="00FE0A89" w:rsidRDefault="00FE0A89" w:rsidP="000E3611">
            <w:pPr>
              <w:pBdr>
                <w:top w:val="single" w:sz="4" w:space="1" w:color="auto"/>
                <w:left w:val="single" w:sz="4" w:space="4" w:color="auto"/>
                <w:bottom w:val="single" w:sz="4" w:space="1" w:color="auto"/>
                <w:right w:val="single" w:sz="4" w:space="4" w:color="auto"/>
              </w:pBdr>
              <w:shd w:val="clear" w:color="auto" w:fill="E6E6E6"/>
              <w:rPr>
                <w:b/>
                <w:sz w:val="28"/>
              </w:rPr>
            </w:pP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9F11FF2"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w:t>
            </w:r>
            <w:r w:rsidR="004D62A2">
              <w:rPr>
                <w:sz w:val="28"/>
                <w:szCs w:val="28"/>
              </w:rPr>
              <w:t>wy</w:t>
            </w:r>
            <w:r w:rsidRPr="00A33398">
              <w:rPr>
                <w:sz w:val="28"/>
                <w:szCs w:val="28"/>
              </w:rPr>
              <w:t xml:space="preserve">żej kwot określonych w art. 11 ust.8 </w:t>
            </w:r>
            <w:proofErr w:type="spellStart"/>
            <w:r w:rsidRPr="00A33398">
              <w:rPr>
                <w:sz w:val="28"/>
                <w:szCs w:val="28"/>
              </w:rPr>
              <w:t>Pzp</w:t>
            </w:r>
            <w:proofErr w:type="spellEnd"/>
            <w:r w:rsidRPr="00A33398">
              <w:rPr>
                <w:sz w:val="28"/>
                <w:szCs w:val="28"/>
              </w:rPr>
              <w:t>)</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0F4E419F" w14:textId="77777777" w:rsidR="00FE0A89" w:rsidRDefault="00FE0A89"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65E7584B" w14:textId="262140A2" w:rsidR="004D62A2" w:rsidRPr="00FE0A89" w:rsidRDefault="00FE0A89" w:rsidP="00FE0A89">
            <w:pPr>
              <w:pBdr>
                <w:top w:val="single" w:sz="4" w:space="1" w:color="auto"/>
                <w:left w:val="single" w:sz="4" w:space="4" w:color="auto"/>
                <w:bottom w:val="single" w:sz="4" w:space="1" w:color="auto"/>
                <w:right w:val="single" w:sz="4" w:space="4" w:color="auto"/>
              </w:pBdr>
              <w:shd w:val="clear" w:color="auto" w:fill="E6E6E6"/>
              <w:jc w:val="center"/>
              <w:rPr>
                <w:b/>
                <w:sz w:val="48"/>
                <w:szCs w:val="48"/>
              </w:rPr>
            </w:pPr>
            <w:r w:rsidRPr="00FE0A89">
              <w:rPr>
                <w:b/>
                <w:sz w:val="48"/>
                <w:szCs w:val="48"/>
              </w:rPr>
              <w:t>DOSTAWA LEKÓW</w:t>
            </w:r>
          </w:p>
          <w:p w14:paraId="2CB08B63" w14:textId="77777777" w:rsidR="00FE0A89" w:rsidRPr="00FE0A89" w:rsidRDefault="00FE0A89" w:rsidP="00FE0A89">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p>
          <w:p w14:paraId="2E48D65C" w14:textId="77777777" w:rsidR="00FE0A89" w:rsidRDefault="00FE0A89" w:rsidP="00FE0A89">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14:paraId="2D9D2A9A" w14:textId="77777777" w:rsidR="00FE0A89" w:rsidRDefault="00FE0A89" w:rsidP="00FE0A89">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p>
          <w:p w14:paraId="3D3F5EB0" w14:textId="3722B198" w:rsidR="000E361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764768">
              <w:rPr>
                <w:sz w:val="32"/>
                <w:szCs w:val="32"/>
              </w:rPr>
              <w:t>(</w:t>
            </w:r>
            <w:r w:rsidR="00320DA5">
              <w:rPr>
                <w:sz w:val="32"/>
                <w:szCs w:val="32"/>
              </w:rPr>
              <w:t>CPV 33.60.00.00-6</w:t>
            </w:r>
            <w:r w:rsidRPr="00764768">
              <w:rPr>
                <w:sz w:val="32"/>
                <w:szCs w:val="32"/>
              </w:rPr>
              <w:t>)</w:t>
            </w:r>
          </w:p>
          <w:p w14:paraId="0178205A" w14:textId="77777777" w:rsidR="00FE0A89" w:rsidRDefault="00FE0A89"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787DDE54" w14:textId="77777777" w:rsidR="00FE0A89" w:rsidRDefault="00FE0A89"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6F06A481" w14:textId="77777777" w:rsidR="004D62A2" w:rsidRPr="0020081E" w:rsidRDefault="004D62A2"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3E10019B" w14:textId="77777777" w:rsidR="00FE0A89" w:rsidRDefault="00FE0A89" w:rsidP="00427453">
      <w:pPr>
        <w:pStyle w:val="pkt"/>
        <w:spacing w:before="0" w:after="40"/>
        <w:ind w:left="0" w:firstLine="0"/>
        <w:rPr>
          <w:rFonts w:asciiTheme="minorHAnsi" w:hAnsiTheme="minorHAnsi" w:cs="Segoe UI"/>
          <w:b/>
          <w:bCs/>
          <w:kern w:val="32"/>
          <w:sz w:val="22"/>
          <w:szCs w:val="22"/>
        </w:rPr>
      </w:pPr>
    </w:p>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DC93E17" w14:textId="77777777" w:rsidR="001B1F4B" w:rsidRPr="00B06D03" w:rsidRDefault="001B1F4B" w:rsidP="00F51DFE">
      <w:pPr>
        <w:spacing w:line="276" w:lineRule="auto"/>
        <w:ind w:left="142" w:right="142"/>
        <w:jc w:val="both"/>
        <w:rPr>
          <w:rFonts w:asciiTheme="minorHAnsi" w:hAnsiTheme="minorHAnsi" w:cs="Tahoma"/>
          <w:sz w:val="22"/>
          <w:szCs w:val="22"/>
          <w:lang w:eastAsia="en-US"/>
        </w:rPr>
      </w:pPr>
      <w:r w:rsidRPr="00B06D03">
        <w:rPr>
          <w:rFonts w:asciiTheme="minorHAnsi" w:hAnsiTheme="minorHAnsi" w:cs="Tahoma"/>
          <w:sz w:val="22"/>
          <w:szCs w:val="22"/>
          <w:lang w:eastAsia="en-US"/>
        </w:rPr>
        <w:t>Samodzielny Publiczny Kliniczny Szpital Okulistyczny</w:t>
      </w:r>
    </w:p>
    <w:p w14:paraId="0C5FED9F" w14:textId="77777777" w:rsidR="001B1F4B" w:rsidRPr="00B06D03" w:rsidRDefault="001B1F4B" w:rsidP="00F51DFE">
      <w:pPr>
        <w:spacing w:line="276" w:lineRule="auto"/>
        <w:ind w:left="142" w:right="142"/>
        <w:jc w:val="both"/>
        <w:rPr>
          <w:rFonts w:asciiTheme="minorHAnsi" w:hAnsiTheme="minorHAnsi" w:cs="Tahoma"/>
          <w:sz w:val="22"/>
          <w:szCs w:val="22"/>
          <w:lang w:eastAsia="en-US"/>
        </w:rPr>
      </w:pPr>
      <w:r w:rsidRPr="00B06D03">
        <w:rPr>
          <w:rFonts w:asciiTheme="minorHAnsi" w:hAnsiTheme="minorHAnsi" w:cs="Tahoma"/>
          <w:sz w:val="22"/>
          <w:szCs w:val="22"/>
          <w:lang w:eastAsia="en-US"/>
        </w:rPr>
        <w:t>03-709 Warszawa, ul. Józefa Sierakowskiego 13</w:t>
      </w:r>
    </w:p>
    <w:p w14:paraId="572BAA80" w14:textId="77777777" w:rsidR="001B1F4B" w:rsidRPr="00B06D03" w:rsidRDefault="001B1F4B" w:rsidP="00F51DFE">
      <w:pPr>
        <w:spacing w:line="276" w:lineRule="auto"/>
        <w:ind w:left="142" w:right="142"/>
        <w:jc w:val="both"/>
        <w:rPr>
          <w:rFonts w:asciiTheme="minorHAnsi" w:hAnsiTheme="minorHAnsi" w:cs="Tahoma"/>
          <w:sz w:val="22"/>
          <w:szCs w:val="22"/>
          <w:lang w:eastAsia="en-US"/>
        </w:rPr>
      </w:pPr>
      <w:r w:rsidRPr="00B06D03">
        <w:rPr>
          <w:rFonts w:asciiTheme="minorHAnsi" w:hAnsiTheme="minorHAnsi" w:cs="Tahoma"/>
          <w:sz w:val="22"/>
          <w:szCs w:val="22"/>
          <w:lang w:eastAsia="en-US"/>
        </w:rPr>
        <w:t xml:space="preserve">REGON 016084355        NIP 113-21-68-300   </w:t>
      </w:r>
    </w:p>
    <w:p w14:paraId="4138E41D" w14:textId="00C9D09F" w:rsidR="001B1F4B" w:rsidRPr="00B06D03" w:rsidRDefault="001B1F4B" w:rsidP="00F51DFE">
      <w:pPr>
        <w:spacing w:line="276" w:lineRule="auto"/>
        <w:ind w:left="142" w:right="142"/>
        <w:jc w:val="both"/>
        <w:rPr>
          <w:rFonts w:asciiTheme="minorHAnsi" w:hAnsiTheme="minorHAnsi" w:cs="Tahoma"/>
          <w:sz w:val="22"/>
          <w:szCs w:val="22"/>
          <w:lang w:eastAsia="en-US"/>
        </w:rPr>
      </w:pPr>
      <w:r w:rsidRPr="00B06D03">
        <w:rPr>
          <w:rFonts w:asciiTheme="minorHAnsi" w:hAnsiTheme="minorHAnsi" w:cs="Tahoma"/>
          <w:sz w:val="22"/>
          <w:szCs w:val="22"/>
          <w:lang w:eastAsia="en-US"/>
        </w:rPr>
        <w:t>Biuro Zamówień Publicznych - tel. 22</w:t>
      </w:r>
      <w:r w:rsidR="00F51DFE">
        <w:rPr>
          <w:rFonts w:asciiTheme="minorHAnsi" w:hAnsiTheme="minorHAnsi" w:cs="Tahoma"/>
          <w:sz w:val="22"/>
          <w:szCs w:val="22"/>
          <w:lang w:eastAsia="en-US"/>
        </w:rPr>
        <w:t>/</w:t>
      </w:r>
      <w:r w:rsidRPr="00B06D03">
        <w:rPr>
          <w:rFonts w:asciiTheme="minorHAnsi" w:hAnsiTheme="minorHAnsi" w:cs="Tahoma"/>
          <w:sz w:val="22"/>
          <w:szCs w:val="22"/>
          <w:lang w:eastAsia="en-US"/>
        </w:rPr>
        <w:t xml:space="preserve"> 511 63 06; fax 22</w:t>
      </w:r>
      <w:r w:rsidR="00F51DFE">
        <w:rPr>
          <w:rFonts w:asciiTheme="minorHAnsi" w:hAnsiTheme="minorHAnsi" w:cs="Tahoma"/>
          <w:sz w:val="22"/>
          <w:szCs w:val="22"/>
          <w:lang w:eastAsia="en-US"/>
        </w:rPr>
        <w:t>/</w:t>
      </w:r>
      <w:r w:rsidRPr="00B06D03">
        <w:rPr>
          <w:rFonts w:asciiTheme="minorHAnsi" w:hAnsiTheme="minorHAnsi" w:cs="Tahoma"/>
          <w:sz w:val="22"/>
          <w:szCs w:val="22"/>
          <w:lang w:eastAsia="en-US"/>
        </w:rPr>
        <w:t xml:space="preserve"> 511 63 16</w:t>
      </w:r>
    </w:p>
    <w:p w14:paraId="3E9410CA" w14:textId="26A58667" w:rsidR="001B1F4B" w:rsidRPr="009B69D6" w:rsidRDefault="00214ABD" w:rsidP="00F51DFE">
      <w:pPr>
        <w:spacing w:line="276" w:lineRule="auto"/>
        <w:ind w:left="142" w:right="142"/>
        <w:jc w:val="both"/>
        <w:rPr>
          <w:rFonts w:asciiTheme="minorHAnsi" w:hAnsiTheme="minorHAnsi" w:cs="Tahoma"/>
          <w:sz w:val="22"/>
          <w:szCs w:val="22"/>
          <w:lang w:val="fr-FR" w:eastAsia="en-US"/>
        </w:rPr>
      </w:pPr>
      <w:r>
        <w:rPr>
          <w:rFonts w:asciiTheme="minorHAnsi" w:hAnsiTheme="minorHAnsi" w:cs="Tahoma"/>
          <w:sz w:val="22"/>
          <w:szCs w:val="22"/>
          <w:lang w:val="fr-FR" w:eastAsia="en-US"/>
        </w:rPr>
        <w:t xml:space="preserve">Adres </w:t>
      </w:r>
      <w:r w:rsidR="001B1F4B" w:rsidRPr="009B69D6">
        <w:rPr>
          <w:rFonts w:asciiTheme="minorHAnsi" w:hAnsiTheme="minorHAnsi" w:cs="Tahoma"/>
          <w:sz w:val="22"/>
          <w:szCs w:val="22"/>
          <w:lang w:val="fr-FR" w:eastAsia="en-US"/>
        </w:rPr>
        <w:t>e- mail: zampub@spkso.waw.pl</w:t>
      </w:r>
    </w:p>
    <w:p w14:paraId="5154F092" w14:textId="77777777" w:rsidR="001B1F4B" w:rsidRPr="00B06D03" w:rsidRDefault="001B1F4B" w:rsidP="00F51DFE">
      <w:pPr>
        <w:spacing w:line="276" w:lineRule="auto"/>
        <w:ind w:left="142" w:right="142"/>
        <w:jc w:val="both"/>
        <w:rPr>
          <w:rFonts w:asciiTheme="minorHAnsi" w:hAnsiTheme="minorHAnsi" w:cs="Tahoma"/>
          <w:sz w:val="22"/>
          <w:szCs w:val="22"/>
          <w:lang w:eastAsia="en-US"/>
        </w:rPr>
      </w:pPr>
      <w:r w:rsidRPr="00B06D03">
        <w:rPr>
          <w:rFonts w:asciiTheme="minorHAnsi" w:hAnsiTheme="minorHAnsi" w:cs="Tahoma"/>
          <w:sz w:val="22"/>
          <w:szCs w:val="22"/>
          <w:lang w:eastAsia="en-US"/>
        </w:rPr>
        <w:t>Godziny pracy: 7:30 – 15:00</w:t>
      </w:r>
      <w:r>
        <w:rPr>
          <w:rFonts w:asciiTheme="minorHAnsi" w:hAnsiTheme="minorHAnsi" w:cs="Tahoma"/>
          <w:sz w:val="22"/>
          <w:szCs w:val="22"/>
          <w:lang w:eastAsia="en-US"/>
        </w:rPr>
        <w:t xml:space="preserve"> </w:t>
      </w:r>
      <w:r w:rsidRPr="00B06D03">
        <w:rPr>
          <w:rFonts w:asciiTheme="minorHAnsi" w:hAnsiTheme="minorHAnsi" w:cs="Tahoma"/>
          <w:sz w:val="22"/>
          <w:szCs w:val="22"/>
          <w:lang w:eastAsia="en-US"/>
        </w:rPr>
        <w:t>od poniedziałku do piątku.</w:t>
      </w:r>
    </w:p>
    <w:p w14:paraId="429DED0D" w14:textId="77777777" w:rsidR="001B1F4B" w:rsidRDefault="001B1F4B" w:rsidP="00F51DFE">
      <w:pPr>
        <w:spacing w:line="276" w:lineRule="auto"/>
        <w:ind w:left="142" w:right="142"/>
        <w:jc w:val="both"/>
        <w:rPr>
          <w:rFonts w:asciiTheme="minorHAnsi" w:hAnsiTheme="minorHAnsi" w:cs="Tahoma"/>
          <w:sz w:val="22"/>
          <w:szCs w:val="22"/>
          <w:lang w:eastAsia="en-US"/>
        </w:rPr>
      </w:pPr>
      <w:r w:rsidRPr="00B06D03">
        <w:rPr>
          <w:rFonts w:asciiTheme="minorHAnsi" w:hAnsiTheme="minorHAnsi" w:cs="Tahoma"/>
          <w:sz w:val="22"/>
          <w:szCs w:val="22"/>
          <w:lang w:eastAsia="en-US"/>
        </w:rPr>
        <w:t xml:space="preserve">Adres strony internetowej: www.spkso.waw.pl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5FC51FBF"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1B1F4B">
        <w:rPr>
          <w:rFonts w:asciiTheme="minorHAnsi" w:hAnsiTheme="minorHAnsi" w:cs="Segoe UI"/>
          <w:b/>
          <w:sz w:val="22"/>
          <w:szCs w:val="22"/>
        </w:rPr>
        <w:t>INFORMACJE OGÓLNE</w:t>
      </w:r>
    </w:p>
    <w:p w14:paraId="05B39BCD" w14:textId="19EAC464" w:rsidR="001B1F4B" w:rsidRDefault="001B1F4B" w:rsidP="008F646C">
      <w:pPr>
        <w:pStyle w:val="pkt"/>
        <w:numPr>
          <w:ilvl w:val="0"/>
          <w:numId w:val="12"/>
        </w:numPr>
        <w:spacing w:before="0" w:after="120" w:line="276" w:lineRule="auto"/>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10EFEE0C" w14:textId="378E0F47" w:rsidR="001B1F4B" w:rsidRPr="002A6BE1" w:rsidRDefault="001B1F4B" w:rsidP="008F646C">
      <w:pPr>
        <w:pStyle w:val="Akapitzlist"/>
        <w:numPr>
          <w:ilvl w:val="0"/>
          <w:numId w:val="12"/>
        </w:numPr>
        <w:spacing w:before="120" w:after="120" w:line="276" w:lineRule="auto"/>
        <w:jc w:val="both"/>
        <w:rPr>
          <w:rFonts w:asciiTheme="minorHAnsi" w:hAnsiTheme="minorHAnsi" w:cstheme="majorHAnsi"/>
          <w:b/>
          <w:sz w:val="22"/>
          <w:szCs w:val="22"/>
          <w:lang w:eastAsia="en-US"/>
        </w:rPr>
      </w:pPr>
      <w:r w:rsidRPr="002A6BE1">
        <w:rPr>
          <w:rFonts w:asciiTheme="minorHAnsi" w:hAnsiTheme="minorHAnsi" w:cstheme="majorHAnsi"/>
          <w:b/>
          <w:sz w:val="22"/>
          <w:szCs w:val="22"/>
          <w:lang w:eastAsia="en-US"/>
        </w:rPr>
        <w:t>Postępowanie prowadzone będzie na elektronicznej Platformie Zakupowej Zamawiającego dostępnej pod adresem https://spkso.eb2b.com.pl</w:t>
      </w:r>
    </w:p>
    <w:p w14:paraId="5F8C0C63" w14:textId="53060C92" w:rsidR="001B1F4B" w:rsidRPr="00154CCF" w:rsidRDefault="001B1F4B" w:rsidP="008F646C">
      <w:pPr>
        <w:pStyle w:val="Akapitzlist"/>
        <w:numPr>
          <w:ilvl w:val="0"/>
          <w:numId w:val="12"/>
        </w:numPr>
        <w:spacing w:before="120" w:after="120" w:line="276" w:lineRule="auto"/>
        <w:jc w:val="both"/>
        <w:rPr>
          <w:rFonts w:asciiTheme="minorHAnsi" w:hAnsiTheme="minorHAnsi" w:cstheme="majorHAnsi"/>
          <w:sz w:val="22"/>
          <w:szCs w:val="22"/>
          <w:lang w:eastAsia="en-US"/>
        </w:rPr>
      </w:pPr>
      <w:r w:rsidRPr="00154CCF">
        <w:rPr>
          <w:rFonts w:asciiTheme="minorHAnsi" w:hAnsiTheme="minorHAnsi" w:cstheme="majorHAnsi"/>
          <w:sz w:val="22"/>
          <w:szCs w:val="22"/>
          <w:lang w:eastAsia="en-US"/>
        </w:rPr>
        <w:t>Ogłoszenie o zamówieniu zostanie opublikowane w Dzienniku Urzędowym Unii Europejskiej oraz zamieszczone w miejscu publicznie dostępnym w siedzibie Zamawiającego i umieszczone na stronie internetowej Zamawiającego: www.spkso.waw.pl oraz na Platformie Zakupowej.</w:t>
      </w:r>
    </w:p>
    <w:p w14:paraId="05F89C52" w14:textId="1C7F9B65" w:rsidR="001B1F4B" w:rsidRPr="00154CCF" w:rsidRDefault="001B1F4B" w:rsidP="008F646C">
      <w:pPr>
        <w:pStyle w:val="Akapitzlist"/>
        <w:numPr>
          <w:ilvl w:val="0"/>
          <w:numId w:val="12"/>
        </w:numPr>
        <w:spacing w:before="120" w:after="120" w:line="276" w:lineRule="auto"/>
        <w:rPr>
          <w:rFonts w:asciiTheme="minorHAnsi" w:hAnsiTheme="minorHAnsi" w:cstheme="majorHAnsi"/>
          <w:sz w:val="22"/>
          <w:szCs w:val="22"/>
          <w:lang w:eastAsia="en-US"/>
        </w:rPr>
      </w:pPr>
      <w:r w:rsidRPr="00154CCF">
        <w:rPr>
          <w:rFonts w:asciiTheme="minorHAnsi" w:hAnsiTheme="minorHAnsi" w:cstheme="majorHAnsi"/>
          <w:sz w:val="22"/>
          <w:szCs w:val="22"/>
          <w:lang w:eastAsia="en-US"/>
        </w:rPr>
        <w:t>Postępowanie prowadzone jest w języku polskim.</w:t>
      </w:r>
    </w:p>
    <w:p w14:paraId="2D91BB53" w14:textId="3BA1DF06" w:rsidR="001B1F4B" w:rsidRPr="00154CCF" w:rsidRDefault="001B1F4B" w:rsidP="008F646C">
      <w:pPr>
        <w:pStyle w:val="Akapitzlist"/>
        <w:numPr>
          <w:ilvl w:val="0"/>
          <w:numId w:val="12"/>
        </w:numPr>
        <w:tabs>
          <w:tab w:val="left" w:pos="8789"/>
        </w:tabs>
        <w:spacing w:before="120" w:after="120" w:line="276" w:lineRule="auto"/>
        <w:rPr>
          <w:rFonts w:asciiTheme="minorHAnsi" w:hAnsiTheme="minorHAnsi" w:cstheme="majorHAnsi"/>
          <w:sz w:val="22"/>
          <w:szCs w:val="22"/>
          <w:lang w:eastAsia="en-US"/>
        </w:rPr>
      </w:pPr>
      <w:r w:rsidRPr="00154CCF">
        <w:rPr>
          <w:rFonts w:asciiTheme="minorHAnsi" w:hAnsiTheme="minorHAnsi" w:cstheme="majorHAnsi"/>
          <w:sz w:val="22"/>
          <w:szCs w:val="22"/>
        </w:rPr>
        <w:t>Zamawiający nie przewiduje zawarcia umowy ramowej.</w:t>
      </w:r>
    </w:p>
    <w:p w14:paraId="4ACC2835" w14:textId="6782852D" w:rsidR="001B1F4B" w:rsidRPr="00154CCF" w:rsidRDefault="001B1F4B" w:rsidP="008F646C">
      <w:pPr>
        <w:pStyle w:val="Akapitzlist"/>
        <w:numPr>
          <w:ilvl w:val="0"/>
          <w:numId w:val="12"/>
        </w:numPr>
        <w:tabs>
          <w:tab w:val="left" w:pos="8789"/>
        </w:tabs>
        <w:spacing w:before="120" w:after="120" w:line="276" w:lineRule="auto"/>
        <w:jc w:val="both"/>
        <w:rPr>
          <w:rFonts w:asciiTheme="minorHAnsi" w:hAnsiTheme="minorHAnsi" w:cstheme="majorHAnsi"/>
          <w:sz w:val="22"/>
          <w:szCs w:val="22"/>
          <w:lang w:eastAsia="en-US"/>
        </w:rPr>
      </w:pPr>
      <w:r w:rsidRPr="00154CCF">
        <w:rPr>
          <w:rFonts w:asciiTheme="minorHAnsi" w:hAnsiTheme="minorHAnsi" w:cstheme="majorHAnsi"/>
          <w:sz w:val="22"/>
          <w:szCs w:val="22"/>
          <w:lang w:eastAsia="en-US"/>
        </w:rPr>
        <w:t>Rozliczenia pomiędzy Zamawiającym, a wykonawcą będ</w:t>
      </w:r>
      <w:r w:rsidR="00154CCF" w:rsidRPr="00154CCF">
        <w:rPr>
          <w:rFonts w:asciiTheme="minorHAnsi" w:hAnsiTheme="minorHAnsi" w:cstheme="majorHAnsi"/>
          <w:sz w:val="22"/>
          <w:szCs w:val="22"/>
          <w:lang w:eastAsia="en-US"/>
        </w:rPr>
        <w:t>ą prowadzone w PLN. Zamawiający ni</w:t>
      </w:r>
      <w:r w:rsidRPr="00154CCF">
        <w:rPr>
          <w:rFonts w:asciiTheme="minorHAnsi" w:hAnsiTheme="minorHAnsi" w:cstheme="majorHAnsi"/>
          <w:sz w:val="22"/>
          <w:szCs w:val="22"/>
          <w:lang w:eastAsia="en-US"/>
        </w:rPr>
        <w:t>e przewiduje rozliczania w walutach obcych.</w:t>
      </w:r>
    </w:p>
    <w:p w14:paraId="152F56EB" w14:textId="62B4DF43" w:rsidR="001B1F4B" w:rsidRPr="00154CCF" w:rsidRDefault="001B1F4B" w:rsidP="008F646C">
      <w:pPr>
        <w:pStyle w:val="Akapitzlist"/>
        <w:numPr>
          <w:ilvl w:val="0"/>
          <w:numId w:val="12"/>
        </w:numPr>
        <w:tabs>
          <w:tab w:val="left" w:pos="8789"/>
        </w:tabs>
        <w:spacing w:before="120" w:after="120" w:line="276" w:lineRule="auto"/>
        <w:rPr>
          <w:rFonts w:asciiTheme="minorHAnsi" w:hAnsiTheme="minorHAnsi" w:cstheme="majorHAnsi"/>
          <w:sz w:val="22"/>
          <w:szCs w:val="22"/>
          <w:lang w:eastAsia="en-US"/>
        </w:rPr>
      </w:pPr>
      <w:r w:rsidRPr="00154CCF">
        <w:rPr>
          <w:rFonts w:asciiTheme="minorHAnsi" w:hAnsiTheme="minorHAnsi" w:cstheme="majorHAnsi"/>
          <w:sz w:val="22"/>
          <w:szCs w:val="22"/>
          <w:lang w:eastAsia="en-US"/>
        </w:rPr>
        <w:t>Zamawiający nie przewiduje aukcji elektronicznej.</w:t>
      </w:r>
    </w:p>
    <w:p w14:paraId="54262ACB" w14:textId="3A0655C4" w:rsidR="001B1F4B" w:rsidRPr="0020081E" w:rsidRDefault="001B1F4B" w:rsidP="008F646C">
      <w:pPr>
        <w:pStyle w:val="pkt"/>
        <w:numPr>
          <w:ilvl w:val="0"/>
          <w:numId w:val="12"/>
        </w:numPr>
        <w:spacing w:before="0" w:after="120" w:line="276" w:lineRule="auto"/>
        <w:jc w:val="left"/>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57449B24" w14:textId="64C39162" w:rsidR="001B1F4B" w:rsidRPr="00154CCF" w:rsidRDefault="001B1F4B" w:rsidP="008F646C">
      <w:pPr>
        <w:pStyle w:val="Akapitzlist"/>
        <w:numPr>
          <w:ilvl w:val="0"/>
          <w:numId w:val="12"/>
        </w:numPr>
        <w:spacing w:line="276" w:lineRule="auto"/>
        <w:rPr>
          <w:rFonts w:asciiTheme="minorHAnsi" w:hAnsiTheme="minorHAnsi"/>
          <w:bCs/>
          <w:sz w:val="22"/>
          <w:szCs w:val="22"/>
        </w:rPr>
      </w:pPr>
      <w:r w:rsidRPr="00154CCF">
        <w:rPr>
          <w:rFonts w:asciiTheme="minorHAnsi" w:hAnsiTheme="minorHAnsi"/>
          <w:bCs/>
          <w:sz w:val="22"/>
          <w:szCs w:val="22"/>
        </w:rPr>
        <w:t xml:space="preserve">Na podstawie art. 24 aa ust.1 ustawy PZP Zamawiający najpierw dokona oceny ofert, a  </w:t>
      </w:r>
    </w:p>
    <w:p w14:paraId="7E009568" w14:textId="77777777" w:rsidR="001B1F4B" w:rsidRPr="0015214F" w:rsidRDefault="001B1F4B" w:rsidP="00154CCF">
      <w:pPr>
        <w:pStyle w:val="Akapitzlist"/>
        <w:spacing w:line="276" w:lineRule="auto"/>
        <w:ind w:left="519"/>
        <w:rPr>
          <w:rFonts w:asciiTheme="minorHAnsi" w:hAnsiTheme="minorHAnsi"/>
          <w:bCs/>
          <w:sz w:val="22"/>
          <w:szCs w:val="22"/>
        </w:rPr>
      </w:pPr>
      <w:r w:rsidRPr="0015214F">
        <w:rPr>
          <w:rFonts w:asciiTheme="minorHAnsi" w:hAnsiTheme="minorHAnsi"/>
          <w:bCs/>
          <w:sz w:val="22"/>
          <w:szCs w:val="22"/>
        </w:rPr>
        <w:t xml:space="preserve">następnie zbada, czy Wykonawca, którego oferta zostanie oceniona jako najkorzystniejsza,  </w:t>
      </w:r>
    </w:p>
    <w:p w14:paraId="7770B51B" w14:textId="484643E2" w:rsidR="001B1F4B" w:rsidRDefault="001B1F4B" w:rsidP="00154CCF">
      <w:pPr>
        <w:pStyle w:val="Akapitzlist"/>
        <w:spacing w:after="120" w:line="276" w:lineRule="auto"/>
        <w:ind w:left="519"/>
        <w:rPr>
          <w:rFonts w:asciiTheme="minorHAnsi" w:hAnsiTheme="minorHAnsi"/>
          <w:bCs/>
          <w:sz w:val="22"/>
          <w:szCs w:val="22"/>
        </w:rPr>
      </w:pPr>
      <w:r w:rsidRPr="0015214F">
        <w:rPr>
          <w:rFonts w:asciiTheme="minorHAnsi" w:hAnsiTheme="minorHAnsi"/>
          <w:bCs/>
          <w:sz w:val="22"/>
          <w:szCs w:val="22"/>
        </w:rPr>
        <w:t>nie podlega wykluczeniu oraz spełnia warunki udziału w postępowaniu.</w:t>
      </w:r>
    </w:p>
    <w:p w14:paraId="4AA71289" w14:textId="77777777" w:rsidR="00992DE1" w:rsidRPr="0015214F" w:rsidRDefault="00992DE1" w:rsidP="001B1F4B">
      <w:pPr>
        <w:pStyle w:val="Akapitzlist"/>
        <w:spacing w:after="120" w:line="276" w:lineRule="auto"/>
        <w:ind w:left="519"/>
        <w:jc w:val="both"/>
        <w:rPr>
          <w:rFonts w:asciiTheme="minorHAnsi" w:hAnsiTheme="minorHAnsi" w:cs="Segoe UI"/>
          <w:sz w:val="22"/>
          <w:szCs w:val="22"/>
        </w:rPr>
      </w:pPr>
    </w:p>
    <w:p w14:paraId="78D59E70" w14:textId="3FD99C42" w:rsidR="00E37F70" w:rsidRPr="00D52509" w:rsidRDefault="00074EA1" w:rsidP="00154B6A">
      <w:pPr>
        <w:pStyle w:val="pkt"/>
        <w:spacing w:before="0" w:after="120"/>
        <w:ind w:left="0" w:firstLine="0"/>
        <w:rPr>
          <w:rFonts w:asciiTheme="minorHAnsi" w:hAnsiTheme="minorHAnsi" w:cs="Segoe UI"/>
          <w:b/>
          <w:sz w:val="22"/>
          <w:szCs w:val="22"/>
        </w:rPr>
      </w:pPr>
      <w:r w:rsidRPr="00D52509">
        <w:rPr>
          <w:rFonts w:asciiTheme="minorHAnsi" w:hAnsiTheme="minorHAnsi" w:cs="Segoe UI"/>
          <w:b/>
          <w:sz w:val="22"/>
          <w:szCs w:val="22"/>
        </w:rPr>
        <w:t xml:space="preserve">III.  </w:t>
      </w:r>
      <w:r w:rsidR="0020081E" w:rsidRPr="00D52509">
        <w:rPr>
          <w:rFonts w:asciiTheme="minorHAnsi" w:hAnsiTheme="minorHAnsi" w:cs="Segoe UI"/>
          <w:b/>
          <w:sz w:val="22"/>
          <w:szCs w:val="22"/>
        </w:rPr>
        <w:t>OPIS PRZEDMIOTU ZAMÓWIENIA.</w:t>
      </w:r>
    </w:p>
    <w:p w14:paraId="14423F42" w14:textId="1E6EA3E0" w:rsidR="00154CCF" w:rsidRDefault="00D52509" w:rsidP="008F646C">
      <w:pPr>
        <w:pStyle w:val="Tekstpodstawowywcity"/>
        <w:numPr>
          <w:ilvl w:val="0"/>
          <w:numId w:val="54"/>
        </w:numPr>
        <w:spacing w:after="0" w:line="276" w:lineRule="auto"/>
        <w:rPr>
          <w:rFonts w:asciiTheme="minorHAnsi" w:hAnsiTheme="minorHAnsi" w:cs="Tahoma"/>
          <w:sz w:val="22"/>
          <w:szCs w:val="22"/>
        </w:rPr>
      </w:pPr>
      <w:r w:rsidRPr="00154CCF">
        <w:rPr>
          <w:rFonts w:asciiTheme="minorHAnsi" w:hAnsiTheme="minorHAnsi" w:cs="Tahoma"/>
          <w:sz w:val="22"/>
          <w:szCs w:val="22"/>
        </w:rPr>
        <w:t xml:space="preserve">Przedmiotem zamówienia jest </w:t>
      </w:r>
      <w:r w:rsidR="00FE0A89" w:rsidRPr="00154CCF">
        <w:rPr>
          <w:rFonts w:asciiTheme="minorHAnsi" w:hAnsiTheme="minorHAnsi" w:cs="Tahoma"/>
          <w:bCs/>
          <w:sz w:val="22"/>
          <w:szCs w:val="22"/>
        </w:rPr>
        <w:t xml:space="preserve">dostawa leków do Działu Farmacji Szpitalnej </w:t>
      </w:r>
      <w:r w:rsidRPr="00154CCF">
        <w:rPr>
          <w:rFonts w:asciiTheme="minorHAnsi" w:hAnsiTheme="minorHAnsi" w:cs="Tahoma"/>
          <w:sz w:val="22"/>
          <w:szCs w:val="22"/>
        </w:rPr>
        <w:t xml:space="preserve">mieszczącego </w:t>
      </w:r>
      <w:r w:rsidR="00154CCF">
        <w:rPr>
          <w:rFonts w:asciiTheme="minorHAnsi" w:hAnsiTheme="minorHAnsi" w:cs="Tahoma"/>
          <w:sz w:val="22"/>
          <w:szCs w:val="22"/>
        </w:rPr>
        <w:t xml:space="preserve"> </w:t>
      </w:r>
    </w:p>
    <w:p w14:paraId="2823C996" w14:textId="4C817B93" w:rsidR="00D52509" w:rsidRPr="008E2699" w:rsidRDefault="00D52509" w:rsidP="00154CCF">
      <w:pPr>
        <w:pStyle w:val="Tekstpodstawowywcity"/>
        <w:spacing w:after="0" w:line="276" w:lineRule="auto"/>
        <w:ind w:left="465"/>
        <w:rPr>
          <w:rFonts w:asciiTheme="minorHAnsi" w:hAnsiTheme="minorHAnsi" w:cs="Tahoma"/>
          <w:bCs/>
          <w:sz w:val="22"/>
          <w:szCs w:val="22"/>
        </w:rPr>
      </w:pPr>
      <w:r w:rsidRPr="00154CCF">
        <w:rPr>
          <w:rFonts w:asciiTheme="minorHAnsi" w:hAnsiTheme="minorHAnsi" w:cs="Tahoma"/>
          <w:sz w:val="22"/>
          <w:szCs w:val="22"/>
        </w:rPr>
        <w:t>się</w:t>
      </w:r>
      <w:r w:rsidR="00154CCF" w:rsidRPr="00154CCF">
        <w:rPr>
          <w:rFonts w:asciiTheme="minorHAnsi" w:hAnsiTheme="minorHAnsi" w:cs="Tahoma"/>
          <w:sz w:val="22"/>
          <w:szCs w:val="22"/>
        </w:rPr>
        <w:t xml:space="preserve">  w  </w:t>
      </w:r>
      <w:r w:rsidRPr="00154CCF">
        <w:rPr>
          <w:rFonts w:asciiTheme="minorHAnsi" w:hAnsiTheme="minorHAnsi" w:cs="Tahoma"/>
          <w:sz w:val="22"/>
          <w:szCs w:val="22"/>
        </w:rPr>
        <w:t xml:space="preserve">Samodzielnym </w:t>
      </w:r>
      <w:r w:rsidRPr="00154CCF">
        <w:rPr>
          <w:rFonts w:asciiTheme="minorHAnsi" w:hAnsiTheme="minorHAnsi" w:cs="Tahoma"/>
          <w:bCs/>
          <w:sz w:val="22"/>
          <w:szCs w:val="22"/>
        </w:rPr>
        <w:t xml:space="preserve">Publicznym Klinicznym Szpitalu Okulistycznym w Warszawie przy ul. Józefa Sierakowskiego 13.  Szczegółową </w:t>
      </w:r>
      <w:r w:rsidR="00FE0A89" w:rsidRPr="00154CCF">
        <w:rPr>
          <w:rFonts w:asciiTheme="minorHAnsi" w:hAnsiTheme="minorHAnsi" w:cs="Tahoma"/>
          <w:bCs/>
          <w:sz w:val="22"/>
          <w:szCs w:val="22"/>
        </w:rPr>
        <w:t>specyfikację lek</w:t>
      </w:r>
      <w:r w:rsidRPr="00154CCF">
        <w:rPr>
          <w:rFonts w:asciiTheme="minorHAnsi" w:hAnsiTheme="minorHAnsi" w:cs="Tahoma"/>
          <w:bCs/>
          <w:sz w:val="22"/>
          <w:szCs w:val="22"/>
        </w:rPr>
        <w:t>ów będących przedmiotem zamówienia</w:t>
      </w:r>
      <w:r w:rsidR="00FE0A89" w:rsidRPr="00154CCF">
        <w:rPr>
          <w:rFonts w:asciiTheme="minorHAnsi" w:hAnsiTheme="minorHAnsi" w:cs="Tahoma"/>
          <w:bCs/>
          <w:sz w:val="22"/>
          <w:szCs w:val="22"/>
        </w:rPr>
        <w:t xml:space="preserve">  </w:t>
      </w:r>
      <w:r w:rsidRPr="00154CCF">
        <w:rPr>
          <w:rFonts w:asciiTheme="minorHAnsi" w:hAnsiTheme="minorHAnsi" w:cs="Tahoma"/>
          <w:bCs/>
          <w:sz w:val="22"/>
          <w:szCs w:val="22"/>
        </w:rPr>
        <w:t xml:space="preserve">zawiera formularz asortymentowo - </w:t>
      </w:r>
      <w:r w:rsidR="00FE0A89" w:rsidRPr="00154CCF">
        <w:rPr>
          <w:rFonts w:asciiTheme="minorHAnsi" w:hAnsiTheme="minorHAnsi" w:cs="Tahoma"/>
          <w:bCs/>
          <w:sz w:val="22"/>
          <w:szCs w:val="22"/>
        </w:rPr>
        <w:t>c</w:t>
      </w:r>
      <w:r w:rsidRPr="00154CCF">
        <w:rPr>
          <w:rFonts w:asciiTheme="minorHAnsi" w:hAnsiTheme="minorHAnsi" w:cs="Tahoma"/>
          <w:bCs/>
          <w:sz w:val="22"/>
          <w:szCs w:val="22"/>
        </w:rPr>
        <w:t xml:space="preserve">enowy stanowiący </w:t>
      </w:r>
      <w:r w:rsidRPr="002A6BE1">
        <w:rPr>
          <w:rFonts w:asciiTheme="minorHAnsi" w:hAnsiTheme="minorHAnsi" w:cs="Tahoma"/>
          <w:b/>
          <w:sz w:val="22"/>
          <w:szCs w:val="22"/>
        </w:rPr>
        <w:t>załącznik nr 1</w:t>
      </w:r>
      <w:r w:rsidRPr="00154CCF">
        <w:rPr>
          <w:rFonts w:asciiTheme="minorHAnsi" w:hAnsiTheme="minorHAnsi" w:cs="Tahoma"/>
          <w:bCs/>
          <w:sz w:val="22"/>
          <w:szCs w:val="22"/>
        </w:rPr>
        <w:t xml:space="preserve"> do </w:t>
      </w:r>
      <w:r w:rsidRPr="008E2699">
        <w:rPr>
          <w:rFonts w:asciiTheme="minorHAnsi" w:hAnsiTheme="minorHAnsi" w:cs="Tahoma"/>
          <w:bCs/>
          <w:sz w:val="22"/>
          <w:szCs w:val="22"/>
        </w:rPr>
        <w:t>SIWZ.</w:t>
      </w:r>
    </w:p>
    <w:p w14:paraId="7FF939A2" w14:textId="7CCF38C8" w:rsidR="00D52509" w:rsidRPr="002A6BE1" w:rsidRDefault="00D52509" w:rsidP="008F646C">
      <w:pPr>
        <w:pStyle w:val="Tekstpodstawowywcity"/>
        <w:numPr>
          <w:ilvl w:val="0"/>
          <w:numId w:val="54"/>
        </w:numPr>
        <w:spacing w:after="0" w:line="276" w:lineRule="auto"/>
        <w:rPr>
          <w:rFonts w:asciiTheme="minorHAnsi" w:hAnsiTheme="minorHAnsi" w:cs="Tahoma"/>
          <w:sz w:val="22"/>
          <w:szCs w:val="22"/>
        </w:rPr>
      </w:pPr>
      <w:r w:rsidRPr="002A6BE1">
        <w:rPr>
          <w:rFonts w:asciiTheme="minorHAnsi" w:hAnsiTheme="minorHAnsi" w:cs="Tahoma"/>
          <w:sz w:val="22"/>
          <w:szCs w:val="22"/>
        </w:rPr>
        <w:t xml:space="preserve">Zamawiający dopuszcza składanie ofert częściowych na poszczególne pakiety określone w  </w:t>
      </w:r>
    </w:p>
    <w:p w14:paraId="1724FA42" w14:textId="3B42F05B" w:rsidR="00D52509" w:rsidRPr="002A6BE1" w:rsidRDefault="00D52509" w:rsidP="009756A8">
      <w:pPr>
        <w:pStyle w:val="Tekstpodstawowywcity"/>
        <w:spacing w:after="0" w:line="276" w:lineRule="auto"/>
        <w:ind w:left="0" w:hanging="142"/>
        <w:rPr>
          <w:rFonts w:asciiTheme="minorHAnsi" w:hAnsiTheme="minorHAnsi" w:cs="Tahoma"/>
          <w:sz w:val="22"/>
          <w:szCs w:val="22"/>
        </w:rPr>
      </w:pPr>
      <w:r w:rsidRPr="002A6BE1">
        <w:rPr>
          <w:rFonts w:asciiTheme="minorHAnsi" w:hAnsiTheme="minorHAnsi" w:cs="Tahoma"/>
          <w:sz w:val="22"/>
          <w:szCs w:val="22"/>
        </w:rPr>
        <w:t xml:space="preserve">   </w:t>
      </w:r>
      <w:r w:rsidR="000C7395" w:rsidRPr="002A6BE1">
        <w:rPr>
          <w:rFonts w:asciiTheme="minorHAnsi" w:hAnsiTheme="minorHAnsi" w:cs="Tahoma"/>
          <w:sz w:val="22"/>
          <w:szCs w:val="22"/>
        </w:rPr>
        <w:t xml:space="preserve">         </w:t>
      </w:r>
      <w:r w:rsidRPr="002A6BE1">
        <w:rPr>
          <w:rFonts w:asciiTheme="minorHAnsi" w:hAnsiTheme="minorHAnsi" w:cs="Tahoma"/>
          <w:sz w:val="22"/>
          <w:szCs w:val="22"/>
        </w:rPr>
        <w:t xml:space="preserve"> załączniku nr 1</w:t>
      </w:r>
      <w:r w:rsidR="0037027C" w:rsidRPr="002A6BE1">
        <w:rPr>
          <w:rFonts w:asciiTheme="minorHAnsi" w:hAnsiTheme="minorHAnsi" w:cs="Tahoma"/>
          <w:sz w:val="22"/>
          <w:szCs w:val="22"/>
        </w:rPr>
        <w:t xml:space="preserve"> do SIWZ. Łączna ilość – 23 pakiety</w:t>
      </w:r>
      <w:r w:rsidR="001E7762" w:rsidRPr="002A6BE1">
        <w:rPr>
          <w:rFonts w:asciiTheme="minorHAnsi" w:hAnsiTheme="minorHAnsi" w:cs="Tahoma"/>
          <w:sz w:val="22"/>
          <w:szCs w:val="22"/>
        </w:rPr>
        <w:t>:</w:t>
      </w:r>
    </w:p>
    <w:p w14:paraId="5EEA4C97" w14:textId="7DA71EC7" w:rsidR="0080489A" w:rsidRPr="008E2699" w:rsidRDefault="00160EC4" w:rsidP="00160EC4">
      <w:pPr>
        <w:pStyle w:val="Tekstpodstawowywcity"/>
        <w:spacing w:after="0" w:line="276" w:lineRule="auto"/>
        <w:rPr>
          <w:rFonts w:asciiTheme="minorHAnsi" w:hAnsiTheme="minorHAnsi" w:cs="Tahoma"/>
          <w:b/>
          <w:sz w:val="20"/>
          <w:szCs w:val="20"/>
        </w:rPr>
      </w:pPr>
      <w:r>
        <w:rPr>
          <w:rFonts w:asciiTheme="minorHAnsi" w:hAnsiTheme="minorHAnsi" w:cs="Tahoma"/>
          <w:b/>
          <w:sz w:val="20"/>
          <w:szCs w:val="20"/>
        </w:rPr>
        <w:t xml:space="preserve">    </w:t>
      </w:r>
      <w:r w:rsidR="00154CCF" w:rsidRPr="008E2699">
        <w:rPr>
          <w:rFonts w:asciiTheme="minorHAnsi" w:hAnsiTheme="minorHAnsi" w:cs="Tahoma"/>
          <w:b/>
          <w:sz w:val="20"/>
          <w:szCs w:val="20"/>
        </w:rPr>
        <w:t xml:space="preserve">1)     </w:t>
      </w:r>
      <w:r w:rsidR="0080489A" w:rsidRPr="008E2699">
        <w:rPr>
          <w:rFonts w:asciiTheme="minorHAnsi" w:hAnsiTheme="minorHAnsi" w:cs="Tahoma"/>
          <w:b/>
          <w:sz w:val="20"/>
          <w:szCs w:val="20"/>
        </w:rPr>
        <w:t xml:space="preserve">pakiet nr 1  </w:t>
      </w:r>
      <w:r w:rsidR="00656312" w:rsidRPr="008E2699">
        <w:rPr>
          <w:rFonts w:asciiTheme="minorHAnsi" w:hAnsiTheme="minorHAnsi" w:cs="Tahoma"/>
          <w:b/>
          <w:sz w:val="20"/>
          <w:szCs w:val="20"/>
        </w:rPr>
        <w:t xml:space="preserve"> </w:t>
      </w:r>
      <w:r w:rsidR="002A6BE1">
        <w:rPr>
          <w:rFonts w:asciiTheme="minorHAnsi" w:hAnsiTheme="minorHAnsi" w:cs="Tahoma"/>
          <w:b/>
          <w:sz w:val="20"/>
          <w:szCs w:val="20"/>
        </w:rPr>
        <w:t xml:space="preserve"> </w:t>
      </w:r>
      <w:r w:rsidR="00656312" w:rsidRPr="008E2699">
        <w:rPr>
          <w:rFonts w:asciiTheme="minorHAnsi" w:hAnsiTheme="minorHAnsi" w:cs="Tahoma"/>
          <w:b/>
          <w:sz w:val="20"/>
          <w:szCs w:val="20"/>
        </w:rPr>
        <w:t xml:space="preserve"> </w:t>
      </w:r>
      <w:r w:rsidR="00D5745D" w:rsidRPr="008E2699">
        <w:rPr>
          <w:rFonts w:asciiTheme="minorHAnsi" w:hAnsiTheme="minorHAnsi" w:cs="Tahoma"/>
          <w:b/>
          <w:sz w:val="20"/>
          <w:szCs w:val="20"/>
        </w:rPr>
        <w:t xml:space="preserve"> – Antybiotyki I</w:t>
      </w:r>
    </w:p>
    <w:p w14:paraId="5D892F6B" w14:textId="7F766FAC" w:rsidR="0080489A" w:rsidRPr="008E2699" w:rsidRDefault="00D5745D" w:rsidP="00160EC4">
      <w:pPr>
        <w:pStyle w:val="Tekstpodstawowywcity"/>
        <w:numPr>
          <w:ilvl w:val="0"/>
          <w:numId w:val="61"/>
        </w:numPr>
        <w:spacing w:after="0" w:line="276" w:lineRule="auto"/>
        <w:rPr>
          <w:rFonts w:asciiTheme="minorHAnsi" w:hAnsiTheme="minorHAnsi" w:cs="Tahoma"/>
          <w:b/>
          <w:sz w:val="20"/>
          <w:szCs w:val="20"/>
        </w:rPr>
      </w:pPr>
      <w:r w:rsidRPr="008E2699">
        <w:rPr>
          <w:rFonts w:asciiTheme="minorHAnsi" w:hAnsiTheme="minorHAnsi" w:cs="Tahoma"/>
          <w:b/>
          <w:sz w:val="20"/>
          <w:szCs w:val="20"/>
        </w:rPr>
        <w:t xml:space="preserve"> </w:t>
      </w:r>
      <w:r w:rsidR="0080489A" w:rsidRPr="008E2699">
        <w:rPr>
          <w:rFonts w:asciiTheme="minorHAnsi" w:hAnsiTheme="minorHAnsi" w:cs="Tahoma"/>
          <w:b/>
          <w:sz w:val="20"/>
          <w:szCs w:val="20"/>
        </w:rPr>
        <w:t xml:space="preserve">pakiet nr 2  </w:t>
      </w:r>
      <w:r w:rsidR="00656312" w:rsidRPr="008E2699">
        <w:rPr>
          <w:rFonts w:asciiTheme="minorHAnsi" w:hAnsiTheme="minorHAnsi" w:cs="Tahoma"/>
          <w:b/>
          <w:sz w:val="20"/>
          <w:szCs w:val="20"/>
        </w:rPr>
        <w:t xml:space="preserve"> </w:t>
      </w:r>
      <w:r w:rsidR="0080489A" w:rsidRPr="008E2699">
        <w:rPr>
          <w:rFonts w:asciiTheme="minorHAnsi" w:hAnsiTheme="minorHAnsi" w:cs="Tahoma"/>
          <w:b/>
          <w:sz w:val="20"/>
          <w:szCs w:val="20"/>
        </w:rPr>
        <w:t xml:space="preserve"> </w:t>
      </w:r>
      <w:r w:rsidR="00656312" w:rsidRPr="008E2699">
        <w:rPr>
          <w:rFonts w:asciiTheme="minorHAnsi" w:hAnsiTheme="minorHAnsi" w:cs="Tahoma"/>
          <w:b/>
          <w:sz w:val="20"/>
          <w:szCs w:val="20"/>
        </w:rPr>
        <w:t xml:space="preserve"> </w:t>
      </w:r>
      <w:r w:rsidR="002A6BE1">
        <w:rPr>
          <w:rFonts w:asciiTheme="minorHAnsi" w:hAnsiTheme="minorHAnsi" w:cs="Tahoma"/>
          <w:b/>
          <w:sz w:val="20"/>
          <w:szCs w:val="20"/>
        </w:rPr>
        <w:t xml:space="preserve"> </w:t>
      </w:r>
      <w:r w:rsidR="0080489A" w:rsidRPr="008E2699">
        <w:rPr>
          <w:rFonts w:asciiTheme="minorHAnsi" w:hAnsiTheme="minorHAnsi" w:cs="Tahoma"/>
          <w:b/>
          <w:sz w:val="20"/>
          <w:szCs w:val="20"/>
        </w:rPr>
        <w:t>–</w:t>
      </w:r>
      <w:r w:rsidRPr="008E2699">
        <w:rPr>
          <w:rFonts w:asciiTheme="minorHAnsi" w:hAnsiTheme="minorHAnsi" w:cs="Tahoma"/>
          <w:b/>
          <w:sz w:val="20"/>
          <w:szCs w:val="20"/>
        </w:rPr>
        <w:t xml:space="preserve"> Antybiotyki II</w:t>
      </w:r>
    </w:p>
    <w:p w14:paraId="72ED11A8" w14:textId="562A5EF5" w:rsidR="0080489A" w:rsidRPr="008E2699" w:rsidRDefault="003B6252" w:rsidP="009756A8">
      <w:pPr>
        <w:pStyle w:val="Tekstpodstawowywcity"/>
        <w:spacing w:after="0" w:line="276" w:lineRule="auto"/>
        <w:ind w:left="0"/>
        <w:rPr>
          <w:rFonts w:asciiTheme="minorHAnsi" w:hAnsiTheme="minorHAnsi" w:cs="Tahoma"/>
          <w:b/>
          <w:sz w:val="20"/>
          <w:szCs w:val="20"/>
        </w:rPr>
      </w:pPr>
      <w:r w:rsidRPr="008E2699">
        <w:rPr>
          <w:rFonts w:asciiTheme="minorHAnsi" w:hAnsiTheme="minorHAnsi" w:cs="Tahoma"/>
          <w:b/>
          <w:sz w:val="20"/>
          <w:szCs w:val="20"/>
        </w:rPr>
        <w:t xml:space="preserve"> </w:t>
      </w:r>
      <w:r w:rsidR="00160EC4">
        <w:rPr>
          <w:rFonts w:asciiTheme="minorHAnsi" w:hAnsiTheme="minorHAnsi" w:cs="Tahoma"/>
          <w:b/>
          <w:sz w:val="20"/>
          <w:szCs w:val="20"/>
        </w:rPr>
        <w:t xml:space="preserve">          </w:t>
      </w:r>
      <w:r w:rsidR="00154CCF" w:rsidRPr="008E2699">
        <w:rPr>
          <w:rFonts w:asciiTheme="minorHAnsi" w:hAnsiTheme="minorHAnsi" w:cs="Tahoma"/>
          <w:b/>
          <w:sz w:val="20"/>
          <w:szCs w:val="20"/>
        </w:rPr>
        <w:t xml:space="preserve">3)     </w:t>
      </w:r>
      <w:r w:rsidR="0080489A" w:rsidRPr="008E2699">
        <w:rPr>
          <w:rFonts w:asciiTheme="minorHAnsi" w:hAnsiTheme="minorHAnsi" w:cs="Tahoma"/>
          <w:b/>
          <w:sz w:val="20"/>
          <w:szCs w:val="20"/>
        </w:rPr>
        <w:t xml:space="preserve">pakiet nr 3  </w:t>
      </w:r>
      <w:r w:rsidR="00656312" w:rsidRPr="008E2699">
        <w:rPr>
          <w:rFonts w:asciiTheme="minorHAnsi" w:hAnsiTheme="minorHAnsi" w:cs="Tahoma"/>
          <w:b/>
          <w:sz w:val="20"/>
          <w:szCs w:val="20"/>
        </w:rPr>
        <w:t xml:space="preserve"> </w:t>
      </w:r>
      <w:r w:rsidR="0080489A" w:rsidRPr="008E2699">
        <w:rPr>
          <w:rFonts w:asciiTheme="minorHAnsi" w:hAnsiTheme="minorHAnsi" w:cs="Tahoma"/>
          <w:b/>
          <w:bCs/>
          <w:sz w:val="20"/>
          <w:szCs w:val="20"/>
        </w:rPr>
        <w:t xml:space="preserve"> </w:t>
      </w:r>
      <w:r w:rsidR="00656312" w:rsidRPr="008E2699">
        <w:rPr>
          <w:rFonts w:asciiTheme="minorHAnsi" w:hAnsiTheme="minorHAnsi" w:cs="Tahoma"/>
          <w:b/>
          <w:bCs/>
          <w:sz w:val="20"/>
          <w:szCs w:val="20"/>
        </w:rPr>
        <w:t xml:space="preserve"> </w:t>
      </w:r>
      <w:r w:rsidR="0080489A" w:rsidRPr="008E2699">
        <w:rPr>
          <w:rFonts w:asciiTheme="minorHAnsi" w:hAnsiTheme="minorHAnsi" w:cs="Tahoma"/>
          <w:b/>
          <w:bCs/>
          <w:sz w:val="20"/>
          <w:szCs w:val="20"/>
        </w:rPr>
        <w:t xml:space="preserve">– </w:t>
      </w:r>
      <w:proofErr w:type="spellStart"/>
      <w:r w:rsidR="00D5745D" w:rsidRPr="008E2699">
        <w:rPr>
          <w:rFonts w:asciiTheme="minorHAnsi" w:hAnsiTheme="minorHAnsi" w:cs="Tahoma"/>
          <w:b/>
          <w:sz w:val="20"/>
          <w:szCs w:val="20"/>
        </w:rPr>
        <w:t>Fungizone</w:t>
      </w:r>
      <w:proofErr w:type="spellEnd"/>
    </w:p>
    <w:p w14:paraId="0BCB488E" w14:textId="227BB90A" w:rsidR="0080489A" w:rsidRPr="008E2699" w:rsidRDefault="00160EC4"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80489A" w:rsidRPr="008E2699">
        <w:rPr>
          <w:rFonts w:asciiTheme="minorHAnsi" w:hAnsiTheme="minorHAnsi" w:cs="Tahoma"/>
          <w:b/>
          <w:sz w:val="20"/>
          <w:szCs w:val="20"/>
        </w:rPr>
        <w:t xml:space="preserve">4)  </w:t>
      </w:r>
      <w:r w:rsidR="00154CCF" w:rsidRPr="008E2699">
        <w:rPr>
          <w:rFonts w:asciiTheme="minorHAnsi" w:hAnsiTheme="minorHAnsi" w:cs="Tahoma"/>
          <w:b/>
          <w:sz w:val="20"/>
          <w:szCs w:val="20"/>
        </w:rPr>
        <w:t xml:space="preserve">  </w:t>
      </w:r>
      <w:r w:rsidR="0080489A" w:rsidRPr="008E2699">
        <w:rPr>
          <w:rFonts w:asciiTheme="minorHAnsi" w:hAnsiTheme="minorHAnsi" w:cs="Tahoma"/>
          <w:b/>
          <w:sz w:val="20"/>
          <w:szCs w:val="20"/>
        </w:rPr>
        <w:t xml:space="preserve">pakiet nr 4  </w:t>
      </w:r>
      <w:r w:rsidR="002A6BE1">
        <w:rPr>
          <w:rFonts w:asciiTheme="minorHAnsi" w:hAnsiTheme="minorHAnsi" w:cs="Tahoma"/>
          <w:b/>
          <w:sz w:val="20"/>
          <w:szCs w:val="20"/>
        </w:rPr>
        <w:t xml:space="preserve"> </w:t>
      </w:r>
      <w:r w:rsidR="00656312" w:rsidRPr="008E2699">
        <w:rPr>
          <w:rFonts w:asciiTheme="minorHAnsi" w:hAnsiTheme="minorHAnsi" w:cs="Tahoma"/>
          <w:b/>
          <w:sz w:val="20"/>
          <w:szCs w:val="20"/>
        </w:rPr>
        <w:t xml:space="preserve"> </w:t>
      </w:r>
      <w:r w:rsidR="0080489A" w:rsidRPr="008E2699">
        <w:rPr>
          <w:rFonts w:asciiTheme="minorHAnsi" w:hAnsiTheme="minorHAnsi" w:cs="Tahoma"/>
          <w:b/>
          <w:sz w:val="20"/>
          <w:szCs w:val="20"/>
        </w:rPr>
        <w:t xml:space="preserve"> </w:t>
      </w:r>
      <w:r w:rsidR="00656312" w:rsidRPr="008E2699">
        <w:rPr>
          <w:rFonts w:asciiTheme="minorHAnsi" w:hAnsiTheme="minorHAnsi" w:cs="Tahoma"/>
          <w:b/>
          <w:sz w:val="20"/>
          <w:szCs w:val="20"/>
        </w:rPr>
        <w:t xml:space="preserve"> </w:t>
      </w:r>
      <w:r w:rsidR="00D5745D" w:rsidRPr="008E2699">
        <w:rPr>
          <w:rFonts w:asciiTheme="minorHAnsi" w:hAnsiTheme="minorHAnsi" w:cs="Tahoma"/>
          <w:b/>
          <w:sz w:val="20"/>
          <w:szCs w:val="20"/>
        </w:rPr>
        <w:t xml:space="preserve">– </w:t>
      </w:r>
      <w:proofErr w:type="spellStart"/>
      <w:r w:rsidR="00D5745D" w:rsidRPr="008E2699">
        <w:rPr>
          <w:rFonts w:asciiTheme="minorHAnsi" w:hAnsiTheme="minorHAnsi" w:cs="Tahoma"/>
          <w:b/>
          <w:sz w:val="20"/>
          <w:szCs w:val="20"/>
        </w:rPr>
        <w:t>Voriconazol</w:t>
      </w:r>
      <w:proofErr w:type="spellEnd"/>
    </w:p>
    <w:p w14:paraId="10AB2011" w14:textId="0EC8EC50" w:rsidR="0080489A" w:rsidRPr="008E2699" w:rsidRDefault="00160EC4"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80489A" w:rsidRPr="008E2699">
        <w:rPr>
          <w:rFonts w:asciiTheme="minorHAnsi" w:hAnsiTheme="minorHAnsi" w:cs="Tahoma"/>
          <w:b/>
          <w:sz w:val="20"/>
          <w:szCs w:val="20"/>
        </w:rPr>
        <w:t xml:space="preserve">5)  </w:t>
      </w:r>
      <w:r w:rsidR="00154CCF" w:rsidRPr="008E2699">
        <w:rPr>
          <w:rFonts w:asciiTheme="minorHAnsi" w:hAnsiTheme="minorHAnsi" w:cs="Tahoma"/>
          <w:b/>
          <w:sz w:val="20"/>
          <w:szCs w:val="20"/>
        </w:rPr>
        <w:t xml:space="preserve">  </w:t>
      </w:r>
      <w:r w:rsidR="0080489A" w:rsidRPr="008E2699">
        <w:rPr>
          <w:rFonts w:asciiTheme="minorHAnsi" w:hAnsiTheme="minorHAnsi" w:cs="Tahoma"/>
          <w:b/>
          <w:sz w:val="20"/>
          <w:szCs w:val="20"/>
        </w:rPr>
        <w:t xml:space="preserve">pakiet nr 5   </w:t>
      </w:r>
      <w:r w:rsidR="00656312" w:rsidRPr="008E2699">
        <w:rPr>
          <w:rFonts w:asciiTheme="minorHAnsi" w:hAnsiTheme="minorHAnsi" w:cs="Tahoma"/>
          <w:b/>
          <w:sz w:val="20"/>
          <w:szCs w:val="20"/>
        </w:rPr>
        <w:t xml:space="preserve"> </w:t>
      </w:r>
      <w:r w:rsidR="00154CCF" w:rsidRPr="008E2699">
        <w:rPr>
          <w:rFonts w:asciiTheme="minorHAnsi" w:hAnsiTheme="minorHAnsi" w:cs="Tahoma"/>
          <w:b/>
          <w:sz w:val="20"/>
          <w:szCs w:val="20"/>
        </w:rPr>
        <w:t xml:space="preserve">  </w:t>
      </w:r>
      <w:r w:rsidR="00D5745D" w:rsidRPr="008E2699">
        <w:rPr>
          <w:rFonts w:asciiTheme="minorHAnsi" w:hAnsiTheme="minorHAnsi" w:cs="Tahoma"/>
          <w:b/>
          <w:sz w:val="20"/>
          <w:szCs w:val="20"/>
        </w:rPr>
        <w:t>– Leki oczne – krople i maści</w:t>
      </w:r>
    </w:p>
    <w:p w14:paraId="0FF9F3A9" w14:textId="7FCFDABD" w:rsidR="0080489A" w:rsidRPr="008E2699" w:rsidRDefault="0080489A" w:rsidP="0037027C">
      <w:pPr>
        <w:pStyle w:val="Tekstpodstawowywcity"/>
        <w:spacing w:after="0" w:line="276" w:lineRule="auto"/>
        <w:ind w:left="0"/>
        <w:rPr>
          <w:rFonts w:asciiTheme="minorHAnsi" w:hAnsiTheme="minorHAnsi" w:cs="Tahoma"/>
          <w:b/>
          <w:sz w:val="20"/>
          <w:szCs w:val="20"/>
        </w:rPr>
      </w:pPr>
      <w:r w:rsidRPr="008E2699">
        <w:rPr>
          <w:rFonts w:asciiTheme="minorHAnsi" w:hAnsiTheme="minorHAnsi" w:cs="Tahoma"/>
          <w:b/>
          <w:sz w:val="20"/>
          <w:szCs w:val="20"/>
        </w:rPr>
        <w:t xml:space="preserve">  </w:t>
      </w:r>
      <w:r w:rsidR="00160EC4">
        <w:rPr>
          <w:rFonts w:asciiTheme="minorHAnsi" w:hAnsiTheme="minorHAnsi" w:cs="Tahoma"/>
          <w:b/>
          <w:sz w:val="20"/>
          <w:szCs w:val="20"/>
        </w:rPr>
        <w:t xml:space="preserve">         </w:t>
      </w:r>
      <w:r w:rsidRPr="008E2699">
        <w:rPr>
          <w:rFonts w:asciiTheme="minorHAnsi" w:hAnsiTheme="minorHAnsi" w:cs="Tahoma"/>
          <w:b/>
          <w:sz w:val="20"/>
          <w:szCs w:val="20"/>
        </w:rPr>
        <w:t xml:space="preserve">6)  </w:t>
      </w:r>
      <w:r w:rsidR="00154CCF" w:rsidRPr="008E2699">
        <w:rPr>
          <w:rFonts w:asciiTheme="minorHAnsi" w:hAnsiTheme="minorHAnsi" w:cs="Tahoma"/>
          <w:b/>
          <w:sz w:val="20"/>
          <w:szCs w:val="20"/>
        </w:rPr>
        <w:t xml:space="preserve">  </w:t>
      </w:r>
      <w:r w:rsidRPr="008E2699">
        <w:rPr>
          <w:rFonts w:asciiTheme="minorHAnsi" w:hAnsiTheme="minorHAnsi" w:cs="Tahoma"/>
          <w:b/>
          <w:sz w:val="20"/>
          <w:szCs w:val="20"/>
        </w:rPr>
        <w:t xml:space="preserve">pakiet nr 6  </w:t>
      </w:r>
      <w:r w:rsidR="00656312" w:rsidRPr="008E2699">
        <w:rPr>
          <w:rFonts w:asciiTheme="minorHAnsi" w:hAnsiTheme="minorHAnsi" w:cs="Tahoma"/>
          <w:b/>
          <w:sz w:val="20"/>
          <w:szCs w:val="20"/>
        </w:rPr>
        <w:t xml:space="preserve">   </w:t>
      </w:r>
      <w:r w:rsidR="00154CCF" w:rsidRPr="008E2699">
        <w:rPr>
          <w:rFonts w:asciiTheme="minorHAnsi" w:hAnsiTheme="minorHAnsi" w:cs="Tahoma"/>
          <w:b/>
          <w:sz w:val="20"/>
          <w:szCs w:val="20"/>
        </w:rPr>
        <w:t xml:space="preserve"> </w:t>
      </w:r>
      <w:r w:rsidRPr="008E2699">
        <w:rPr>
          <w:rFonts w:asciiTheme="minorHAnsi" w:hAnsiTheme="minorHAnsi" w:cs="Tahoma"/>
          <w:b/>
          <w:sz w:val="20"/>
          <w:szCs w:val="20"/>
        </w:rPr>
        <w:t xml:space="preserve">– </w:t>
      </w:r>
      <w:r w:rsidR="00D5745D" w:rsidRPr="008E2699">
        <w:rPr>
          <w:rFonts w:asciiTheme="minorHAnsi" w:hAnsiTheme="minorHAnsi" w:cs="Tahoma"/>
          <w:b/>
          <w:sz w:val="20"/>
          <w:szCs w:val="20"/>
        </w:rPr>
        <w:t xml:space="preserve">Leki oczne - </w:t>
      </w:r>
      <w:proofErr w:type="spellStart"/>
      <w:r w:rsidRPr="008E2699">
        <w:rPr>
          <w:rFonts w:asciiTheme="minorHAnsi" w:hAnsiTheme="minorHAnsi" w:cs="Tahoma"/>
          <w:b/>
          <w:sz w:val="20"/>
          <w:szCs w:val="20"/>
        </w:rPr>
        <w:t>Carbachol</w:t>
      </w:r>
      <w:proofErr w:type="spellEnd"/>
    </w:p>
    <w:p w14:paraId="030558D0" w14:textId="297FBEF6" w:rsidR="0080489A" w:rsidRPr="008E2699" w:rsidRDefault="00160EC4"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lastRenderedPageBreak/>
        <w:t xml:space="preserve">        </w:t>
      </w:r>
      <w:r w:rsidR="0080489A" w:rsidRPr="008E2699">
        <w:rPr>
          <w:rFonts w:asciiTheme="minorHAnsi" w:hAnsiTheme="minorHAnsi" w:cs="Tahoma"/>
          <w:b/>
          <w:sz w:val="20"/>
          <w:szCs w:val="20"/>
        </w:rPr>
        <w:t xml:space="preserve">7)  </w:t>
      </w:r>
      <w:r w:rsidR="00154CCF" w:rsidRPr="008E2699">
        <w:rPr>
          <w:rFonts w:asciiTheme="minorHAnsi" w:hAnsiTheme="minorHAnsi" w:cs="Tahoma"/>
          <w:b/>
          <w:sz w:val="20"/>
          <w:szCs w:val="20"/>
        </w:rPr>
        <w:t xml:space="preserve">  </w:t>
      </w:r>
      <w:r w:rsidR="0080489A" w:rsidRPr="008E2699">
        <w:rPr>
          <w:rFonts w:asciiTheme="minorHAnsi" w:hAnsiTheme="minorHAnsi" w:cs="Tahoma"/>
          <w:b/>
          <w:sz w:val="20"/>
          <w:szCs w:val="20"/>
        </w:rPr>
        <w:t xml:space="preserve">pakiet nr 7   </w:t>
      </w:r>
      <w:r w:rsidR="00656312" w:rsidRPr="008E2699">
        <w:rPr>
          <w:rFonts w:asciiTheme="minorHAnsi" w:hAnsiTheme="minorHAnsi" w:cs="Tahoma"/>
          <w:b/>
          <w:sz w:val="20"/>
          <w:szCs w:val="20"/>
        </w:rPr>
        <w:t xml:space="preserve"> </w:t>
      </w:r>
      <w:r w:rsidR="00154CCF" w:rsidRPr="008E2699">
        <w:rPr>
          <w:rFonts w:asciiTheme="minorHAnsi" w:hAnsiTheme="minorHAnsi" w:cs="Tahoma"/>
          <w:b/>
          <w:sz w:val="20"/>
          <w:szCs w:val="20"/>
        </w:rPr>
        <w:t xml:space="preserve"> </w:t>
      </w:r>
      <w:r w:rsidR="00656312" w:rsidRPr="008E2699">
        <w:rPr>
          <w:rFonts w:asciiTheme="minorHAnsi" w:hAnsiTheme="minorHAnsi" w:cs="Tahoma"/>
          <w:b/>
          <w:sz w:val="20"/>
          <w:szCs w:val="20"/>
        </w:rPr>
        <w:t xml:space="preserve"> </w:t>
      </w:r>
      <w:r w:rsidR="00D5745D" w:rsidRPr="008E2699">
        <w:rPr>
          <w:rFonts w:asciiTheme="minorHAnsi" w:hAnsiTheme="minorHAnsi" w:cs="Tahoma"/>
          <w:b/>
          <w:sz w:val="20"/>
          <w:szCs w:val="20"/>
        </w:rPr>
        <w:t xml:space="preserve">– Leki oczne - </w:t>
      </w:r>
      <w:proofErr w:type="spellStart"/>
      <w:r w:rsidR="00D5745D" w:rsidRPr="008E2699">
        <w:rPr>
          <w:rFonts w:asciiTheme="minorHAnsi" w:hAnsiTheme="minorHAnsi" w:cs="Tahoma"/>
          <w:b/>
          <w:sz w:val="20"/>
          <w:szCs w:val="20"/>
        </w:rPr>
        <w:t>Proksymetakaina</w:t>
      </w:r>
      <w:proofErr w:type="spellEnd"/>
    </w:p>
    <w:p w14:paraId="6AC007AD" w14:textId="55D391CB" w:rsidR="00D5745D" w:rsidRPr="008E2699" w:rsidRDefault="00160EC4"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80489A" w:rsidRPr="008E2699">
        <w:rPr>
          <w:rFonts w:asciiTheme="minorHAnsi" w:hAnsiTheme="minorHAnsi" w:cs="Tahoma"/>
          <w:b/>
          <w:sz w:val="20"/>
          <w:szCs w:val="20"/>
        </w:rPr>
        <w:t xml:space="preserve">8) </w:t>
      </w:r>
      <w:r w:rsidR="00154CCF" w:rsidRPr="008E2699">
        <w:rPr>
          <w:rFonts w:asciiTheme="minorHAnsi" w:hAnsiTheme="minorHAnsi" w:cs="Tahoma"/>
          <w:b/>
          <w:sz w:val="20"/>
          <w:szCs w:val="20"/>
        </w:rPr>
        <w:t xml:space="preserve">  </w:t>
      </w:r>
      <w:r w:rsidR="0080489A" w:rsidRPr="008E2699">
        <w:rPr>
          <w:rFonts w:asciiTheme="minorHAnsi" w:hAnsiTheme="minorHAnsi" w:cs="Tahoma"/>
          <w:b/>
          <w:sz w:val="20"/>
          <w:szCs w:val="20"/>
        </w:rPr>
        <w:t xml:space="preserve"> pakiet nr 8   </w:t>
      </w:r>
      <w:r w:rsidR="00154CCF" w:rsidRPr="008E2699">
        <w:rPr>
          <w:rFonts w:asciiTheme="minorHAnsi" w:hAnsiTheme="minorHAnsi" w:cs="Tahoma"/>
          <w:b/>
          <w:sz w:val="20"/>
          <w:szCs w:val="20"/>
        </w:rPr>
        <w:t xml:space="preserve"> </w:t>
      </w:r>
      <w:r w:rsidR="00656312" w:rsidRPr="008E2699">
        <w:rPr>
          <w:rFonts w:asciiTheme="minorHAnsi" w:hAnsiTheme="minorHAnsi" w:cs="Tahoma"/>
          <w:b/>
          <w:sz w:val="20"/>
          <w:szCs w:val="20"/>
        </w:rPr>
        <w:t xml:space="preserve">  </w:t>
      </w:r>
      <w:r w:rsidR="0080489A" w:rsidRPr="008E2699">
        <w:rPr>
          <w:rFonts w:asciiTheme="minorHAnsi" w:hAnsiTheme="minorHAnsi" w:cs="Tahoma"/>
          <w:b/>
          <w:sz w:val="20"/>
          <w:szCs w:val="20"/>
        </w:rPr>
        <w:t xml:space="preserve">– </w:t>
      </w:r>
      <w:r w:rsidR="00D5745D" w:rsidRPr="008E2699">
        <w:rPr>
          <w:rFonts w:asciiTheme="minorHAnsi" w:hAnsiTheme="minorHAnsi" w:cs="Tahoma"/>
          <w:b/>
          <w:sz w:val="20"/>
          <w:szCs w:val="20"/>
        </w:rPr>
        <w:t xml:space="preserve">Leki oczne - </w:t>
      </w:r>
      <w:proofErr w:type="spellStart"/>
      <w:r w:rsidR="00D5745D" w:rsidRPr="008E2699">
        <w:rPr>
          <w:rFonts w:asciiTheme="minorHAnsi" w:hAnsiTheme="minorHAnsi" w:cs="Tahoma"/>
          <w:b/>
          <w:sz w:val="20"/>
          <w:szCs w:val="20"/>
        </w:rPr>
        <w:t>Ranibizumab</w:t>
      </w:r>
      <w:proofErr w:type="spellEnd"/>
    </w:p>
    <w:p w14:paraId="7805B800" w14:textId="15F8F7EC" w:rsidR="0080489A" w:rsidRPr="008E2699" w:rsidRDefault="008E2699"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80489A" w:rsidRPr="008E2699">
        <w:rPr>
          <w:rFonts w:asciiTheme="minorHAnsi" w:hAnsiTheme="minorHAnsi" w:cs="Tahoma"/>
          <w:b/>
          <w:sz w:val="20"/>
          <w:szCs w:val="20"/>
        </w:rPr>
        <w:t>9)</w:t>
      </w:r>
      <w:r w:rsidR="00154CCF" w:rsidRPr="008E2699">
        <w:rPr>
          <w:rFonts w:asciiTheme="minorHAnsi" w:hAnsiTheme="minorHAnsi" w:cs="Tahoma"/>
          <w:b/>
          <w:sz w:val="20"/>
          <w:szCs w:val="20"/>
        </w:rPr>
        <w:t xml:space="preserve">  </w:t>
      </w:r>
      <w:r w:rsidR="0080489A" w:rsidRPr="008E2699">
        <w:rPr>
          <w:rFonts w:asciiTheme="minorHAnsi" w:hAnsiTheme="minorHAnsi" w:cs="Tahoma"/>
          <w:b/>
          <w:sz w:val="20"/>
          <w:szCs w:val="20"/>
        </w:rPr>
        <w:t xml:space="preserve">  pakiet nr 9  </w:t>
      </w:r>
      <w:r w:rsidR="00656312" w:rsidRPr="008E2699">
        <w:rPr>
          <w:rFonts w:asciiTheme="minorHAnsi" w:hAnsiTheme="minorHAnsi" w:cs="Tahoma"/>
          <w:b/>
          <w:sz w:val="20"/>
          <w:szCs w:val="20"/>
        </w:rPr>
        <w:t xml:space="preserve"> </w:t>
      </w:r>
      <w:r w:rsidR="00154CCF" w:rsidRPr="008E2699">
        <w:rPr>
          <w:rFonts w:asciiTheme="minorHAnsi" w:hAnsiTheme="minorHAnsi" w:cs="Tahoma"/>
          <w:b/>
          <w:sz w:val="20"/>
          <w:szCs w:val="20"/>
        </w:rPr>
        <w:t xml:space="preserve"> </w:t>
      </w:r>
      <w:r w:rsidR="00656312" w:rsidRPr="008E2699">
        <w:rPr>
          <w:rFonts w:asciiTheme="minorHAnsi" w:hAnsiTheme="minorHAnsi" w:cs="Tahoma"/>
          <w:b/>
          <w:sz w:val="20"/>
          <w:szCs w:val="20"/>
        </w:rPr>
        <w:t xml:space="preserve"> </w:t>
      </w:r>
      <w:r w:rsidR="0080489A" w:rsidRPr="008E2699">
        <w:rPr>
          <w:rFonts w:asciiTheme="minorHAnsi" w:hAnsiTheme="minorHAnsi" w:cs="Tahoma"/>
          <w:b/>
          <w:sz w:val="20"/>
          <w:szCs w:val="20"/>
        </w:rPr>
        <w:t xml:space="preserve"> – </w:t>
      </w:r>
      <w:r w:rsidR="00D5745D" w:rsidRPr="008E2699">
        <w:rPr>
          <w:rFonts w:asciiTheme="minorHAnsi" w:hAnsiTheme="minorHAnsi" w:cs="Tahoma"/>
          <w:b/>
          <w:sz w:val="20"/>
          <w:szCs w:val="20"/>
        </w:rPr>
        <w:t xml:space="preserve">Leki oczne - </w:t>
      </w:r>
      <w:proofErr w:type="spellStart"/>
      <w:r w:rsidR="0080489A" w:rsidRPr="008E2699">
        <w:rPr>
          <w:rFonts w:asciiTheme="minorHAnsi" w:hAnsiTheme="minorHAnsi" w:cs="Tahoma"/>
          <w:b/>
          <w:sz w:val="20"/>
          <w:szCs w:val="20"/>
        </w:rPr>
        <w:t>Aflibercept</w:t>
      </w:r>
      <w:proofErr w:type="spellEnd"/>
    </w:p>
    <w:p w14:paraId="7DDB4547" w14:textId="583AD3FA" w:rsidR="00656312" w:rsidRPr="008E2699" w:rsidRDefault="008E2699"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656312" w:rsidRPr="008E2699">
        <w:rPr>
          <w:rFonts w:asciiTheme="minorHAnsi" w:hAnsiTheme="minorHAnsi" w:cs="Tahoma"/>
          <w:b/>
          <w:sz w:val="20"/>
          <w:szCs w:val="20"/>
        </w:rPr>
        <w:t>10)</w:t>
      </w:r>
      <w:r w:rsidR="00154CCF" w:rsidRPr="008E2699">
        <w:rPr>
          <w:rFonts w:asciiTheme="minorHAnsi" w:hAnsiTheme="minorHAnsi" w:cs="Tahoma"/>
          <w:b/>
          <w:sz w:val="20"/>
          <w:szCs w:val="20"/>
        </w:rPr>
        <w:t xml:space="preserve">  </w:t>
      </w:r>
      <w:r w:rsidR="00656312" w:rsidRPr="008E2699">
        <w:rPr>
          <w:rFonts w:asciiTheme="minorHAnsi" w:hAnsiTheme="minorHAnsi" w:cs="Tahoma"/>
          <w:b/>
          <w:sz w:val="20"/>
          <w:szCs w:val="20"/>
        </w:rPr>
        <w:t>pakiet nr 10</w:t>
      </w:r>
      <w:r w:rsidR="00154CCF" w:rsidRPr="008E2699">
        <w:rPr>
          <w:rFonts w:asciiTheme="minorHAnsi" w:hAnsiTheme="minorHAnsi" w:cs="Tahoma"/>
          <w:b/>
          <w:sz w:val="20"/>
          <w:szCs w:val="20"/>
        </w:rPr>
        <w:t xml:space="preserve">  </w:t>
      </w:r>
      <w:r w:rsidR="00D5745D" w:rsidRPr="008E2699">
        <w:rPr>
          <w:rFonts w:asciiTheme="minorHAnsi" w:hAnsiTheme="minorHAnsi" w:cs="Tahoma"/>
          <w:b/>
          <w:sz w:val="20"/>
          <w:szCs w:val="20"/>
        </w:rPr>
        <w:t xml:space="preserve"> – </w:t>
      </w:r>
      <w:proofErr w:type="spellStart"/>
      <w:r w:rsidR="00D5745D" w:rsidRPr="008E2699">
        <w:rPr>
          <w:rFonts w:asciiTheme="minorHAnsi" w:hAnsiTheme="minorHAnsi" w:cs="Tahoma"/>
          <w:b/>
          <w:sz w:val="20"/>
          <w:szCs w:val="20"/>
        </w:rPr>
        <w:t>Cefuroksym</w:t>
      </w:r>
      <w:proofErr w:type="spellEnd"/>
      <w:r w:rsidR="00D5745D" w:rsidRPr="008E2699">
        <w:rPr>
          <w:rFonts w:asciiTheme="minorHAnsi" w:hAnsiTheme="minorHAnsi" w:cs="Tahoma"/>
          <w:b/>
          <w:sz w:val="20"/>
          <w:szCs w:val="20"/>
        </w:rPr>
        <w:t xml:space="preserve"> – roztwór do wstrzyknięcia do oka</w:t>
      </w:r>
      <w:r w:rsidR="00656312" w:rsidRPr="008E2699">
        <w:rPr>
          <w:rFonts w:asciiTheme="minorHAnsi" w:hAnsiTheme="minorHAnsi" w:cs="Tahoma"/>
          <w:b/>
          <w:sz w:val="20"/>
          <w:szCs w:val="20"/>
        </w:rPr>
        <w:t xml:space="preserve">       </w:t>
      </w:r>
    </w:p>
    <w:p w14:paraId="74859CAB" w14:textId="54EBC1B8" w:rsidR="00F74D55" w:rsidRPr="008E2699" w:rsidRDefault="008E2699"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656312" w:rsidRPr="008E2699">
        <w:rPr>
          <w:rFonts w:asciiTheme="minorHAnsi" w:hAnsiTheme="minorHAnsi" w:cs="Tahoma"/>
          <w:b/>
          <w:sz w:val="20"/>
          <w:szCs w:val="20"/>
        </w:rPr>
        <w:t>11)</w:t>
      </w:r>
      <w:r w:rsidR="00154CCF" w:rsidRPr="008E2699">
        <w:rPr>
          <w:rFonts w:asciiTheme="minorHAnsi" w:hAnsiTheme="minorHAnsi" w:cs="Tahoma"/>
          <w:b/>
          <w:sz w:val="20"/>
          <w:szCs w:val="20"/>
        </w:rPr>
        <w:t xml:space="preserve">  </w:t>
      </w:r>
      <w:r w:rsidR="00656312" w:rsidRPr="008E2699">
        <w:rPr>
          <w:rFonts w:asciiTheme="minorHAnsi" w:hAnsiTheme="minorHAnsi" w:cs="Tahoma"/>
          <w:b/>
          <w:sz w:val="20"/>
          <w:szCs w:val="20"/>
        </w:rPr>
        <w:t xml:space="preserve">pakiet nr 11 </w:t>
      </w:r>
      <w:r w:rsidR="00154CCF" w:rsidRPr="008E2699">
        <w:rPr>
          <w:rFonts w:asciiTheme="minorHAnsi" w:hAnsiTheme="minorHAnsi" w:cs="Tahoma"/>
          <w:b/>
          <w:sz w:val="20"/>
          <w:szCs w:val="20"/>
        </w:rPr>
        <w:t xml:space="preserve">  </w:t>
      </w:r>
      <w:r w:rsidR="00D5745D" w:rsidRPr="008E2699">
        <w:rPr>
          <w:rFonts w:asciiTheme="minorHAnsi" w:hAnsiTheme="minorHAnsi" w:cs="Tahoma"/>
          <w:b/>
          <w:sz w:val="20"/>
          <w:szCs w:val="20"/>
        </w:rPr>
        <w:t>– Roztwór do wstrzyknięcia do oka (</w:t>
      </w:r>
      <w:proofErr w:type="spellStart"/>
      <w:r w:rsidR="00D5745D" w:rsidRPr="008E2699">
        <w:rPr>
          <w:rFonts w:asciiTheme="minorHAnsi" w:hAnsiTheme="minorHAnsi" w:cs="Tahoma"/>
          <w:b/>
          <w:sz w:val="20"/>
          <w:szCs w:val="20"/>
        </w:rPr>
        <w:t>Tropicamid</w:t>
      </w:r>
      <w:proofErr w:type="spellEnd"/>
      <w:r w:rsidR="00D5745D" w:rsidRPr="008E2699">
        <w:rPr>
          <w:rFonts w:asciiTheme="minorHAnsi" w:hAnsiTheme="minorHAnsi" w:cs="Tahoma"/>
          <w:b/>
          <w:sz w:val="20"/>
          <w:szCs w:val="20"/>
        </w:rPr>
        <w:t xml:space="preserve">, </w:t>
      </w:r>
      <w:proofErr w:type="spellStart"/>
      <w:r w:rsidR="00D5745D" w:rsidRPr="008E2699">
        <w:rPr>
          <w:rFonts w:asciiTheme="minorHAnsi" w:hAnsiTheme="minorHAnsi" w:cs="Tahoma"/>
          <w:b/>
          <w:sz w:val="20"/>
          <w:szCs w:val="20"/>
        </w:rPr>
        <w:t>Phenyephrine</w:t>
      </w:r>
      <w:proofErr w:type="spellEnd"/>
      <w:r w:rsidR="00D5745D"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 </w:t>
      </w:r>
      <w:proofErr w:type="spellStart"/>
      <w:r>
        <w:rPr>
          <w:rFonts w:asciiTheme="minorHAnsi" w:hAnsiTheme="minorHAnsi" w:cs="Tahoma"/>
          <w:b/>
          <w:sz w:val="20"/>
          <w:szCs w:val="20"/>
        </w:rPr>
        <w:t>Lidocaine</w:t>
      </w:r>
      <w:proofErr w:type="spellEnd"/>
      <w:r>
        <w:rPr>
          <w:rFonts w:asciiTheme="minorHAnsi" w:hAnsiTheme="minorHAnsi" w:cs="Tahoma"/>
          <w:b/>
          <w:sz w:val="20"/>
          <w:szCs w:val="20"/>
        </w:rPr>
        <w:t>)</w:t>
      </w:r>
      <w:r w:rsidR="00F74D55" w:rsidRPr="008E2699">
        <w:rPr>
          <w:rFonts w:asciiTheme="minorHAnsi" w:hAnsiTheme="minorHAnsi" w:cs="Tahoma"/>
          <w:b/>
          <w:sz w:val="20"/>
          <w:szCs w:val="20"/>
        </w:rPr>
        <w:t xml:space="preserve">   </w:t>
      </w:r>
    </w:p>
    <w:p w14:paraId="42BBE68D" w14:textId="1F4E09FA" w:rsidR="00F74D55" w:rsidRPr="008E2699" w:rsidRDefault="008E2699"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0E0617" w:rsidRPr="008E2699">
        <w:rPr>
          <w:rFonts w:asciiTheme="minorHAnsi" w:hAnsiTheme="minorHAnsi" w:cs="Tahoma"/>
          <w:b/>
          <w:sz w:val="20"/>
          <w:szCs w:val="20"/>
        </w:rPr>
        <w:t xml:space="preserve">12) </w:t>
      </w:r>
      <w:r w:rsidR="0037027C" w:rsidRPr="008E2699">
        <w:rPr>
          <w:rFonts w:asciiTheme="minorHAnsi" w:hAnsiTheme="minorHAnsi" w:cs="Tahoma"/>
          <w:b/>
          <w:sz w:val="20"/>
          <w:szCs w:val="20"/>
        </w:rPr>
        <w:t xml:space="preserve"> </w:t>
      </w:r>
      <w:r w:rsidR="000E0617" w:rsidRPr="008E2699">
        <w:rPr>
          <w:rFonts w:asciiTheme="minorHAnsi" w:hAnsiTheme="minorHAnsi" w:cs="Tahoma"/>
          <w:b/>
          <w:sz w:val="20"/>
          <w:szCs w:val="20"/>
        </w:rPr>
        <w:t xml:space="preserve">pakiet nr 12 </w:t>
      </w:r>
      <w:r w:rsidR="00154CCF"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Leki narkotyczne i psychotropowe</w:t>
      </w:r>
    </w:p>
    <w:p w14:paraId="4F72AB5D" w14:textId="664D0D44" w:rsidR="00F74D55" w:rsidRPr="008E2699" w:rsidRDefault="00160EC4"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F74D55" w:rsidRPr="008E2699">
        <w:rPr>
          <w:rFonts w:asciiTheme="minorHAnsi" w:hAnsiTheme="minorHAnsi" w:cs="Tahoma"/>
          <w:b/>
          <w:sz w:val="20"/>
          <w:szCs w:val="20"/>
        </w:rPr>
        <w:t xml:space="preserve">13)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pakiet nr 13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 </w:t>
      </w:r>
      <w:proofErr w:type="spellStart"/>
      <w:r w:rsidR="00F74D55" w:rsidRPr="008E2699">
        <w:rPr>
          <w:rFonts w:asciiTheme="minorHAnsi" w:hAnsiTheme="minorHAnsi" w:cs="Tahoma"/>
          <w:b/>
          <w:sz w:val="20"/>
          <w:szCs w:val="20"/>
        </w:rPr>
        <w:t>Methylprednisolon</w:t>
      </w:r>
      <w:proofErr w:type="spellEnd"/>
    </w:p>
    <w:p w14:paraId="745D2776" w14:textId="4A0E0F63" w:rsidR="00F74D55" w:rsidRPr="008E2699" w:rsidRDefault="00160EC4"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F74D55" w:rsidRPr="008E2699">
        <w:rPr>
          <w:rFonts w:asciiTheme="minorHAnsi" w:hAnsiTheme="minorHAnsi" w:cs="Tahoma"/>
          <w:b/>
          <w:sz w:val="20"/>
          <w:szCs w:val="20"/>
        </w:rPr>
        <w:t xml:space="preserve">14)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pakiet nr 14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 </w:t>
      </w:r>
      <w:proofErr w:type="spellStart"/>
      <w:r w:rsidR="00F74D55" w:rsidRPr="008E2699">
        <w:rPr>
          <w:rFonts w:asciiTheme="minorHAnsi" w:hAnsiTheme="minorHAnsi" w:cs="Tahoma"/>
          <w:b/>
          <w:sz w:val="20"/>
          <w:szCs w:val="20"/>
        </w:rPr>
        <w:t>Dexametazon</w:t>
      </w:r>
      <w:proofErr w:type="spellEnd"/>
    </w:p>
    <w:p w14:paraId="00B087BA" w14:textId="47178D18" w:rsidR="00F74D55" w:rsidRPr="008E2699" w:rsidRDefault="00160EC4"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F74D55" w:rsidRPr="008E2699">
        <w:rPr>
          <w:rFonts w:asciiTheme="minorHAnsi" w:hAnsiTheme="minorHAnsi" w:cs="Tahoma"/>
          <w:b/>
          <w:sz w:val="20"/>
          <w:szCs w:val="20"/>
        </w:rPr>
        <w:t xml:space="preserve">15)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pakiet nr 15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Leki iniekcyjne</w:t>
      </w:r>
    </w:p>
    <w:p w14:paraId="3941F500" w14:textId="49679591" w:rsidR="00F74D55" w:rsidRPr="008E2699" w:rsidRDefault="00160EC4"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F74D55" w:rsidRPr="008E2699">
        <w:rPr>
          <w:rFonts w:asciiTheme="minorHAnsi" w:hAnsiTheme="minorHAnsi" w:cs="Tahoma"/>
          <w:b/>
          <w:sz w:val="20"/>
          <w:szCs w:val="20"/>
        </w:rPr>
        <w:t xml:space="preserve">16)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pakiet nr 16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Leki ogólne</w:t>
      </w:r>
    </w:p>
    <w:p w14:paraId="45068653" w14:textId="61AF3B96" w:rsidR="00F74D55" w:rsidRPr="008E2699" w:rsidRDefault="00160EC4"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F74D55" w:rsidRPr="008E2699">
        <w:rPr>
          <w:rFonts w:asciiTheme="minorHAnsi" w:hAnsiTheme="minorHAnsi" w:cs="Tahoma"/>
          <w:b/>
          <w:sz w:val="20"/>
          <w:szCs w:val="20"/>
        </w:rPr>
        <w:t xml:space="preserve">17)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pakiet nr 17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 </w:t>
      </w:r>
      <w:proofErr w:type="spellStart"/>
      <w:r w:rsidR="00F74D55" w:rsidRPr="008E2699">
        <w:rPr>
          <w:rFonts w:asciiTheme="minorHAnsi" w:hAnsiTheme="minorHAnsi" w:cs="Tahoma"/>
          <w:b/>
          <w:sz w:val="20"/>
          <w:szCs w:val="20"/>
        </w:rPr>
        <w:t>Bevacizumab</w:t>
      </w:r>
      <w:proofErr w:type="spellEnd"/>
    </w:p>
    <w:p w14:paraId="6B7275D4" w14:textId="4CBC17D7" w:rsidR="00F74D55" w:rsidRPr="008E2699" w:rsidRDefault="00160EC4"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F74D55" w:rsidRPr="008E2699">
        <w:rPr>
          <w:rFonts w:asciiTheme="minorHAnsi" w:hAnsiTheme="minorHAnsi" w:cs="Tahoma"/>
          <w:b/>
          <w:sz w:val="20"/>
          <w:szCs w:val="20"/>
        </w:rPr>
        <w:t xml:space="preserve">18)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pakiet nr 18</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 – </w:t>
      </w:r>
      <w:proofErr w:type="spellStart"/>
      <w:r w:rsidR="00F74D55" w:rsidRPr="008E2699">
        <w:rPr>
          <w:rFonts w:asciiTheme="minorHAnsi" w:hAnsiTheme="minorHAnsi" w:cs="Tahoma"/>
          <w:b/>
          <w:sz w:val="20"/>
          <w:szCs w:val="20"/>
        </w:rPr>
        <w:t>Alteplase</w:t>
      </w:r>
      <w:proofErr w:type="spellEnd"/>
    </w:p>
    <w:p w14:paraId="1677DE0F" w14:textId="20239BCB" w:rsidR="00F74D55" w:rsidRPr="008E2699" w:rsidRDefault="0037027C" w:rsidP="0037027C">
      <w:pPr>
        <w:pStyle w:val="Tekstpodstawowywcity"/>
        <w:spacing w:after="0" w:line="276" w:lineRule="auto"/>
        <w:ind w:left="142"/>
        <w:rPr>
          <w:rFonts w:asciiTheme="minorHAnsi" w:hAnsiTheme="minorHAnsi" w:cs="Tahoma"/>
          <w:b/>
          <w:sz w:val="20"/>
          <w:szCs w:val="20"/>
        </w:rPr>
      </w:pPr>
      <w:r w:rsidRPr="008E2699">
        <w:rPr>
          <w:rFonts w:asciiTheme="minorHAnsi" w:hAnsiTheme="minorHAnsi" w:cs="Tahoma"/>
          <w:b/>
          <w:sz w:val="20"/>
          <w:szCs w:val="20"/>
        </w:rPr>
        <w:t xml:space="preserve">  </w:t>
      </w:r>
      <w:r w:rsidR="00160EC4">
        <w:rPr>
          <w:rFonts w:asciiTheme="minorHAnsi" w:hAnsiTheme="minorHAnsi" w:cs="Tahoma"/>
          <w:b/>
          <w:sz w:val="20"/>
          <w:szCs w:val="20"/>
        </w:rPr>
        <w:t xml:space="preserve">      </w:t>
      </w:r>
      <w:r w:rsidR="00F74D55" w:rsidRPr="008E2699">
        <w:rPr>
          <w:rFonts w:asciiTheme="minorHAnsi" w:hAnsiTheme="minorHAnsi" w:cs="Tahoma"/>
          <w:b/>
          <w:sz w:val="20"/>
          <w:szCs w:val="20"/>
        </w:rPr>
        <w:t>19)</w:t>
      </w:r>
      <w:r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 pakiet nr 19 </w:t>
      </w:r>
      <w:r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 </w:t>
      </w:r>
      <w:proofErr w:type="spellStart"/>
      <w:r w:rsidR="00F74D55" w:rsidRPr="008E2699">
        <w:rPr>
          <w:rFonts w:asciiTheme="minorHAnsi" w:hAnsiTheme="minorHAnsi" w:cs="Tahoma"/>
          <w:b/>
          <w:sz w:val="20"/>
          <w:szCs w:val="20"/>
        </w:rPr>
        <w:t>Povidone-lodine</w:t>
      </w:r>
      <w:proofErr w:type="spellEnd"/>
      <w:r w:rsidR="00F74D55" w:rsidRPr="008E2699">
        <w:rPr>
          <w:rFonts w:asciiTheme="minorHAnsi" w:hAnsiTheme="minorHAnsi" w:cs="Tahoma"/>
          <w:b/>
          <w:sz w:val="20"/>
          <w:szCs w:val="20"/>
        </w:rPr>
        <w:t xml:space="preserve"> 1</w:t>
      </w:r>
    </w:p>
    <w:p w14:paraId="0425568A" w14:textId="0B52CBA8" w:rsidR="00F74D55" w:rsidRPr="008E2699" w:rsidRDefault="00160EC4"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F74D55" w:rsidRPr="008E2699">
        <w:rPr>
          <w:rFonts w:asciiTheme="minorHAnsi" w:hAnsiTheme="minorHAnsi" w:cs="Tahoma"/>
          <w:b/>
          <w:sz w:val="20"/>
          <w:szCs w:val="20"/>
        </w:rPr>
        <w:t>20)</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 pakiet nr 20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 </w:t>
      </w:r>
      <w:proofErr w:type="spellStart"/>
      <w:r w:rsidR="00F74D55" w:rsidRPr="008E2699">
        <w:rPr>
          <w:rFonts w:asciiTheme="minorHAnsi" w:hAnsiTheme="minorHAnsi" w:cs="Tahoma"/>
          <w:b/>
          <w:sz w:val="20"/>
          <w:szCs w:val="20"/>
        </w:rPr>
        <w:t>Povidone-lodine</w:t>
      </w:r>
      <w:proofErr w:type="spellEnd"/>
      <w:r w:rsidR="00F74D55" w:rsidRPr="008E2699">
        <w:rPr>
          <w:rFonts w:asciiTheme="minorHAnsi" w:hAnsiTheme="minorHAnsi" w:cs="Tahoma"/>
          <w:b/>
          <w:sz w:val="20"/>
          <w:szCs w:val="20"/>
        </w:rPr>
        <w:t xml:space="preserve"> 2</w:t>
      </w:r>
    </w:p>
    <w:p w14:paraId="64065189" w14:textId="12533543" w:rsidR="00F74D55" w:rsidRPr="008E2699" w:rsidRDefault="00160EC4"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F74D55" w:rsidRPr="008E2699">
        <w:rPr>
          <w:rFonts w:asciiTheme="minorHAnsi" w:hAnsiTheme="minorHAnsi" w:cs="Tahoma"/>
          <w:b/>
          <w:sz w:val="20"/>
          <w:szCs w:val="20"/>
        </w:rPr>
        <w:t xml:space="preserve">21)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pakiet nr 21</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Fluoresceina</w:t>
      </w:r>
    </w:p>
    <w:p w14:paraId="376A4ED3" w14:textId="246E9C25" w:rsidR="00F74D55" w:rsidRPr="008E2699" w:rsidRDefault="00160EC4" w:rsidP="0037027C">
      <w:pPr>
        <w:pStyle w:val="Tekstpodstawowywcity"/>
        <w:spacing w:after="0" w:line="276" w:lineRule="auto"/>
        <w:ind w:left="142"/>
        <w:rPr>
          <w:rFonts w:asciiTheme="minorHAnsi" w:hAnsiTheme="minorHAnsi" w:cs="Tahoma"/>
          <w:b/>
          <w:sz w:val="20"/>
          <w:szCs w:val="20"/>
        </w:rPr>
      </w:pPr>
      <w:r>
        <w:rPr>
          <w:rFonts w:asciiTheme="minorHAnsi" w:hAnsiTheme="minorHAnsi" w:cs="Tahoma"/>
          <w:b/>
          <w:sz w:val="20"/>
          <w:szCs w:val="20"/>
        </w:rPr>
        <w:t xml:space="preserve">        </w:t>
      </w:r>
      <w:r w:rsidR="00F74D55" w:rsidRPr="008E2699">
        <w:rPr>
          <w:rFonts w:asciiTheme="minorHAnsi" w:hAnsiTheme="minorHAnsi" w:cs="Tahoma"/>
          <w:b/>
          <w:sz w:val="20"/>
          <w:szCs w:val="20"/>
        </w:rPr>
        <w:t xml:space="preserve">22)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pakiet nr 22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Odczynniki</w:t>
      </w:r>
    </w:p>
    <w:p w14:paraId="7764D316" w14:textId="4E200A02" w:rsidR="00656312" w:rsidRPr="00D5745D" w:rsidRDefault="00160EC4" w:rsidP="00C45072">
      <w:pPr>
        <w:pStyle w:val="Tekstpodstawowywcity"/>
        <w:spacing w:line="276" w:lineRule="auto"/>
        <w:ind w:left="142"/>
        <w:rPr>
          <w:rFonts w:asciiTheme="minorHAnsi" w:hAnsiTheme="minorHAnsi" w:cs="Tahoma"/>
          <w:b/>
          <w:color w:val="FF0000"/>
          <w:sz w:val="20"/>
          <w:szCs w:val="20"/>
        </w:rPr>
      </w:pPr>
      <w:r>
        <w:rPr>
          <w:rFonts w:asciiTheme="minorHAnsi" w:hAnsiTheme="minorHAnsi" w:cs="Tahoma"/>
          <w:b/>
          <w:sz w:val="20"/>
          <w:szCs w:val="20"/>
        </w:rPr>
        <w:t xml:space="preserve">        </w:t>
      </w:r>
      <w:r w:rsidR="00F74D55" w:rsidRPr="008E2699">
        <w:rPr>
          <w:rFonts w:asciiTheme="minorHAnsi" w:hAnsiTheme="minorHAnsi" w:cs="Tahoma"/>
          <w:b/>
          <w:sz w:val="20"/>
          <w:szCs w:val="20"/>
        </w:rPr>
        <w:t xml:space="preserve">23)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pakiet nr 23 </w:t>
      </w:r>
      <w:r w:rsidR="0037027C" w:rsidRPr="008E2699">
        <w:rPr>
          <w:rFonts w:asciiTheme="minorHAnsi" w:hAnsiTheme="minorHAnsi" w:cs="Tahoma"/>
          <w:b/>
          <w:sz w:val="20"/>
          <w:szCs w:val="20"/>
        </w:rPr>
        <w:t xml:space="preserve">  </w:t>
      </w:r>
      <w:r w:rsidR="00F74D55" w:rsidRPr="008E2699">
        <w:rPr>
          <w:rFonts w:asciiTheme="minorHAnsi" w:hAnsiTheme="minorHAnsi" w:cs="Tahoma"/>
          <w:b/>
          <w:sz w:val="20"/>
          <w:szCs w:val="20"/>
        </w:rPr>
        <w:t xml:space="preserve">– Igły do penów </w:t>
      </w:r>
      <w:r w:rsidR="000E0617" w:rsidRPr="008E2699">
        <w:rPr>
          <w:rFonts w:asciiTheme="minorHAnsi" w:hAnsiTheme="minorHAnsi" w:cs="Tahoma"/>
          <w:b/>
          <w:sz w:val="20"/>
          <w:szCs w:val="20"/>
        </w:rPr>
        <w:t xml:space="preserve"> </w:t>
      </w:r>
      <w:r w:rsidR="00656312" w:rsidRPr="008E2699">
        <w:rPr>
          <w:rFonts w:asciiTheme="minorHAnsi" w:hAnsiTheme="minorHAnsi" w:cs="Tahoma"/>
          <w:b/>
          <w:sz w:val="20"/>
          <w:szCs w:val="20"/>
        </w:rPr>
        <w:t xml:space="preserve">                                                      </w:t>
      </w:r>
    </w:p>
    <w:p w14:paraId="0E70CD91" w14:textId="6623FFC8" w:rsidR="0080489A" w:rsidRPr="00C45072" w:rsidRDefault="0080489A" w:rsidP="00154B6A">
      <w:pPr>
        <w:pStyle w:val="Tekstpodstawowywcity"/>
        <w:spacing w:line="276" w:lineRule="auto"/>
        <w:ind w:left="0" w:hanging="142"/>
        <w:rPr>
          <w:rFonts w:asciiTheme="minorHAnsi" w:hAnsiTheme="minorHAnsi" w:cs="Tahoma"/>
          <w:sz w:val="20"/>
          <w:szCs w:val="20"/>
          <w:u w:val="single"/>
        </w:rPr>
      </w:pPr>
      <w:r w:rsidRPr="00C45072">
        <w:rPr>
          <w:rFonts w:asciiTheme="minorHAnsi" w:hAnsiTheme="minorHAnsi" w:cs="Tahoma"/>
          <w:sz w:val="20"/>
          <w:szCs w:val="20"/>
          <w:lang w:val="de-DE"/>
        </w:rPr>
        <w:t xml:space="preserve">    </w:t>
      </w:r>
      <w:r w:rsidR="00C45072" w:rsidRPr="00C45072">
        <w:rPr>
          <w:rFonts w:asciiTheme="minorHAnsi" w:hAnsiTheme="minorHAnsi" w:cs="Tahoma"/>
          <w:sz w:val="20"/>
          <w:szCs w:val="20"/>
          <w:lang w:val="de-DE"/>
        </w:rPr>
        <w:t xml:space="preserve">       </w:t>
      </w:r>
      <w:proofErr w:type="spellStart"/>
      <w:r w:rsidR="00C45072" w:rsidRPr="00C45072">
        <w:rPr>
          <w:rFonts w:asciiTheme="minorHAnsi" w:hAnsiTheme="minorHAnsi" w:cs="Tahoma"/>
          <w:sz w:val="20"/>
          <w:szCs w:val="20"/>
          <w:lang w:val="de-DE"/>
        </w:rPr>
        <w:t>Uwaga</w:t>
      </w:r>
      <w:proofErr w:type="spellEnd"/>
      <w:r w:rsidR="00C45072" w:rsidRPr="00C45072">
        <w:rPr>
          <w:rFonts w:asciiTheme="minorHAnsi" w:hAnsiTheme="minorHAnsi" w:cs="Tahoma"/>
          <w:sz w:val="20"/>
          <w:szCs w:val="20"/>
          <w:lang w:val="de-DE"/>
        </w:rPr>
        <w:t xml:space="preserve"> - </w:t>
      </w:r>
      <w:r w:rsidRPr="00C45072">
        <w:rPr>
          <w:rFonts w:asciiTheme="minorHAnsi" w:hAnsiTheme="minorHAnsi" w:cs="Tahoma"/>
          <w:sz w:val="20"/>
          <w:szCs w:val="20"/>
          <w:u w:val="single"/>
        </w:rPr>
        <w:t>Rozpatrywane będą tylko oferty kompletne w odniesieniu do poszczególnych pakietów.</w:t>
      </w:r>
    </w:p>
    <w:p w14:paraId="188AE701" w14:textId="2BA451B2" w:rsidR="0080489A" w:rsidRPr="0080489A" w:rsidRDefault="000C7395" w:rsidP="00154B6A">
      <w:pPr>
        <w:pStyle w:val="Tekstpodstawowywcity"/>
        <w:spacing w:line="276" w:lineRule="auto"/>
        <w:ind w:left="0" w:hanging="142"/>
        <w:rPr>
          <w:rFonts w:asciiTheme="minorHAnsi" w:hAnsiTheme="minorHAnsi" w:cs="Tahoma"/>
          <w:sz w:val="22"/>
          <w:szCs w:val="22"/>
        </w:rPr>
      </w:pPr>
      <w:r>
        <w:rPr>
          <w:rFonts w:asciiTheme="minorHAnsi" w:hAnsiTheme="minorHAnsi" w:cs="Tahoma"/>
          <w:sz w:val="22"/>
          <w:szCs w:val="22"/>
        </w:rPr>
        <w:t xml:space="preserve">     3.   </w:t>
      </w:r>
      <w:r w:rsidR="0080489A" w:rsidRPr="0080489A">
        <w:rPr>
          <w:rFonts w:asciiTheme="minorHAnsi" w:hAnsiTheme="minorHAnsi" w:cs="Tahoma"/>
          <w:sz w:val="22"/>
          <w:szCs w:val="22"/>
        </w:rPr>
        <w:t>Zamawiający nie dopuszcza składania ofert wariantowych.</w:t>
      </w:r>
    </w:p>
    <w:p w14:paraId="363136B7" w14:textId="77777777" w:rsidR="000C7395" w:rsidRDefault="000C7395" w:rsidP="000C7395">
      <w:pPr>
        <w:pStyle w:val="Tekstpodstawowywcity"/>
        <w:spacing w:after="0" w:line="276" w:lineRule="auto"/>
        <w:ind w:left="0" w:hanging="142"/>
        <w:rPr>
          <w:rFonts w:asciiTheme="minorHAnsi" w:hAnsiTheme="minorHAnsi" w:cs="Tahoma"/>
          <w:sz w:val="22"/>
          <w:szCs w:val="22"/>
        </w:rPr>
      </w:pPr>
      <w:r>
        <w:rPr>
          <w:rFonts w:asciiTheme="minorHAnsi" w:hAnsiTheme="minorHAnsi" w:cs="Tahoma"/>
          <w:sz w:val="22"/>
          <w:szCs w:val="22"/>
        </w:rPr>
        <w:t xml:space="preserve">     </w:t>
      </w:r>
      <w:r w:rsidR="009756A8" w:rsidRPr="0080489A">
        <w:rPr>
          <w:rFonts w:asciiTheme="minorHAnsi" w:hAnsiTheme="minorHAnsi" w:cs="Tahoma"/>
          <w:sz w:val="22"/>
          <w:szCs w:val="22"/>
        </w:rPr>
        <w:t xml:space="preserve">4. </w:t>
      </w:r>
      <w:r>
        <w:rPr>
          <w:rFonts w:asciiTheme="minorHAnsi" w:hAnsiTheme="minorHAnsi" w:cs="Tahoma"/>
          <w:sz w:val="22"/>
          <w:szCs w:val="22"/>
        </w:rPr>
        <w:t xml:space="preserve">  </w:t>
      </w:r>
      <w:r w:rsidR="009756A8" w:rsidRPr="0080489A">
        <w:rPr>
          <w:rFonts w:asciiTheme="minorHAnsi" w:hAnsiTheme="minorHAnsi" w:cs="Tahoma"/>
          <w:sz w:val="22"/>
          <w:szCs w:val="22"/>
        </w:rPr>
        <w:t xml:space="preserve">Wykonawca zobowiązany będzie do wpisania w formularzu asortymentowo-cenowym </w:t>
      </w:r>
      <w:r>
        <w:rPr>
          <w:rFonts w:asciiTheme="minorHAnsi" w:hAnsiTheme="minorHAnsi" w:cs="Tahoma"/>
          <w:sz w:val="22"/>
          <w:szCs w:val="22"/>
        </w:rPr>
        <w:t xml:space="preserve"> </w:t>
      </w:r>
    </w:p>
    <w:p w14:paraId="632AFD05" w14:textId="77777777" w:rsidR="000C7395" w:rsidRDefault="000C7395" w:rsidP="000C7395">
      <w:pPr>
        <w:pStyle w:val="Tekstpodstawowywcity"/>
        <w:spacing w:after="0" w:line="276" w:lineRule="auto"/>
        <w:ind w:left="0" w:hanging="142"/>
        <w:rPr>
          <w:rFonts w:asciiTheme="minorHAnsi" w:hAnsiTheme="minorHAnsi" w:cs="Tahoma"/>
          <w:sz w:val="22"/>
          <w:szCs w:val="22"/>
        </w:rPr>
      </w:pPr>
      <w:r>
        <w:rPr>
          <w:rFonts w:asciiTheme="minorHAnsi" w:hAnsiTheme="minorHAnsi" w:cs="Tahoma"/>
          <w:sz w:val="22"/>
          <w:szCs w:val="22"/>
        </w:rPr>
        <w:t xml:space="preserve">            </w:t>
      </w:r>
      <w:r w:rsidR="009756A8" w:rsidRPr="0080489A">
        <w:rPr>
          <w:rFonts w:asciiTheme="minorHAnsi" w:hAnsiTheme="minorHAnsi" w:cs="Tahoma"/>
          <w:sz w:val="22"/>
          <w:szCs w:val="22"/>
        </w:rPr>
        <w:t>nazwy</w:t>
      </w:r>
      <w:r w:rsidR="009756A8">
        <w:rPr>
          <w:rFonts w:asciiTheme="minorHAnsi" w:hAnsiTheme="minorHAnsi" w:cs="Tahoma"/>
          <w:sz w:val="22"/>
          <w:szCs w:val="22"/>
        </w:rPr>
        <w:t xml:space="preserve">, postaci i dawki </w:t>
      </w:r>
      <w:r w:rsidR="009756A8" w:rsidRPr="0080489A">
        <w:rPr>
          <w:rFonts w:asciiTheme="minorHAnsi" w:hAnsiTheme="minorHAnsi" w:cs="Tahoma"/>
          <w:sz w:val="22"/>
          <w:szCs w:val="22"/>
        </w:rPr>
        <w:t xml:space="preserve">produktu oferowanego oraz wielkości jednostkowego opakowania a </w:t>
      </w:r>
      <w:r>
        <w:rPr>
          <w:rFonts w:asciiTheme="minorHAnsi" w:hAnsiTheme="minorHAnsi" w:cs="Tahoma"/>
          <w:sz w:val="22"/>
          <w:szCs w:val="22"/>
        </w:rPr>
        <w:t xml:space="preserve"> </w:t>
      </w:r>
    </w:p>
    <w:p w14:paraId="7356FE90" w14:textId="77777777" w:rsidR="000C7395" w:rsidRDefault="000C7395" w:rsidP="000C7395">
      <w:pPr>
        <w:pStyle w:val="Tekstpodstawowywcity"/>
        <w:spacing w:after="0" w:line="276" w:lineRule="auto"/>
        <w:ind w:left="0" w:hanging="142"/>
        <w:rPr>
          <w:rFonts w:asciiTheme="minorHAnsi" w:hAnsiTheme="minorHAnsi" w:cs="Tahoma"/>
          <w:sz w:val="22"/>
          <w:szCs w:val="22"/>
        </w:rPr>
      </w:pPr>
      <w:r>
        <w:rPr>
          <w:rFonts w:asciiTheme="minorHAnsi" w:hAnsiTheme="minorHAnsi" w:cs="Tahoma"/>
          <w:sz w:val="22"/>
          <w:szCs w:val="22"/>
        </w:rPr>
        <w:t xml:space="preserve">            </w:t>
      </w:r>
      <w:r w:rsidR="009756A8" w:rsidRPr="0080489A">
        <w:rPr>
          <w:rFonts w:asciiTheme="minorHAnsi" w:hAnsiTheme="minorHAnsi" w:cs="Tahoma"/>
          <w:sz w:val="22"/>
          <w:szCs w:val="22"/>
        </w:rPr>
        <w:t xml:space="preserve">także łączną ilość opakowań o ile wielkość opakowania produktu </w:t>
      </w:r>
      <w:r w:rsidR="009756A8" w:rsidRPr="009756A8">
        <w:rPr>
          <w:rFonts w:asciiTheme="minorHAnsi" w:hAnsiTheme="minorHAnsi" w:cs="Tahoma"/>
          <w:sz w:val="22"/>
          <w:szCs w:val="22"/>
        </w:rPr>
        <w:t xml:space="preserve">oferowanego jest inna od </w:t>
      </w:r>
      <w:r>
        <w:rPr>
          <w:rFonts w:asciiTheme="minorHAnsi" w:hAnsiTheme="minorHAnsi" w:cs="Tahoma"/>
          <w:sz w:val="22"/>
          <w:szCs w:val="22"/>
        </w:rPr>
        <w:t xml:space="preserve"> </w:t>
      </w:r>
    </w:p>
    <w:p w14:paraId="5363454E" w14:textId="5F8DB8F6" w:rsidR="009756A8" w:rsidRPr="009756A8" w:rsidRDefault="000C7395" w:rsidP="000C7395">
      <w:pPr>
        <w:pStyle w:val="Tekstpodstawowywcity"/>
        <w:spacing w:line="276" w:lineRule="auto"/>
        <w:ind w:left="0" w:hanging="142"/>
        <w:rPr>
          <w:rFonts w:asciiTheme="minorHAnsi" w:hAnsiTheme="minorHAnsi" w:cs="Tahoma"/>
          <w:sz w:val="22"/>
          <w:szCs w:val="22"/>
        </w:rPr>
      </w:pPr>
      <w:r>
        <w:rPr>
          <w:rFonts w:asciiTheme="minorHAnsi" w:hAnsiTheme="minorHAnsi" w:cs="Tahoma"/>
          <w:sz w:val="22"/>
          <w:szCs w:val="22"/>
        </w:rPr>
        <w:t xml:space="preserve">            </w:t>
      </w:r>
      <w:r w:rsidR="009756A8" w:rsidRPr="009756A8">
        <w:rPr>
          <w:rFonts w:asciiTheme="minorHAnsi" w:hAnsiTheme="minorHAnsi" w:cs="Tahoma"/>
          <w:sz w:val="22"/>
          <w:szCs w:val="22"/>
        </w:rPr>
        <w:t xml:space="preserve">wielkości opakowania </w:t>
      </w:r>
      <w:r w:rsidR="009756A8">
        <w:rPr>
          <w:rFonts w:asciiTheme="minorHAnsi" w:hAnsiTheme="minorHAnsi" w:cs="Tahoma"/>
          <w:sz w:val="22"/>
          <w:szCs w:val="22"/>
        </w:rPr>
        <w:t>wskazanego w formularzu asortymentowo-cenowym</w:t>
      </w:r>
      <w:r w:rsidR="009756A8" w:rsidRPr="009756A8">
        <w:rPr>
          <w:rFonts w:asciiTheme="minorHAnsi" w:hAnsiTheme="minorHAnsi" w:cs="Tahoma"/>
          <w:sz w:val="22"/>
          <w:szCs w:val="22"/>
        </w:rPr>
        <w:t>.</w:t>
      </w:r>
    </w:p>
    <w:p w14:paraId="3CA9CC04" w14:textId="77777777" w:rsidR="000C7395" w:rsidRDefault="0080489A" w:rsidP="009756A8">
      <w:pPr>
        <w:pStyle w:val="Tekstpodstawowywcity"/>
        <w:spacing w:after="0" w:line="276" w:lineRule="auto"/>
        <w:ind w:left="0" w:hanging="142"/>
        <w:rPr>
          <w:rFonts w:asciiTheme="minorHAnsi" w:hAnsiTheme="minorHAnsi" w:cs="Tahoma"/>
          <w:i/>
          <w:sz w:val="18"/>
          <w:szCs w:val="18"/>
        </w:rPr>
      </w:pPr>
      <w:r w:rsidRPr="004015EF">
        <w:rPr>
          <w:rFonts w:asciiTheme="minorHAnsi" w:hAnsiTheme="minorHAnsi" w:cs="Tahoma"/>
          <w:i/>
          <w:sz w:val="18"/>
          <w:szCs w:val="18"/>
        </w:rPr>
        <w:t xml:space="preserve">    </w:t>
      </w:r>
      <w:r w:rsidR="000C7395">
        <w:rPr>
          <w:rFonts w:asciiTheme="minorHAnsi" w:hAnsiTheme="minorHAnsi" w:cs="Tahoma"/>
          <w:i/>
          <w:sz w:val="18"/>
          <w:szCs w:val="18"/>
        </w:rPr>
        <w:t xml:space="preserve">          </w:t>
      </w:r>
      <w:r w:rsidRPr="004015EF">
        <w:rPr>
          <w:rFonts w:asciiTheme="minorHAnsi" w:hAnsiTheme="minorHAnsi" w:cs="Tahoma"/>
          <w:bCs/>
          <w:i/>
          <w:sz w:val="18"/>
          <w:szCs w:val="18"/>
          <w:u w:val="single"/>
        </w:rPr>
        <w:t>Uwaga</w:t>
      </w:r>
      <w:r w:rsidRPr="004015EF">
        <w:rPr>
          <w:rFonts w:asciiTheme="minorHAnsi" w:hAnsiTheme="minorHAnsi" w:cs="Tahoma"/>
          <w:i/>
          <w:sz w:val="18"/>
          <w:szCs w:val="18"/>
          <w:u w:val="single"/>
        </w:rPr>
        <w:t xml:space="preserve"> - W przypadku</w:t>
      </w:r>
      <w:r w:rsidR="009756A8">
        <w:rPr>
          <w:rFonts w:asciiTheme="minorHAnsi" w:hAnsiTheme="minorHAnsi" w:cs="Tahoma"/>
          <w:i/>
          <w:sz w:val="18"/>
          <w:szCs w:val="18"/>
          <w:u w:val="single"/>
        </w:rPr>
        <w:t>,</w:t>
      </w:r>
      <w:r w:rsidRPr="004015EF">
        <w:rPr>
          <w:rFonts w:asciiTheme="minorHAnsi" w:hAnsiTheme="minorHAnsi" w:cs="Tahoma"/>
          <w:i/>
          <w:sz w:val="18"/>
          <w:szCs w:val="18"/>
          <w:u w:val="single"/>
        </w:rPr>
        <w:t xml:space="preserve"> gdy produkt oferowany nie jest dostępny w takich opakowaniach</w:t>
      </w:r>
      <w:r w:rsidRPr="004015EF">
        <w:rPr>
          <w:rFonts w:asciiTheme="minorHAnsi" w:hAnsiTheme="minorHAnsi" w:cs="Tahoma"/>
          <w:i/>
          <w:sz w:val="18"/>
          <w:szCs w:val="18"/>
        </w:rPr>
        <w:t xml:space="preserve"> </w:t>
      </w:r>
      <w:r w:rsidRPr="004015EF">
        <w:rPr>
          <w:rFonts w:asciiTheme="minorHAnsi" w:hAnsiTheme="minorHAnsi" w:cs="Tahoma"/>
          <w:i/>
          <w:sz w:val="18"/>
          <w:szCs w:val="18"/>
          <w:u w:val="single"/>
        </w:rPr>
        <w:t>jak wskazane w</w:t>
      </w:r>
      <w:r w:rsidR="000E0617" w:rsidRPr="004015EF">
        <w:rPr>
          <w:rFonts w:asciiTheme="minorHAnsi" w:hAnsiTheme="minorHAnsi" w:cs="Tahoma"/>
          <w:i/>
          <w:sz w:val="18"/>
          <w:szCs w:val="18"/>
        </w:rPr>
        <w:t xml:space="preserve"> </w:t>
      </w:r>
      <w:r w:rsidR="000C7395">
        <w:rPr>
          <w:rFonts w:asciiTheme="minorHAnsi" w:hAnsiTheme="minorHAnsi" w:cs="Tahoma"/>
          <w:i/>
          <w:sz w:val="18"/>
          <w:szCs w:val="18"/>
        </w:rPr>
        <w:t xml:space="preserve">            </w:t>
      </w:r>
    </w:p>
    <w:p w14:paraId="063358DA" w14:textId="77777777" w:rsidR="000C7395" w:rsidRDefault="000C7395" w:rsidP="009756A8">
      <w:pPr>
        <w:pStyle w:val="Tekstpodstawowywcity"/>
        <w:spacing w:after="0" w:line="276" w:lineRule="auto"/>
        <w:ind w:left="0" w:hanging="142"/>
        <w:rPr>
          <w:rFonts w:asciiTheme="minorHAnsi" w:hAnsiTheme="minorHAnsi" w:cs="Tahoma"/>
          <w:i/>
          <w:sz w:val="18"/>
          <w:szCs w:val="18"/>
          <w:u w:val="single"/>
        </w:rPr>
      </w:pPr>
      <w:r>
        <w:rPr>
          <w:rFonts w:asciiTheme="minorHAnsi" w:hAnsiTheme="minorHAnsi" w:cs="Tahoma"/>
          <w:i/>
          <w:sz w:val="18"/>
          <w:szCs w:val="18"/>
        </w:rPr>
        <w:t xml:space="preserve">              </w:t>
      </w:r>
      <w:r w:rsidR="0080489A" w:rsidRPr="004015EF">
        <w:rPr>
          <w:rFonts w:asciiTheme="minorHAnsi" w:hAnsiTheme="minorHAnsi" w:cs="Tahoma"/>
          <w:i/>
          <w:sz w:val="18"/>
          <w:szCs w:val="18"/>
          <w:u w:val="single"/>
        </w:rPr>
        <w:t>załączniku nr 1 należy zaoferować produkt w opakowaniach jak</w:t>
      </w:r>
      <w:r w:rsidR="00542D46" w:rsidRPr="004015EF">
        <w:rPr>
          <w:rFonts w:asciiTheme="minorHAnsi" w:hAnsiTheme="minorHAnsi" w:cs="Tahoma"/>
          <w:i/>
          <w:sz w:val="18"/>
          <w:szCs w:val="18"/>
          <w:u w:val="single"/>
        </w:rPr>
        <w:t xml:space="preserve"> </w:t>
      </w:r>
      <w:r w:rsidR="000E0617" w:rsidRPr="004015EF">
        <w:rPr>
          <w:rFonts w:asciiTheme="minorHAnsi" w:hAnsiTheme="minorHAnsi" w:cs="Tahoma"/>
          <w:i/>
          <w:sz w:val="18"/>
          <w:szCs w:val="18"/>
          <w:u w:val="single"/>
        </w:rPr>
        <w:t>najbardziej</w:t>
      </w:r>
      <w:r w:rsidR="00542D46" w:rsidRPr="004015EF">
        <w:rPr>
          <w:rFonts w:asciiTheme="minorHAnsi" w:hAnsiTheme="minorHAnsi" w:cs="Tahoma"/>
          <w:i/>
          <w:sz w:val="18"/>
          <w:szCs w:val="18"/>
        </w:rPr>
        <w:t xml:space="preserve"> </w:t>
      </w:r>
      <w:r w:rsidR="0080489A" w:rsidRPr="004015EF">
        <w:rPr>
          <w:rFonts w:asciiTheme="minorHAnsi" w:hAnsiTheme="minorHAnsi" w:cs="Tahoma"/>
          <w:i/>
          <w:sz w:val="18"/>
          <w:szCs w:val="18"/>
          <w:u w:val="single"/>
        </w:rPr>
        <w:t>zbliżonych do wielkości</w:t>
      </w:r>
      <w:r w:rsidR="00046E26">
        <w:rPr>
          <w:rFonts w:asciiTheme="minorHAnsi" w:hAnsiTheme="minorHAnsi" w:cs="Tahoma"/>
          <w:i/>
          <w:sz w:val="18"/>
          <w:szCs w:val="18"/>
          <w:u w:val="single"/>
        </w:rPr>
        <w:t xml:space="preserve"> </w:t>
      </w:r>
      <w:r w:rsidR="0080489A" w:rsidRPr="004015EF">
        <w:rPr>
          <w:rFonts w:asciiTheme="minorHAnsi" w:hAnsiTheme="minorHAnsi" w:cs="Tahoma"/>
          <w:i/>
          <w:sz w:val="18"/>
          <w:szCs w:val="18"/>
          <w:u w:val="single"/>
        </w:rPr>
        <w:t xml:space="preserve">opakowania </w:t>
      </w:r>
      <w:r>
        <w:rPr>
          <w:rFonts w:asciiTheme="minorHAnsi" w:hAnsiTheme="minorHAnsi" w:cs="Tahoma"/>
          <w:i/>
          <w:sz w:val="18"/>
          <w:szCs w:val="18"/>
          <w:u w:val="single"/>
        </w:rPr>
        <w:t xml:space="preserve"> </w:t>
      </w:r>
    </w:p>
    <w:p w14:paraId="6E7C411F" w14:textId="77777777" w:rsidR="000C7395" w:rsidRDefault="000C7395" w:rsidP="009756A8">
      <w:pPr>
        <w:pStyle w:val="Tekstpodstawowywcity"/>
        <w:spacing w:after="0" w:line="276" w:lineRule="auto"/>
        <w:ind w:left="0" w:hanging="142"/>
        <w:rPr>
          <w:rFonts w:asciiTheme="minorHAnsi" w:hAnsiTheme="minorHAnsi" w:cs="Tahoma"/>
          <w:i/>
          <w:sz w:val="18"/>
          <w:szCs w:val="18"/>
          <w:u w:val="single"/>
        </w:rPr>
      </w:pPr>
      <w:r w:rsidRPr="000C7395">
        <w:rPr>
          <w:rFonts w:asciiTheme="minorHAnsi" w:hAnsiTheme="minorHAnsi" w:cs="Tahoma"/>
          <w:i/>
          <w:sz w:val="18"/>
          <w:szCs w:val="18"/>
        </w:rPr>
        <w:t xml:space="preserve">              </w:t>
      </w:r>
      <w:r w:rsidR="0080489A" w:rsidRPr="004015EF">
        <w:rPr>
          <w:rFonts w:asciiTheme="minorHAnsi" w:hAnsiTheme="minorHAnsi" w:cs="Tahoma"/>
          <w:i/>
          <w:sz w:val="18"/>
          <w:szCs w:val="18"/>
          <w:u w:val="single"/>
        </w:rPr>
        <w:t>produktu wskazanego w formularzu</w:t>
      </w:r>
      <w:r w:rsidR="0080489A" w:rsidRPr="004015EF">
        <w:rPr>
          <w:rFonts w:asciiTheme="minorHAnsi" w:hAnsiTheme="minorHAnsi" w:cs="Tahoma"/>
          <w:i/>
          <w:sz w:val="18"/>
          <w:szCs w:val="18"/>
        </w:rPr>
        <w:t xml:space="preserve"> </w:t>
      </w:r>
      <w:r w:rsidR="0080489A" w:rsidRPr="004015EF">
        <w:rPr>
          <w:rFonts w:asciiTheme="minorHAnsi" w:hAnsiTheme="minorHAnsi" w:cs="Tahoma"/>
          <w:i/>
          <w:sz w:val="18"/>
          <w:szCs w:val="18"/>
          <w:u w:val="single"/>
        </w:rPr>
        <w:t>cenowym. Łączną ilość</w:t>
      </w:r>
      <w:r w:rsidR="00542D46" w:rsidRPr="004015EF">
        <w:rPr>
          <w:rFonts w:asciiTheme="minorHAnsi" w:hAnsiTheme="minorHAnsi" w:cs="Tahoma"/>
          <w:i/>
          <w:sz w:val="18"/>
          <w:szCs w:val="18"/>
          <w:u w:val="single"/>
        </w:rPr>
        <w:t xml:space="preserve"> </w:t>
      </w:r>
      <w:r w:rsidR="0080489A" w:rsidRPr="004015EF">
        <w:rPr>
          <w:rFonts w:asciiTheme="minorHAnsi" w:hAnsiTheme="minorHAnsi" w:cs="Tahoma"/>
          <w:i/>
          <w:sz w:val="18"/>
          <w:szCs w:val="18"/>
          <w:u w:val="single"/>
        </w:rPr>
        <w:t>oferowanego produktu należy</w:t>
      </w:r>
      <w:r w:rsidR="00046E26">
        <w:rPr>
          <w:rFonts w:asciiTheme="minorHAnsi" w:hAnsiTheme="minorHAnsi" w:cs="Tahoma"/>
          <w:i/>
          <w:sz w:val="18"/>
          <w:szCs w:val="18"/>
          <w:u w:val="single"/>
        </w:rPr>
        <w:t xml:space="preserve"> </w:t>
      </w:r>
      <w:r w:rsidR="0080489A" w:rsidRPr="004015EF">
        <w:rPr>
          <w:rFonts w:asciiTheme="minorHAnsi" w:hAnsiTheme="minorHAnsi" w:cs="Tahoma"/>
          <w:i/>
          <w:sz w:val="18"/>
          <w:szCs w:val="18"/>
          <w:u w:val="single"/>
        </w:rPr>
        <w:t xml:space="preserve">zaokrąglić w górę do </w:t>
      </w:r>
      <w:r>
        <w:rPr>
          <w:rFonts w:asciiTheme="minorHAnsi" w:hAnsiTheme="minorHAnsi" w:cs="Tahoma"/>
          <w:i/>
          <w:sz w:val="18"/>
          <w:szCs w:val="18"/>
          <w:u w:val="single"/>
        </w:rPr>
        <w:t xml:space="preserve">   </w:t>
      </w:r>
    </w:p>
    <w:p w14:paraId="0F3CB406" w14:textId="0A1B9AC6" w:rsidR="00542D46" w:rsidRPr="004015EF" w:rsidRDefault="000C7395" w:rsidP="009756A8">
      <w:pPr>
        <w:pStyle w:val="Tekstpodstawowywcity"/>
        <w:spacing w:after="0" w:line="276" w:lineRule="auto"/>
        <w:ind w:left="0" w:hanging="142"/>
        <w:rPr>
          <w:rFonts w:asciiTheme="minorHAnsi" w:hAnsiTheme="minorHAnsi" w:cs="Tahoma"/>
          <w:i/>
          <w:sz w:val="18"/>
          <w:szCs w:val="18"/>
          <w:u w:val="single"/>
        </w:rPr>
      </w:pPr>
      <w:r w:rsidRPr="000C7395">
        <w:rPr>
          <w:rFonts w:asciiTheme="minorHAnsi" w:hAnsiTheme="minorHAnsi" w:cs="Tahoma"/>
          <w:i/>
          <w:sz w:val="18"/>
          <w:szCs w:val="18"/>
        </w:rPr>
        <w:t xml:space="preserve">              </w:t>
      </w:r>
      <w:r w:rsidR="0080489A" w:rsidRPr="004015EF">
        <w:rPr>
          <w:rFonts w:asciiTheme="minorHAnsi" w:hAnsiTheme="minorHAnsi" w:cs="Tahoma"/>
          <w:i/>
          <w:sz w:val="18"/>
          <w:szCs w:val="18"/>
          <w:u w:val="single"/>
        </w:rPr>
        <w:t>pełnego</w:t>
      </w:r>
      <w:r w:rsidR="0080489A" w:rsidRPr="004015EF">
        <w:rPr>
          <w:rFonts w:asciiTheme="minorHAnsi" w:hAnsiTheme="minorHAnsi" w:cs="Tahoma"/>
          <w:i/>
          <w:sz w:val="18"/>
          <w:szCs w:val="18"/>
        </w:rPr>
        <w:t xml:space="preserve"> </w:t>
      </w:r>
      <w:r w:rsidR="0080489A" w:rsidRPr="004015EF">
        <w:rPr>
          <w:rFonts w:asciiTheme="minorHAnsi" w:hAnsiTheme="minorHAnsi" w:cs="Tahoma"/>
          <w:i/>
          <w:sz w:val="18"/>
          <w:szCs w:val="18"/>
          <w:u w:val="single"/>
        </w:rPr>
        <w:t xml:space="preserve">opakowania. </w:t>
      </w:r>
      <w:r w:rsidR="00542D46" w:rsidRPr="004015EF">
        <w:rPr>
          <w:rFonts w:asciiTheme="minorHAnsi" w:hAnsiTheme="minorHAnsi" w:cs="Tahoma"/>
          <w:i/>
          <w:sz w:val="18"/>
          <w:szCs w:val="18"/>
          <w:u w:val="single"/>
        </w:rPr>
        <w:t xml:space="preserve"> </w:t>
      </w:r>
    </w:p>
    <w:p w14:paraId="5665C1D8" w14:textId="48F486A1" w:rsidR="0080489A" w:rsidRPr="004015EF" w:rsidRDefault="00542D46" w:rsidP="009756A8">
      <w:pPr>
        <w:pStyle w:val="Tekstpodstawowywcity"/>
        <w:spacing w:line="276" w:lineRule="auto"/>
        <w:ind w:left="0" w:hanging="142"/>
        <w:rPr>
          <w:rFonts w:asciiTheme="minorHAnsi" w:hAnsiTheme="minorHAnsi" w:cs="Tahoma"/>
          <w:i/>
          <w:sz w:val="18"/>
          <w:szCs w:val="18"/>
          <w:u w:val="single"/>
        </w:rPr>
      </w:pPr>
      <w:r w:rsidRPr="004015EF">
        <w:rPr>
          <w:rFonts w:asciiTheme="minorHAnsi" w:hAnsiTheme="minorHAnsi" w:cs="Tahoma"/>
          <w:i/>
          <w:sz w:val="18"/>
          <w:szCs w:val="18"/>
        </w:rPr>
        <w:t xml:space="preserve">    </w:t>
      </w:r>
      <w:r w:rsidR="000C7395">
        <w:rPr>
          <w:rFonts w:asciiTheme="minorHAnsi" w:hAnsiTheme="minorHAnsi" w:cs="Tahoma"/>
          <w:i/>
          <w:sz w:val="18"/>
          <w:szCs w:val="18"/>
        </w:rPr>
        <w:t xml:space="preserve">          </w:t>
      </w:r>
      <w:r w:rsidR="0080489A" w:rsidRPr="004015EF">
        <w:rPr>
          <w:rFonts w:asciiTheme="minorHAnsi" w:hAnsiTheme="minorHAnsi" w:cs="Tahoma"/>
          <w:i/>
          <w:sz w:val="18"/>
          <w:szCs w:val="18"/>
          <w:u w:val="single"/>
        </w:rPr>
        <w:t>Zamawiający nie</w:t>
      </w:r>
      <w:r w:rsidRPr="004015EF">
        <w:rPr>
          <w:rFonts w:asciiTheme="minorHAnsi" w:hAnsiTheme="minorHAnsi" w:cs="Tahoma"/>
          <w:i/>
          <w:sz w:val="18"/>
          <w:szCs w:val="18"/>
          <w:u w:val="single"/>
        </w:rPr>
        <w:t xml:space="preserve"> </w:t>
      </w:r>
      <w:r w:rsidR="000E0617" w:rsidRPr="004015EF">
        <w:rPr>
          <w:rFonts w:asciiTheme="minorHAnsi" w:hAnsiTheme="minorHAnsi" w:cs="Tahoma"/>
          <w:i/>
          <w:sz w:val="18"/>
          <w:szCs w:val="18"/>
          <w:u w:val="single"/>
        </w:rPr>
        <w:t xml:space="preserve">dopuszcza </w:t>
      </w:r>
      <w:r w:rsidR="0080489A" w:rsidRPr="004015EF">
        <w:rPr>
          <w:rFonts w:asciiTheme="minorHAnsi" w:hAnsiTheme="minorHAnsi" w:cs="Tahoma"/>
          <w:i/>
          <w:sz w:val="18"/>
          <w:szCs w:val="18"/>
          <w:u w:val="single"/>
        </w:rPr>
        <w:t>opakowań „zbiorczych”</w:t>
      </w:r>
      <w:r w:rsidR="00656312" w:rsidRPr="004015EF">
        <w:rPr>
          <w:rFonts w:asciiTheme="minorHAnsi" w:hAnsiTheme="minorHAnsi" w:cs="Tahoma"/>
          <w:i/>
          <w:sz w:val="18"/>
          <w:szCs w:val="18"/>
          <w:u w:val="single"/>
        </w:rPr>
        <w:t xml:space="preserve"> ani opakowań znacznie</w:t>
      </w:r>
      <w:r w:rsidR="000E0617" w:rsidRPr="004015EF">
        <w:rPr>
          <w:rFonts w:asciiTheme="minorHAnsi" w:hAnsiTheme="minorHAnsi" w:cs="Tahoma"/>
          <w:i/>
          <w:sz w:val="18"/>
          <w:szCs w:val="18"/>
        </w:rPr>
        <w:t xml:space="preserve"> </w:t>
      </w:r>
      <w:r w:rsidR="00656312" w:rsidRPr="004015EF">
        <w:rPr>
          <w:rFonts w:asciiTheme="minorHAnsi" w:hAnsiTheme="minorHAnsi" w:cs="Tahoma"/>
          <w:i/>
          <w:sz w:val="18"/>
          <w:szCs w:val="18"/>
          <w:u w:val="single"/>
        </w:rPr>
        <w:t xml:space="preserve">odbiegających od </w:t>
      </w:r>
      <w:r w:rsidR="000E0617" w:rsidRPr="004015EF">
        <w:rPr>
          <w:rFonts w:asciiTheme="minorHAnsi" w:hAnsiTheme="minorHAnsi" w:cs="Tahoma"/>
          <w:i/>
          <w:sz w:val="18"/>
          <w:szCs w:val="18"/>
          <w:u w:val="single"/>
        </w:rPr>
        <w:t>w</w:t>
      </w:r>
      <w:r w:rsidR="00656312" w:rsidRPr="004015EF">
        <w:rPr>
          <w:rFonts w:asciiTheme="minorHAnsi" w:hAnsiTheme="minorHAnsi" w:cs="Tahoma"/>
          <w:i/>
          <w:sz w:val="18"/>
          <w:szCs w:val="18"/>
          <w:u w:val="single"/>
        </w:rPr>
        <w:t>ymaganych</w:t>
      </w:r>
      <w:r w:rsidR="0080489A" w:rsidRPr="004015EF">
        <w:rPr>
          <w:rFonts w:asciiTheme="minorHAnsi" w:hAnsiTheme="minorHAnsi" w:cs="Tahoma"/>
          <w:i/>
          <w:sz w:val="18"/>
          <w:szCs w:val="18"/>
          <w:u w:val="single"/>
        </w:rPr>
        <w:t>.</w:t>
      </w:r>
    </w:p>
    <w:p w14:paraId="2B36520D" w14:textId="77684524" w:rsidR="000C7395" w:rsidRDefault="000C7395" w:rsidP="009756A8">
      <w:pPr>
        <w:spacing w:line="276" w:lineRule="auto"/>
        <w:ind w:hanging="142"/>
        <w:rPr>
          <w:rFonts w:asciiTheme="minorHAnsi" w:hAnsiTheme="minorHAnsi" w:cs="Tahoma"/>
          <w:bCs/>
          <w:sz w:val="22"/>
          <w:szCs w:val="22"/>
        </w:rPr>
      </w:pPr>
      <w:r>
        <w:rPr>
          <w:rFonts w:asciiTheme="minorHAnsi" w:hAnsiTheme="minorHAnsi" w:cs="Tahoma"/>
          <w:bCs/>
          <w:sz w:val="22"/>
          <w:szCs w:val="22"/>
        </w:rPr>
        <w:t xml:space="preserve">      </w:t>
      </w:r>
      <w:r w:rsidR="0080489A" w:rsidRPr="0080489A">
        <w:rPr>
          <w:rFonts w:asciiTheme="minorHAnsi" w:hAnsiTheme="minorHAnsi" w:cs="Tahoma"/>
          <w:bCs/>
          <w:sz w:val="22"/>
          <w:szCs w:val="22"/>
        </w:rPr>
        <w:t xml:space="preserve">5. </w:t>
      </w:r>
      <w:r>
        <w:rPr>
          <w:rFonts w:asciiTheme="minorHAnsi" w:hAnsiTheme="minorHAnsi" w:cs="Tahoma"/>
          <w:bCs/>
          <w:sz w:val="22"/>
          <w:szCs w:val="22"/>
        </w:rPr>
        <w:t xml:space="preserve"> </w:t>
      </w:r>
      <w:r w:rsidR="0080489A" w:rsidRPr="0080489A">
        <w:rPr>
          <w:rFonts w:asciiTheme="minorHAnsi" w:hAnsiTheme="minorHAnsi" w:cs="Tahoma"/>
          <w:bCs/>
          <w:sz w:val="22"/>
          <w:szCs w:val="22"/>
        </w:rPr>
        <w:t xml:space="preserve">Wykonawca może zaoferować wyłącznie produkty lecznicze wpisane do Rejestru </w:t>
      </w:r>
      <w:r>
        <w:rPr>
          <w:rFonts w:asciiTheme="minorHAnsi" w:hAnsiTheme="minorHAnsi" w:cs="Tahoma"/>
          <w:bCs/>
          <w:sz w:val="22"/>
          <w:szCs w:val="22"/>
        </w:rPr>
        <w:t xml:space="preserve"> </w:t>
      </w:r>
    </w:p>
    <w:p w14:paraId="26D68CC1" w14:textId="77777777" w:rsidR="000C7395" w:rsidRDefault="000C7395" w:rsidP="009756A8">
      <w:pPr>
        <w:spacing w:line="276" w:lineRule="auto"/>
        <w:ind w:hanging="142"/>
        <w:rPr>
          <w:rFonts w:asciiTheme="minorHAnsi" w:hAnsiTheme="minorHAnsi" w:cs="Tahoma"/>
          <w:bCs/>
          <w:sz w:val="22"/>
          <w:szCs w:val="22"/>
        </w:rPr>
      </w:pPr>
      <w:r>
        <w:rPr>
          <w:rFonts w:asciiTheme="minorHAnsi" w:hAnsiTheme="minorHAnsi" w:cs="Tahoma"/>
          <w:bCs/>
          <w:sz w:val="22"/>
          <w:szCs w:val="22"/>
        </w:rPr>
        <w:t xml:space="preserve">           </w:t>
      </w:r>
      <w:r w:rsidR="0080489A" w:rsidRPr="0080489A">
        <w:rPr>
          <w:rFonts w:asciiTheme="minorHAnsi" w:hAnsiTheme="minorHAnsi" w:cs="Tahoma"/>
          <w:bCs/>
          <w:sz w:val="22"/>
          <w:szCs w:val="22"/>
        </w:rPr>
        <w:t>Produktów</w:t>
      </w:r>
      <w:r>
        <w:rPr>
          <w:rFonts w:asciiTheme="minorHAnsi" w:hAnsiTheme="minorHAnsi" w:cs="Tahoma"/>
          <w:bCs/>
          <w:sz w:val="22"/>
          <w:szCs w:val="22"/>
        </w:rPr>
        <w:t xml:space="preserve"> </w:t>
      </w:r>
      <w:r w:rsidR="0080489A" w:rsidRPr="0080489A">
        <w:rPr>
          <w:rFonts w:asciiTheme="minorHAnsi" w:hAnsiTheme="minorHAnsi" w:cs="Tahoma"/>
          <w:bCs/>
          <w:sz w:val="22"/>
          <w:szCs w:val="22"/>
        </w:rPr>
        <w:t xml:space="preserve">Leczniczych Dopuszczonych do Obrotu na terytorium Rzeczypospolitej Polskiej </w:t>
      </w:r>
      <w:r>
        <w:rPr>
          <w:rFonts w:asciiTheme="minorHAnsi" w:hAnsiTheme="minorHAnsi" w:cs="Tahoma"/>
          <w:bCs/>
          <w:sz w:val="22"/>
          <w:szCs w:val="22"/>
        </w:rPr>
        <w:t xml:space="preserve"> </w:t>
      </w:r>
    </w:p>
    <w:p w14:paraId="55F3A8B7" w14:textId="77777777" w:rsidR="000C7395" w:rsidRDefault="000C7395" w:rsidP="009756A8">
      <w:pPr>
        <w:spacing w:line="276" w:lineRule="auto"/>
        <w:ind w:hanging="142"/>
        <w:rPr>
          <w:rFonts w:asciiTheme="minorHAnsi" w:hAnsiTheme="minorHAnsi" w:cs="Tahoma"/>
          <w:bCs/>
          <w:sz w:val="22"/>
          <w:szCs w:val="22"/>
        </w:rPr>
      </w:pPr>
      <w:r>
        <w:rPr>
          <w:rFonts w:asciiTheme="minorHAnsi" w:hAnsiTheme="minorHAnsi" w:cs="Tahoma"/>
          <w:bCs/>
          <w:sz w:val="22"/>
          <w:szCs w:val="22"/>
        </w:rPr>
        <w:t xml:space="preserve">           </w:t>
      </w:r>
      <w:r w:rsidR="0080489A" w:rsidRPr="0080489A">
        <w:rPr>
          <w:rFonts w:asciiTheme="minorHAnsi" w:hAnsiTheme="minorHAnsi" w:cs="Tahoma"/>
          <w:bCs/>
          <w:sz w:val="22"/>
          <w:szCs w:val="22"/>
        </w:rPr>
        <w:t>– zgodnie z</w:t>
      </w:r>
      <w:r>
        <w:rPr>
          <w:rFonts w:asciiTheme="minorHAnsi" w:hAnsiTheme="minorHAnsi" w:cs="Tahoma"/>
          <w:bCs/>
          <w:sz w:val="22"/>
          <w:szCs w:val="22"/>
        </w:rPr>
        <w:t xml:space="preserve"> </w:t>
      </w:r>
      <w:r w:rsidR="0080489A" w:rsidRPr="0080489A">
        <w:rPr>
          <w:rFonts w:asciiTheme="minorHAnsi" w:hAnsiTheme="minorHAnsi" w:cs="Tahoma"/>
          <w:bCs/>
          <w:sz w:val="22"/>
          <w:szCs w:val="22"/>
        </w:rPr>
        <w:t xml:space="preserve">wymogami ustawy z dnia 6 września 2001r. Prawo Farmaceutyczne (tekst </w:t>
      </w:r>
      <w:r>
        <w:rPr>
          <w:rFonts w:asciiTheme="minorHAnsi" w:hAnsiTheme="minorHAnsi" w:cs="Tahoma"/>
          <w:bCs/>
          <w:sz w:val="22"/>
          <w:szCs w:val="22"/>
        </w:rPr>
        <w:t xml:space="preserve"> </w:t>
      </w:r>
    </w:p>
    <w:p w14:paraId="0B96D522" w14:textId="69C44907" w:rsidR="0080489A" w:rsidRDefault="000C7395" w:rsidP="00154B6A">
      <w:pPr>
        <w:spacing w:after="120" w:line="276" w:lineRule="auto"/>
        <w:ind w:hanging="142"/>
        <w:rPr>
          <w:rFonts w:asciiTheme="minorHAnsi" w:hAnsiTheme="minorHAnsi" w:cs="Tahoma"/>
          <w:bCs/>
          <w:sz w:val="22"/>
          <w:szCs w:val="22"/>
        </w:rPr>
      </w:pPr>
      <w:r>
        <w:rPr>
          <w:rFonts w:asciiTheme="minorHAnsi" w:hAnsiTheme="minorHAnsi" w:cs="Tahoma"/>
          <w:bCs/>
          <w:sz w:val="22"/>
          <w:szCs w:val="22"/>
        </w:rPr>
        <w:t xml:space="preserve">           </w:t>
      </w:r>
      <w:r w:rsidR="0080489A" w:rsidRPr="0080489A">
        <w:rPr>
          <w:rFonts w:asciiTheme="minorHAnsi" w:hAnsiTheme="minorHAnsi" w:cs="Tahoma"/>
          <w:bCs/>
          <w:sz w:val="22"/>
          <w:szCs w:val="22"/>
        </w:rPr>
        <w:t>jednolity Dz. U.</w:t>
      </w:r>
      <w:r>
        <w:rPr>
          <w:rFonts w:asciiTheme="minorHAnsi" w:hAnsiTheme="minorHAnsi" w:cs="Tahoma"/>
          <w:bCs/>
          <w:sz w:val="22"/>
          <w:szCs w:val="22"/>
        </w:rPr>
        <w:t xml:space="preserve"> </w:t>
      </w:r>
      <w:r w:rsidR="003C36CC">
        <w:rPr>
          <w:rFonts w:asciiTheme="minorHAnsi" w:hAnsiTheme="minorHAnsi" w:cs="Tahoma"/>
          <w:bCs/>
          <w:sz w:val="22"/>
          <w:szCs w:val="22"/>
        </w:rPr>
        <w:t>z 2019</w:t>
      </w:r>
      <w:r w:rsidR="0080489A" w:rsidRPr="0080489A">
        <w:rPr>
          <w:rFonts w:asciiTheme="minorHAnsi" w:hAnsiTheme="minorHAnsi" w:cs="Tahoma"/>
          <w:bCs/>
          <w:sz w:val="22"/>
          <w:szCs w:val="22"/>
        </w:rPr>
        <w:t xml:space="preserve"> r.</w:t>
      </w:r>
      <w:r w:rsidR="003C36CC">
        <w:rPr>
          <w:rFonts w:asciiTheme="minorHAnsi" w:hAnsiTheme="minorHAnsi" w:cs="Tahoma"/>
          <w:bCs/>
          <w:sz w:val="22"/>
          <w:szCs w:val="22"/>
        </w:rPr>
        <w:t xml:space="preserve"> poz. 499</w:t>
      </w:r>
      <w:r w:rsidR="000E0617">
        <w:rPr>
          <w:rFonts w:asciiTheme="minorHAnsi" w:hAnsiTheme="minorHAnsi" w:cs="Tahoma"/>
          <w:bCs/>
          <w:sz w:val="22"/>
          <w:szCs w:val="22"/>
        </w:rPr>
        <w:t>).</w:t>
      </w:r>
    </w:p>
    <w:p w14:paraId="3B4878D7" w14:textId="77777777" w:rsidR="000C7395" w:rsidRDefault="000C7395" w:rsidP="009756A8">
      <w:pPr>
        <w:spacing w:line="276" w:lineRule="auto"/>
        <w:ind w:hanging="142"/>
        <w:rPr>
          <w:rFonts w:asciiTheme="minorHAnsi" w:hAnsiTheme="minorHAnsi" w:cs="Tahoma"/>
          <w:bCs/>
          <w:sz w:val="22"/>
          <w:szCs w:val="22"/>
        </w:rPr>
      </w:pPr>
      <w:r>
        <w:rPr>
          <w:rFonts w:asciiTheme="minorHAnsi" w:hAnsiTheme="minorHAnsi" w:cs="Tahoma"/>
          <w:bCs/>
          <w:sz w:val="22"/>
          <w:szCs w:val="22"/>
        </w:rPr>
        <w:t xml:space="preserve">     </w:t>
      </w:r>
      <w:r w:rsidR="003F02E6">
        <w:rPr>
          <w:rFonts w:asciiTheme="minorHAnsi" w:hAnsiTheme="minorHAnsi" w:cs="Tahoma"/>
          <w:bCs/>
          <w:sz w:val="22"/>
          <w:szCs w:val="22"/>
        </w:rPr>
        <w:t xml:space="preserve">6. </w:t>
      </w:r>
      <w:r>
        <w:rPr>
          <w:rFonts w:asciiTheme="minorHAnsi" w:hAnsiTheme="minorHAnsi" w:cs="Tahoma"/>
          <w:bCs/>
          <w:sz w:val="22"/>
          <w:szCs w:val="22"/>
        </w:rPr>
        <w:t xml:space="preserve">  </w:t>
      </w:r>
      <w:r w:rsidR="00154784">
        <w:rPr>
          <w:rFonts w:asciiTheme="minorHAnsi" w:hAnsiTheme="minorHAnsi" w:cs="Tahoma"/>
          <w:bCs/>
          <w:sz w:val="22"/>
          <w:szCs w:val="22"/>
        </w:rPr>
        <w:t>Opis przedmiotu zamówienia uwzględnia s</w:t>
      </w:r>
      <w:r w:rsidR="003F02E6">
        <w:rPr>
          <w:rFonts w:asciiTheme="minorHAnsi" w:hAnsiTheme="minorHAnsi" w:cs="Tahoma"/>
          <w:bCs/>
          <w:sz w:val="22"/>
          <w:szCs w:val="22"/>
        </w:rPr>
        <w:t xml:space="preserve">tandardy jakościowe odnoszące się do </w:t>
      </w:r>
      <w:r>
        <w:rPr>
          <w:rFonts w:asciiTheme="minorHAnsi" w:hAnsiTheme="minorHAnsi" w:cs="Tahoma"/>
          <w:bCs/>
          <w:sz w:val="22"/>
          <w:szCs w:val="22"/>
        </w:rPr>
        <w:t xml:space="preserve"> </w:t>
      </w:r>
    </w:p>
    <w:p w14:paraId="00396511" w14:textId="44F16C29" w:rsidR="003B6252" w:rsidRDefault="000C7395" w:rsidP="00154B6A">
      <w:pPr>
        <w:spacing w:after="120" w:line="276" w:lineRule="auto"/>
        <w:ind w:hanging="142"/>
        <w:rPr>
          <w:rFonts w:asciiTheme="minorHAnsi" w:hAnsiTheme="minorHAnsi" w:cs="Tahoma"/>
          <w:bCs/>
          <w:sz w:val="22"/>
          <w:szCs w:val="22"/>
        </w:rPr>
      </w:pPr>
      <w:r>
        <w:rPr>
          <w:rFonts w:asciiTheme="minorHAnsi" w:hAnsiTheme="minorHAnsi" w:cs="Tahoma"/>
          <w:bCs/>
          <w:sz w:val="22"/>
          <w:szCs w:val="22"/>
        </w:rPr>
        <w:t xml:space="preserve">           </w:t>
      </w:r>
      <w:r w:rsidR="003F02E6">
        <w:rPr>
          <w:rFonts w:asciiTheme="minorHAnsi" w:hAnsiTheme="minorHAnsi" w:cs="Tahoma"/>
          <w:bCs/>
          <w:sz w:val="22"/>
          <w:szCs w:val="22"/>
        </w:rPr>
        <w:t>wszystkich istotnych ce</w:t>
      </w:r>
      <w:r>
        <w:rPr>
          <w:rFonts w:asciiTheme="minorHAnsi" w:hAnsiTheme="minorHAnsi" w:cs="Tahoma"/>
          <w:bCs/>
          <w:sz w:val="22"/>
          <w:szCs w:val="22"/>
        </w:rPr>
        <w:t>c</w:t>
      </w:r>
      <w:r w:rsidR="003F02E6">
        <w:rPr>
          <w:rFonts w:asciiTheme="minorHAnsi" w:hAnsiTheme="minorHAnsi" w:cs="Tahoma"/>
          <w:bCs/>
          <w:sz w:val="22"/>
          <w:szCs w:val="22"/>
        </w:rPr>
        <w:t>h przedmiotu zamówienia</w:t>
      </w:r>
      <w:r w:rsidR="00154784">
        <w:rPr>
          <w:rFonts w:asciiTheme="minorHAnsi" w:hAnsiTheme="minorHAnsi" w:cs="Tahoma"/>
          <w:bCs/>
          <w:sz w:val="22"/>
          <w:szCs w:val="22"/>
        </w:rPr>
        <w:t>.</w:t>
      </w:r>
    </w:p>
    <w:p w14:paraId="36F88D4B" w14:textId="2873B717" w:rsidR="0080489A" w:rsidRPr="0080489A" w:rsidRDefault="00154B6A" w:rsidP="0080489A">
      <w:pPr>
        <w:ind w:left="-142"/>
        <w:rPr>
          <w:rFonts w:asciiTheme="minorHAnsi" w:hAnsiTheme="minorHAnsi" w:cs="Tahoma"/>
          <w:sz w:val="22"/>
          <w:szCs w:val="22"/>
        </w:rPr>
      </w:pPr>
      <w:r>
        <w:rPr>
          <w:rFonts w:asciiTheme="minorHAnsi" w:hAnsiTheme="minorHAnsi" w:cs="Tahoma"/>
          <w:sz w:val="22"/>
          <w:szCs w:val="22"/>
        </w:rPr>
        <w:t xml:space="preserve">      </w:t>
      </w:r>
      <w:r w:rsidR="00154CCF">
        <w:rPr>
          <w:rFonts w:asciiTheme="minorHAnsi" w:hAnsiTheme="minorHAnsi" w:cs="Tahoma"/>
          <w:sz w:val="22"/>
          <w:szCs w:val="22"/>
        </w:rPr>
        <w:t>7</w:t>
      </w:r>
      <w:r w:rsidR="0080489A" w:rsidRPr="0080489A">
        <w:rPr>
          <w:rFonts w:asciiTheme="minorHAnsi" w:hAnsiTheme="minorHAnsi" w:cs="Tahoma"/>
          <w:sz w:val="22"/>
          <w:szCs w:val="22"/>
        </w:rPr>
        <w:t>.</w:t>
      </w:r>
      <w:r w:rsidR="0080489A" w:rsidRPr="0080489A">
        <w:rPr>
          <w:rFonts w:asciiTheme="minorHAnsi" w:hAnsiTheme="minorHAnsi" w:cs="Tahoma"/>
          <w:bCs/>
          <w:sz w:val="22"/>
          <w:szCs w:val="22"/>
        </w:rPr>
        <w:t xml:space="preserve"> </w:t>
      </w:r>
      <w:r>
        <w:rPr>
          <w:rFonts w:asciiTheme="minorHAnsi" w:hAnsiTheme="minorHAnsi" w:cs="Tahoma"/>
          <w:bCs/>
          <w:sz w:val="22"/>
          <w:szCs w:val="22"/>
        </w:rPr>
        <w:t xml:space="preserve"> </w:t>
      </w:r>
      <w:r w:rsidR="0080489A" w:rsidRPr="00542D46">
        <w:rPr>
          <w:rFonts w:asciiTheme="minorHAnsi" w:hAnsiTheme="minorHAnsi" w:cs="Tahoma"/>
          <w:b/>
          <w:bCs/>
          <w:sz w:val="22"/>
          <w:szCs w:val="22"/>
          <w:u w:val="single"/>
        </w:rPr>
        <w:t>Termin ważności</w:t>
      </w:r>
    </w:p>
    <w:p w14:paraId="78514F55" w14:textId="7A43A5C6" w:rsidR="0080489A" w:rsidRPr="00154B6A" w:rsidRDefault="00154CCF" w:rsidP="00154B6A">
      <w:pPr>
        <w:pStyle w:val="Tekstpodstawowywcity3"/>
        <w:ind w:left="-142"/>
        <w:rPr>
          <w:rFonts w:asciiTheme="minorHAnsi" w:hAnsiTheme="minorHAnsi" w:cs="Tahoma"/>
          <w:sz w:val="22"/>
          <w:szCs w:val="22"/>
        </w:rPr>
      </w:pPr>
      <w:r w:rsidRPr="00154B6A">
        <w:rPr>
          <w:rFonts w:asciiTheme="minorHAnsi" w:hAnsiTheme="minorHAnsi" w:cs="Tahoma"/>
          <w:sz w:val="22"/>
          <w:szCs w:val="22"/>
        </w:rPr>
        <w:t xml:space="preserve">    </w:t>
      </w:r>
      <w:r w:rsidR="00154B6A">
        <w:rPr>
          <w:rFonts w:asciiTheme="minorHAnsi" w:hAnsiTheme="minorHAnsi" w:cs="Tahoma"/>
          <w:sz w:val="22"/>
          <w:szCs w:val="22"/>
        </w:rPr>
        <w:t xml:space="preserve">       </w:t>
      </w:r>
      <w:r w:rsidRPr="00154B6A">
        <w:rPr>
          <w:rFonts w:asciiTheme="minorHAnsi" w:hAnsiTheme="minorHAnsi" w:cs="Tahoma"/>
          <w:sz w:val="22"/>
          <w:szCs w:val="22"/>
        </w:rPr>
        <w:t xml:space="preserve">Wymagany </w:t>
      </w:r>
      <w:r w:rsidR="0080489A" w:rsidRPr="00154B6A">
        <w:rPr>
          <w:rFonts w:asciiTheme="minorHAnsi" w:hAnsiTheme="minorHAnsi" w:cs="Tahoma"/>
          <w:sz w:val="22"/>
          <w:szCs w:val="22"/>
        </w:rPr>
        <w:t>termin</w:t>
      </w:r>
      <w:r w:rsidRPr="00154B6A">
        <w:rPr>
          <w:rFonts w:asciiTheme="minorHAnsi" w:hAnsiTheme="minorHAnsi" w:cs="Tahoma"/>
          <w:sz w:val="22"/>
          <w:szCs w:val="22"/>
        </w:rPr>
        <w:t xml:space="preserve"> ważności oferowanych produktów – minimum 12 miesięcy.</w:t>
      </w:r>
    </w:p>
    <w:p w14:paraId="517438D9" w14:textId="77777777" w:rsidR="0080489A" w:rsidRPr="0080489A" w:rsidRDefault="0080489A" w:rsidP="0080489A">
      <w:pPr>
        <w:pStyle w:val="Tekstpodstawowywcity3"/>
        <w:spacing w:after="0"/>
        <w:ind w:left="0"/>
        <w:rPr>
          <w:rFonts w:asciiTheme="minorHAnsi" w:hAnsiTheme="minorHAnsi" w:cs="Tahoma"/>
          <w:sz w:val="22"/>
          <w:szCs w:val="22"/>
        </w:rPr>
      </w:pPr>
    </w:p>
    <w:p w14:paraId="72B5C7FA" w14:textId="0757AFE8" w:rsidR="0080489A" w:rsidRPr="00F51DFE" w:rsidRDefault="00F51DFE" w:rsidP="00154B6A">
      <w:pPr>
        <w:spacing w:after="120"/>
        <w:ind w:hanging="142"/>
        <w:rPr>
          <w:rFonts w:asciiTheme="minorHAnsi" w:hAnsiTheme="minorHAnsi" w:cs="Tahoma"/>
          <w:b/>
          <w:sz w:val="22"/>
          <w:szCs w:val="22"/>
        </w:rPr>
      </w:pPr>
      <w:r w:rsidRPr="00F51DFE">
        <w:rPr>
          <w:rFonts w:asciiTheme="minorHAnsi" w:hAnsiTheme="minorHAnsi" w:cs="Tahoma"/>
          <w:b/>
          <w:bCs/>
          <w:sz w:val="22"/>
          <w:szCs w:val="22"/>
        </w:rPr>
        <w:t>IV.</w:t>
      </w:r>
      <w:r w:rsidRPr="00F51DFE">
        <w:rPr>
          <w:rFonts w:asciiTheme="minorHAnsi" w:hAnsiTheme="minorHAnsi" w:cs="Tahoma"/>
          <w:b/>
          <w:sz w:val="22"/>
          <w:szCs w:val="22"/>
        </w:rPr>
        <w:t xml:space="preserve"> </w:t>
      </w:r>
      <w:r w:rsidRPr="00F51DFE">
        <w:rPr>
          <w:rFonts w:asciiTheme="minorHAnsi" w:hAnsiTheme="minorHAnsi" w:cs="Tahoma"/>
          <w:b/>
          <w:sz w:val="22"/>
          <w:szCs w:val="22"/>
          <w:u w:val="single"/>
        </w:rPr>
        <w:t>TERMIN I WARUNKI REALIZACJI PRZEDMIOTU ZAMÓWIENIA</w:t>
      </w:r>
      <w:r w:rsidRPr="00F51DFE">
        <w:rPr>
          <w:rFonts w:asciiTheme="minorHAnsi" w:hAnsiTheme="minorHAnsi" w:cs="Tahoma"/>
          <w:b/>
          <w:sz w:val="22"/>
          <w:szCs w:val="22"/>
        </w:rPr>
        <w:t xml:space="preserve"> </w:t>
      </w:r>
    </w:p>
    <w:p w14:paraId="7A997835" w14:textId="178A4322" w:rsidR="00672369" w:rsidRPr="00154B6A" w:rsidRDefault="0080489A" w:rsidP="008F646C">
      <w:pPr>
        <w:pStyle w:val="Tekstpodstawowy"/>
        <w:numPr>
          <w:ilvl w:val="0"/>
          <w:numId w:val="53"/>
        </w:numPr>
        <w:spacing w:after="120"/>
        <w:ind w:left="408" w:hanging="357"/>
        <w:rPr>
          <w:rFonts w:asciiTheme="minorHAnsi" w:hAnsiTheme="minorHAnsi" w:cs="Tahoma"/>
          <w:b w:val="0"/>
          <w:bCs/>
          <w:szCs w:val="22"/>
        </w:rPr>
      </w:pPr>
      <w:r w:rsidRPr="00154B6A">
        <w:rPr>
          <w:rFonts w:asciiTheme="minorHAnsi" w:hAnsiTheme="minorHAnsi" w:cs="Tahoma"/>
          <w:b w:val="0"/>
          <w:bCs/>
          <w:szCs w:val="22"/>
        </w:rPr>
        <w:t xml:space="preserve">Dostawy towaru następować będą sukcesywnie w ciągu 12 miesięcy od daty zawarcia umowy. </w:t>
      </w:r>
      <w:r w:rsidR="00672369" w:rsidRPr="00154B6A">
        <w:rPr>
          <w:rFonts w:asciiTheme="minorHAnsi" w:hAnsiTheme="minorHAnsi" w:cs="Tahoma"/>
          <w:b w:val="0"/>
          <w:bCs/>
          <w:szCs w:val="22"/>
        </w:rPr>
        <w:t xml:space="preserve">  </w:t>
      </w:r>
    </w:p>
    <w:p w14:paraId="2C3C85F1" w14:textId="58BD61E5" w:rsidR="00672369" w:rsidRPr="00154B6A" w:rsidRDefault="0080489A" w:rsidP="008F646C">
      <w:pPr>
        <w:pStyle w:val="Tekstpodstawowy"/>
        <w:numPr>
          <w:ilvl w:val="0"/>
          <w:numId w:val="53"/>
        </w:numPr>
        <w:rPr>
          <w:rFonts w:asciiTheme="minorHAnsi" w:hAnsiTheme="minorHAnsi" w:cs="Tahoma"/>
          <w:b w:val="0"/>
          <w:szCs w:val="22"/>
        </w:rPr>
      </w:pPr>
      <w:r w:rsidRPr="00154B6A">
        <w:rPr>
          <w:rFonts w:asciiTheme="minorHAnsi" w:hAnsiTheme="minorHAnsi" w:cs="Tahoma"/>
          <w:b w:val="0"/>
          <w:szCs w:val="22"/>
        </w:rPr>
        <w:t xml:space="preserve">Realizacja dostaw częściowych odbywać się będzie zgodnie z potrzebami szpitala w terminie </w:t>
      </w:r>
      <w:r w:rsidR="00672369" w:rsidRPr="00154B6A">
        <w:rPr>
          <w:rFonts w:asciiTheme="minorHAnsi" w:hAnsiTheme="minorHAnsi" w:cs="Tahoma"/>
          <w:b w:val="0"/>
          <w:szCs w:val="22"/>
        </w:rPr>
        <w:t xml:space="preserve"> </w:t>
      </w:r>
    </w:p>
    <w:p w14:paraId="1AA91795" w14:textId="77777777" w:rsidR="00154B6A" w:rsidRPr="00154B6A" w:rsidRDefault="00672369" w:rsidP="00154CCF">
      <w:pPr>
        <w:pStyle w:val="Tekstpodstawowy"/>
        <w:ind w:hanging="142"/>
        <w:rPr>
          <w:rFonts w:asciiTheme="minorHAnsi" w:hAnsiTheme="minorHAnsi" w:cs="Tahoma"/>
          <w:b w:val="0"/>
          <w:szCs w:val="22"/>
        </w:rPr>
      </w:pPr>
      <w:r w:rsidRPr="00154B6A">
        <w:rPr>
          <w:rFonts w:asciiTheme="minorHAnsi" w:hAnsiTheme="minorHAnsi" w:cs="Tahoma"/>
          <w:b w:val="0"/>
          <w:szCs w:val="22"/>
        </w:rPr>
        <w:t xml:space="preserve">    </w:t>
      </w:r>
      <w:r w:rsidR="00154B6A" w:rsidRPr="00154B6A">
        <w:rPr>
          <w:rFonts w:asciiTheme="minorHAnsi" w:hAnsiTheme="minorHAnsi" w:cs="Tahoma"/>
          <w:b w:val="0"/>
          <w:szCs w:val="22"/>
        </w:rPr>
        <w:t xml:space="preserve">        </w:t>
      </w:r>
      <w:r w:rsidR="00154CCF" w:rsidRPr="00154B6A">
        <w:rPr>
          <w:rFonts w:asciiTheme="minorHAnsi" w:hAnsiTheme="minorHAnsi" w:cs="Tahoma"/>
          <w:b w:val="0"/>
          <w:szCs w:val="22"/>
        </w:rPr>
        <w:t xml:space="preserve">nie dłuższym niż </w:t>
      </w:r>
      <w:r w:rsidR="00154CCF" w:rsidRPr="002A6BE1">
        <w:rPr>
          <w:rFonts w:asciiTheme="minorHAnsi" w:hAnsiTheme="minorHAnsi" w:cs="Tahoma"/>
          <w:szCs w:val="22"/>
        </w:rPr>
        <w:t>2 dni robocze</w:t>
      </w:r>
      <w:r w:rsidR="0080489A" w:rsidRPr="00154B6A">
        <w:rPr>
          <w:rFonts w:asciiTheme="minorHAnsi" w:hAnsiTheme="minorHAnsi" w:cs="Tahoma"/>
          <w:b w:val="0"/>
          <w:szCs w:val="22"/>
        </w:rPr>
        <w:t xml:space="preserve"> a w przypadku konieczności zrealizowania dostawy „na cito” </w:t>
      </w:r>
      <w:r w:rsidR="00154B6A" w:rsidRPr="00154B6A">
        <w:rPr>
          <w:rFonts w:asciiTheme="minorHAnsi" w:hAnsiTheme="minorHAnsi" w:cs="Tahoma"/>
          <w:b w:val="0"/>
          <w:szCs w:val="22"/>
        </w:rPr>
        <w:t xml:space="preserve">           </w:t>
      </w:r>
    </w:p>
    <w:p w14:paraId="18166540" w14:textId="5A169897" w:rsidR="0080489A" w:rsidRPr="00154B6A" w:rsidRDefault="00154B6A" w:rsidP="00154B6A">
      <w:pPr>
        <w:pStyle w:val="Tekstpodstawowy"/>
        <w:spacing w:after="120"/>
        <w:ind w:hanging="142"/>
        <w:rPr>
          <w:rFonts w:asciiTheme="minorHAnsi" w:hAnsiTheme="minorHAnsi" w:cs="Tahoma"/>
          <w:b w:val="0"/>
          <w:sz w:val="20"/>
        </w:rPr>
      </w:pPr>
      <w:r w:rsidRPr="00154B6A">
        <w:rPr>
          <w:rFonts w:asciiTheme="minorHAnsi" w:hAnsiTheme="minorHAnsi" w:cs="Tahoma"/>
          <w:b w:val="0"/>
          <w:szCs w:val="22"/>
        </w:rPr>
        <w:t xml:space="preserve">            </w:t>
      </w:r>
      <w:r w:rsidR="0080489A" w:rsidRPr="00154B6A">
        <w:rPr>
          <w:rFonts w:asciiTheme="minorHAnsi" w:hAnsiTheme="minorHAnsi" w:cs="Tahoma"/>
          <w:b w:val="0"/>
          <w:szCs w:val="22"/>
        </w:rPr>
        <w:t xml:space="preserve">realizacja nastąpi w ciągu </w:t>
      </w:r>
      <w:r w:rsidR="00291639" w:rsidRPr="002A6BE1">
        <w:rPr>
          <w:rFonts w:asciiTheme="minorHAnsi" w:hAnsiTheme="minorHAnsi" w:cs="Tahoma"/>
          <w:bCs/>
          <w:szCs w:val="22"/>
        </w:rPr>
        <w:t>24</w:t>
      </w:r>
      <w:r w:rsidR="0080489A" w:rsidRPr="002A6BE1">
        <w:rPr>
          <w:rFonts w:asciiTheme="minorHAnsi" w:hAnsiTheme="minorHAnsi" w:cs="Tahoma"/>
          <w:bCs/>
          <w:szCs w:val="22"/>
        </w:rPr>
        <w:t xml:space="preserve"> godzin</w:t>
      </w:r>
      <w:r w:rsidRPr="00154B6A">
        <w:rPr>
          <w:rFonts w:asciiTheme="minorHAnsi" w:hAnsiTheme="minorHAnsi" w:cs="Tahoma"/>
          <w:b w:val="0"/>
          <w:bCs/>
          <w:szCs w:val="22"/>
        </w:rPr>
        <w:t>.</w:t>
      </w:r>
      <w:r w:rsidR="0080489A" w:rsidRPr="00154B6A">
        <w:rPr>
          <w:rFonts w:asciiTheme="minorHAnsi" w:hAnsiTheme="minorHAnsi" w:cs="Tahoma"/>
          <w:b w:val="0"/>
          <w:bCs/>
          <w:sz w:val="20"/>
        </w:rPr>
        <w:t xml:space="preserve"> </w:t>
      </w:r>
    </w:p>
    <w:p w14:paraId="5D08FCE3" w14:textId="0FEF18B2" w:rsidR="00154784" w:rsidRPr="00154B6A" w:rsidRDefault="00041EA3" w:rsidP="008F646C">
      <w:pPr>
        <w:pStyle w:val="Akapitzlist"/>
        <w:numPr>
          <w:ilvl w:val="0"/>
          <w:numId w:val="53"/>
        </w:numPr>
        <w:tabs>
          <w:tab w:val="left" w:pos="3855"/>
        </w:tabs>
        <w:jc w:val="both"/>
        <w:rPr>
          <w:rFonts w:asciiTheme="minorHAnsi" w:hAnsiTheme="minorHAnsi" w:cs="Segoe UI"/>
          <w:sz w:val="22"/>
          <w:szCs w:val="22"/>
        </w:rPr>
      </w:pPr>
      <w:r w:rsidRPr="00154B6A">
        <w:rPr>
          <w:rFonts w:asciiTheme="minorHAnsi" w:hAnsiTheme="minorHAnsi" w:cs="Segoe UI"/>
          <w:sz w:val="22"/>
          <w:szCs w:val="22"/>
        </w:rPr>
        <w:t xml:space="preserve">Wykonawca zobowiązany jest zrealizować zamówienie na zasadach i warunkach opisanych </w:t>
      </w:r>
      <w:r w:rsidR="00154784" w:rsidRPr="00154B6A">
        <w:rPr>
          <w:rFonts w:asciiTheme="minorHAnsi" w:hAnsiTheme="minorHAnsi" w:cs="Segoe UI"/>
          <w:sz w:val="22"/>
          <w:szCs w:val="22"/>
        </w:rPr>
        <w:t xml:space="preserve"> </w:t>
      </w:r>
    </w:p>
    <w:p w14:paraId="4C2EEDD6" w14:textId="351E6E9C" w:rsidR="00041EA3" w:rsidRPr="00154B6A" w:rsidRDefault="00154784" w:rsidP="00154B6A">
      <w:pPr>
        <w:tabs>
          <w:tab w:val="left" w:pos="3855"/>
        </w:tabs>
        <w:spacing w:after="120"/>
        <w:ind w:left="-142"/>
        <w:jc w:val="both"/>
        <w:rPr>
          <w:rFonts w:asciiTheme="minorHAnsi" w:hAnsiTheme="minorHAnsi" w:cs="Segoe UI"/>
          <w:sz w:val="22"/>
          <w:szCs w:val="22"/>
        </w:rPr>
      </w:pPr>
      <w:r w:rsidRPr="00154B6A">
        <w:rPr>
          <w:rFonts w:asciiTheme="minorHAnsi" w:hAnsiTheme="minorHAnsi" w:cs="Segoe UI"/>
          <w:sz w:val="22"/>
          <w:szCs w:val="22"/>
        </w:rPr>
        <w:t xml:space="preserve">       </w:t>
      </w:r>
      <w:r w:rsidR="00154B6A" w:rsidRPr="00154B6A">
        <w:rPr>
          <w:rFonts w:asciiTheme="minorHAnsi" w:hAnsiTheme="minorHAnsi" w:cs="Segoe UI"/>
          <w:sz w:val="22"/>
          <w:szCs w:val="22"/>
        </w:rPr>
        <w:t xml:space="preserve">     </w:t>
      </w:r>
      <w:r w:rsidR="00041EA3" w:rsidRPr="00154B6A">
        <w:rPr>
          <w:rFonts w:asciiTheme="minorHAnsi" w:hAnsiTheme="minorHAnsi" w:cs="Segoe UI"/>
          <w:sz w:val="22"/>
          <w:szCs w:val="22"/>
        </w:rPr>
        <w:t xml:space="preserve">we wzorze umowy stanowiącym </w:t>
      </w:r>
      <w:r w:rsidR="007F7999" w:rsidRPr="002A6BE1">
        <w:rPr>
          <w:rFonts w:asciiTheme="minorHAnsi" w:hAnsiTheme="minorHAnsi" w:cs="Segoe UI"/>
          <w:b/>
          <w:sz w:val="22"/>
          <w:szCs w:val="22"/>
        </w:rPr>
        <w:t>Załącznik nr 5</w:t>
      </w:r>
      <w:r w:rsidR="00041EA3" w:rsidRPr="00154B6A">
        <w:rPr>
          <w:rFonts w:asciiTheme="minorHAnsi" w:hAnsiTheme="minorHAnsi" w:cs="Segoe UI"/>
          <w:sz w:val="22"/>
          <w:szCs w:val="22"/>
        </w:rPr>
        <w:t xml:space="preserve"> do SIWZ.</w:t>
      </w:r>
    </w:p>
    <w:p w14:paraId="292128A2" w14:textId="3EF5340C" w:rsidR="00154B6A" w:rsidRPr="00154B6A" w:rsidRDefault="00041EA3" w:rsidP="008F646C">
      <w:pPr>
        <w:pStyle w:val="Akapitzlist"/>
        <w:numPr>
          <w:ilvl w:val="0"/>
          <w:numId w:val="53"/>
        </w:numPr>
        <w:tabs>
          <w:tab w:val="left" w:pos="3855"/>
        </w:tabs>
        <w:jc w:val="both"/>
        <w:rPr>
          <w:rFonts w:asciiTheme="minorHAnsi" w:hAnsiTheme="minorHAnsi"/>
          <w:sz w:val="22"/>
          <w:szCs w:val="22"/>
        </w:rPr>
      </w:pPr>
      <w:r w:rsidRPr="00154B6A">
        <w:rPr>
          <w:rFonts w:asciiTheme="minorHAnsi" w:hAnsiTheme="minorHAnsi" w:cs="Segoe UI"/>
          <w:sz w:val="22"/>
          <w:szCs w:val="22"/>
        </w:rPr>
        <w:t>Zamawiający nie przewiduje możliwości udzieleni</w:t>
      </w:r>
      <w:r w:rsidR="00F51DFE" w:rsidRPr="00154B6A">
        <w:rPr>
          <w:rFonts w:asciiTheme="minorHAnsi" w:hAnsiTheme="minorHAnsi" w:cs="Segoe UI"/>
          <w:sz w:val="22"/>
          <w:szCs w:val="22"/>
        </w:rPr>
        <w:t>a</w:t>
      </w:r>
      <w:r w:rsidRPr="00154B6A">
        <w:rPr>
          <w:rFonts w:asciiTheme="minorHAnsi" w:hAnsiTheme="minorHAnsi" w:cs="Segoe UI"/>
          <w:sz w:val="22"/>
          <w:szCs w:val="22"/>
        </w:rPr>
        <w:t xml:space="preserve"> zamówień</w:t>
      </w:r>
      <w:r w:rsidRPr="00154B6A">
        <w:rPr>
          <w:rFonts w:asciiTheme="minorHAnsi" w:hAnsiTheme="minorHAnsi"/>
          <w:sz w:val="22"/>
          <w:szCs w:val="22"/>
        </w:rPr>
        <w:t xml:space="preserve">, o których mowa w art. 67 </w:t>
      </w:r>
    </w:p>
    <w:p w14:paraId="6975012C" w14:textId="46898177" w:rsidR="00041EA3" w:rsidRPr="0080489A" w:rsidRDefault="00154B6A" w:rsidP="00154B6A">
      <w:pPr>
        <w:pStyle w:val="Akapitzlist"/>
        <w:tabs>
          <w:tab w:val="left" w:pos="3855"/>
        </w:tabs>
        <w:ind w:left="413"/>
        <w:jc w:val="both"/>
        <w:rPr>
          <w:rFonts w:asciiTheme="minorHAnsi" w:hAnsiTheme="minorHAnsi" w:cs="Segoe UI"/>
          <w:sz w:val="22"/>
          <w:szCs w:val="22"/>
        </w:rPr>
      </w:pPr>
      <w:r>
        <w:rPr>
          <w:rFonts w:asciiTheme="minorHAnsi" w:hAnsiTheme="minorHAnsi"/>
          <w:sz w:val="22"/>
          <w:szCs w:val="22"/>
        </w:rPr>
        <w:t xml:space="preserve">ust. </w:t>
      </w:r>
      <w:r w:rsidR="00041EA3" w:rsidRPr="0080489A">
        <w:rPr>
          <w:rFonts w:asciiTheme="minorHAnsi" w:hAnsiTheme="minorHAnsi"/>
          <w:sz w:val="22"/>
          <w:szCs w:val="22"/>
        </w:rPr>
        <w:t xml:space="preserve">1 pkt </w:t>
      </w:r>
      <w:r w:rsidR="00074EA1" w:rsidRPr="0080489A">
        <w:rPr>
          <w:rFonts w:asciiTheme="minorHAnsi" w:hAnsiTheme="minorHAnsi"/>
          <w:sz w:val="22"/>
          <w:szCs w:val="22"/>
        </w:rPr>
        <w:t>6-</w:t>
      </w:r>
      <w:r w:rsidR="00041EA3" w:rsidRPr="0080489A">
        <w:rPr>
          <w:rFonts w:asciiTheme="minorHAnsi" w:hAnsiTheme="minorHAnsi"/>
          <w:sz w:val="22"/>
          <w:szCs w:val="22"/>
        </w:rPr>
        <w:t>7</w:t>
      </w:r>
      <w:r w:rsidR="00041EA3" w:rsidRPr="0080489A">
        <w:rPr>
          <w:rFonts w:asciiTheme="minorHAnsi" w:hAnsiTheme="minorHAnsi" w:cs="Segoe UI"/>
          <w:sz w:val="22"/>
          <w:szCs w:val="22"/>
        </w:rPr>
        <w:t>.</w:t>
      </w:r>
    </w:p>
    <w:p w14:paraId="3A5E6CCA" w14:textId="0665DE2F" w:rsidR="00BD11A4" w:rsidRPr="00074EA1" w:rsidRDefault="00395568" w:rsidP="00066236">
      <w:pPr>
        <w:pStyle w:val="pkt"/>
        <w:spacing w:before="0" w:after="0" w:line="276" w:lineRule="auto"/>
        <w:ind w:left="0" w:firstLine="0"/>
        <w:rPr>
          <w:rFonts w:asciiTheme="minorHAnsi" w:hAnsiTheme="minorHAnsi" w:cs="Segoe UI"/>
          <w:b/>
          <w:sz w:val="22"/>
          <w:szCs w:val="22"/>
        </w:rPr>
      </w:pPr>
      <w:r>
        <w:rPr>
          <w:rFonts w:asciiTheme="minorHAnsi" w:hAnsiTheme="minorHAnsi" w:cs="Segoe UI"/>
          <w:b/>
          <w:sz w:val="22"/>
          <w:szCs w:val="22"/>
        </w:rPr>
        <w:lastRenderedPageBreak/>
        <w:t xml:space="preserve">V. </w:t>
      </w:r>
      <w:r w:rsidRPr="00074EA1">
        <w:rPr>
          <w:rFonts w:asciiTheme="minorHAnsi" w:hAnsiTheme="minorHAnsi" w:cs="Segoe UI"/>
          <w:b/>
          <w:sz w:val="22"/>
          <w:szCs w:val="22"/>
        </w:rPr>
        <w:t>WARUNKI UDZIAŁU W POSTĘPOWANIU.</w:t>
      </w:r>
    </w:p>
    <w:p w14:paraId="6885C270" w14:textId="62FEDBC2" w:rsidR="00E37F70" w:rsidRPr="00154B6A" w:rsidRDefault="00BE3D10" w:rsidP="00066236">
      <w:pPr>
        <w:spacing w:line="276" w:lineRule="auto"/>
        <w:jc w:val="both"/>
        <w:rPr>
          <w:rFonts w:asciiTheme="minorHAnsi" w:hAnsiTheme="minorHAnsi" w:cs="Segoe UI"/>
          <w:sz w:val="22"/>
          <w:szCs w:val="22"/>
        </w:rPr>
      </w:pPr>
      <w:r w:rsidRPr="00154B6A">
        <w:rPr>
          <w:rFonts w:asciiTheme="minorHAnsi" w:hAnsiTheme="minorHAnsi" w:cs="Segoe UI"/>
          <w:sz w:val="22"/>
          <w:szCs w:val="22"/>
        </w:rPr>
        <w:t xml:space="preserve">1.  </w:t>
      </w:r>
      <w:r w:rsidR="00E37F70" w:rsidRPr="00154B6A">
        <w:rPr>
          <w:rFonts w:asciiTheme="minorHAnsi" w:hAnsiTheme="minorHAnsi" w:cs="Segoe UI"/>
          <w:sz w:val="22"/>
          <w:szCs w:val="22"/>
        </w:rPr>
        <w:t xml:space="preserve">O udzielenie zamówienia mogą ubiegać się Wykonawcy, którzy: </w:t>
      </w:r>
    </w:p>
    <w:p w14:paraId="5319A114" w14:textId="77777777" w:rsidR="007A4E10" w:rsidRPr="00154B6A" w:rsidRDefault="007A4E10" w:rsidP="00066236">
      <w:pPr>
        <w:numPr>
          <w:ilvl w:val="0"/>
          <w:numId w:val="7"/>
        </w:numPr>
        <w:tabs>
          <w:tab w:val="clear" w:pos="720"/>
          <w:tab w:val="left" w:pos="426"/>
        </w:tabs>
        <w:spacing w:line="276" w:lineRule="auto"/>
        <w:ind w:left="567" w:hanging="283"/>
        <w:jc w:val="both"/>
        <w:rPr>
          <w:rFonts w:asciiTheme="minorHAnsi" w:hAnsiTheme="minorHAnsi" w:cs="Segoe UI"/>
          <w:sz w:val="22"/>
          <w:szCs w:val="22"/>
        </w:rPr>
      </w:pPr>
      <w:r w:rsidRPr="00154B6A">
        <w:rPr>
          <w:rFonts w:asciiTheme="minorHAnsi" w:hAnsiTheme="minorHAnsi"/>
          <w:bCs/>
          <w:sz w:val="22"/>
          <w:szCs w:val="22"/>
        </w:rPr>
        <w:t>nie podlegają wykluczeniu;</w:t>
      </w:r>
    </w:p>
    <w:p w14:paraId="135003A2" w14:textId="40A40176" w:rsidR="007A4E10" w:rsidRPr="00154B6A" w:rsidRDefault="007A4E10" w:rsidP="00066236">
      <w:pPr>
        <w:numPr>
          <w:ilvl w:val="0"/>
          <w:numId w:val="7"/>
        </w:numPr>
        <w:tabs>
          <w:tab w:val="clear" w:pos="720"/>
          <w:tab w:val="left" w:pos="426"/>
        </w:tabs>
        <w:spacing w:after="120" w:line="276" w:lineRule="auto"/>
        <w:ind w:left="567" w:hanging="283"/>
        <w:jc w:val="both"/>
        <w:rPr>
          <w:rFonts w:asciiTheme="minorHAnsi" w:hAnsiTheme="minorHAnsi" w:cs="Segoe UI"/>
          <w:sz w:val="22"/>
          <w:szCs w:val="22"/>
        </w:rPr>
      </w:pPr>
      <w:r w:rsidRPr="00154B6A">
        <w:rPr>
          <w:rFonts w:asciiTheme="minorHAnsi" w:hAnsiTheme="minorHAnsi"/>
          <w:sz w:val="22"/>
          <w:szCs w:val="22"/>
        </w:rPr>
        <w:t>spełniają warunki udziału w postępowaniu dotyczące:</w:t>
      </w:r>
    </w:p>
    <w:p w14:paraId="37DC42FA" w14:textId="2250D6AF" w:rsidR="00BE3D10" w:rsidRPr="00154B6A" w:rsidRDefault="00154B6A" w:rsidP="00154B6A">
      <w:pPr>
        <w:pStyle w:val="Akapitzlist"/>
        <w:tabs>
          <w:tab w:val="left" w:pos="284"/>
        </w:tabs>
        <w:spacing w:line="276" w:lineRule="auto"/>
        <w:ind w:left="567"/>
        <w:jc w:val="both"/>
        <w:rPr>
          <w:rFonts w:asciiTheme="minorHAnsi" w:hAnsiTheme="minorHAnsi" w:cs="Segoe UI"/>
          <w:sz w:val="22"/>
          <w:szCs w:val="22"/>
        </w:rPr>
      </w:pPr>
      <w:r>
        <w:rPr>
          <w:rFonts w:asciiTheme="minorHAnsi" w:hAnsiTheme="minorHAnsi"/>
          <w:bCs/>
          <w:sz w:val="22"/>
          <w:szCs w:val="22"/>
        </w:rPr>
        <w:t>a)</w:t>
      </w:r>
      <w:r w:rsidR="00B20C35">
        <w:rPr>
          <w:rFonts w:asciiTheme="minorHAnsi" w:hAnsiTheme="minorHAnsi"/>
          <w:bCs/>
          <w:sz w:val="22"/>
          <w:szCs w:val="22"/>
        </w:rPr>
        <w:t xml:space="preserve"> </w:t>
      </w:r>
      <w:r>
        <w:rPr>
          <w:rFonts w:asciiTheme="minorHAnsi" w:hAnsiTheme="minorHAnsi"/>
          <w:bCs/>
          <w:sz w:val="22"/>
          <w:szCs w:val="22"/>
        </w:rPr>
        <w:t xml:space="preserve"> </w:t>
      </w:r>
      <w:r w:rsidR="007A4E10" w:rsidRPr="00154B6A">
        <w:rPr>
          <w:rFonts w:asciiTheme="minorHAnsi" w:hAnsiTheme="minorHAnsi"/>
          <w:bCs/>
          <w:sz w:val="22"/>
          <w:szCs w:val="22"/>
        </w:rPr>
        <w:t>kompetencji lub uprawnień do prowadzenia określonej działalności zawodowej, o</w:t>
      </w:r>
      <w:r w:rsidR="004B59D3" w:rsidRPr="00154B6A">
        <w:rPr>
          <w:rFonts w:asciiTheme="minorHAnsi" w:hAnsiTheme="minorHAnsi"/>
          <w:bCs/>
          <w:sz w:val="22"/>
          <w:szCs w:val="22"/>
        </w:rPr>
        <w:t xml:space="preserve"> </w:t>
      </w:r>
      <w:r w:rsidR="007A4E10" w:rsidRPr="00154B6A">
        <w:rPr>
          <w:rFonts w:asciiTheme="minorHAnsi" w:hAnsiTheme="minorHAnsi"/>
          <w:bCs/>
          <w:sz w:val="22"/>
          <w:szCs w:val="22"/>
        </w:rPr>
        <w:t xml:space="preserve">ile </w:t>
      </w:r>
      <w:r w:rsidR="00BE3D10" w:rsidRPr="00154B6A">
        <w:rPr>
          <w:rFonts w:asciiTheme="minorHAnsi" w:hAnsiTheme="minorHAnsi"/>
          <w:bCs/>
          <w:sz w:val="22"/>
          <w:szCs w:val="22"/>
        </w:rPr>
        <w:t xml:space="preserve">   </w:t>
      </w:r>
    </w:p>
    <w:p w14:paraId="64F375AC" w14:textId="1A1492CF" w:rsidR="00672369" w:rsidRPr="00154B6A" w:rsidRDefault="00BE3D10" w:rsidP="00066236">
      <w:pPr>
        <w:tabs>
          <w:tab w:val="left" w:pos="426"/>
          <w:tab w:val="left" w:pos="851"/>
        </w:tabs>
        <w:spacing w:line="276" w:lineRule="auto"/>
        <w:ind w:left="425"/>
        <w:jc w:val="both"/>
        <w:rPr>
          <w:rFonts w:asciiTheme="minorHAnsi" w:hAnsiTheme="minorHAnsi"/>
          <w:bCs/>
          <w:sz w:val="22"/>
          <w:szCs w:val="22"/>
        </w:rPr>
      </w:pPr>
      <w:r w:rsidRPr="00154B6A">
        <w:rPr>
          <w:rFonts w:asciiTheme="minorHAnsi" w:hAnsiTheme="minorHAnsi"/>
          <w:bCs/>
          <w:sz w:val="22"/>
          <w:szCs w:val="22"/>
        </w:rPr>
        <w:t xml:space="preserve">      </w:t>
      </w:r>
      <w:r w:rsidR="00B20C35">
        <w:rPr>
          <w:rFonts w:asciiTheme="minorHAnsi" w:hAnsiTheme="minorHAnsi"/>
          <w:bCs/>
          <w:sz w:val="22"/>
          <w:szCs w:val="22"/>
        </w:rPr>
        <w:t xml:space="preserve">    </w:t>
      </w:r>
      <w:r w:rsidR="007A4E10" w:rsidRPr="00154B6A">
        <w:rPr>
          <w:rFonts w:asciiTheme="minorHAnsi" w:hAnsiTheme="minorHAnsi"/>
          <w:bCs/>
          <w:sz w:val="22"/>
          <w:szCs w:val="22"/>
        </w:rPr>
        <w:t>wynika to z odrębnych przepisów.</w:t>
      </w:r>
    </w:p>
    <w:p w14:paraId="78CB8407" w14:textId="08C21E64" w:rsidR="00F96E27" w:rsidRPr="00154B6A" w:rsidRDefault="00B20C35" w:rsidP="00066236">
      <w:pPr>
        <w:spacing w:line="276" w:lineRule="auto"/>
        <w:ind w:firstLine="709"/>
        <w:jc w:val="both"/>
        <w:rPr>
          <w:rFonts w:asciiTheme="minorHAnsi" w:hAnsiTheme="minorHAnsi" w:cs="Tahoma"/>
          <w:sz w:val="22"/>
          <w:szCs w:val="22"/>
        </w:rPr>
      </w:pPr>
      <w:r w:rsidRPr="00B20C35">
        <w:rPr>
          <w:rFonts w:asciiTheme="minorHAnsi" w:hAnsiTheme="minorHAnsi"/>
          <w:b/>
          <w:sz w:val="22"/>
          <w:szCs w:val="22"/>
        </w:rPr>
        <w:t xml:space="preserve">  </w:t>
      </w:r>
      <w:r>
        <w:rPr>
          <w:rFonts w:asciiTheme="minorHAnsi" w:hAnsiTheme="minorHAnsi"/>
          <w:b/>
          <w:sz w:val="22"/>
          <w:szCs w:val="22"/>
        </w:rPr>
        <w:t xml:space="preserve">  </w:t>
      </w:r>
      <w:r>
        <w:rPr>
          <w:rFonts w:asciiTheme="minorHAnsi" w:hAnsiTheme="minorHAnsi"/>
          <w:b/>
          <w:sz w:val="22"/>
          <w:szCs w:val="22"/>
          <w:u w:val="single"/>
        </w:rPr>
        <w:t>W</w:t>
      </w:r>
      <w:r w:rsidR="00A744F0" w:rsidRPr="00154B6A">
        <w:rPr>
          <w:rFonts w:asciiTheme="minorHAnsi" w:hAnsiTheme="minorHAnsi"/>
          <w:b/>
          <w:sz w:val="22"/>
          <w:szCs w:val="22"/>
          <w:u w:val="single"/>
        </w:rPr>
        <w:t xml:space="preserve">ymagania - </w:t>
      </w:r>
      <w:r w:rsidR="00A744F0" w:rsidRPr="00154B6A">
        <w:rPr>
          <w:rFonts w:asciiTheme="minorHAnsi" w:hAnsiTheme="minorHAnsi" w:cs="Tahoma"/>
          <w:sz w:val="22"/>
          <w:szCs w:val="22"/>
        </w:rPr>
        <w:t xml:space="preserve">Wykonawca winien posiadać zezwolenie na prowadzenie hurtowni </w:t>
      </w:r>
      <w:r w:rsidR="00F96E27" w:rsidRPr="00154B6A">
        <w:rPr>
          <w:rFonts w:asciiTheme="minorHAnsi" w:hAnsiTheme="minorHAnsi" w:cs="Tahoma"/>
          <w:sz w:val="22"/>
          <w:szCs w:val="22"/>
        </w:rPr>
        <w:t xml:space="preserve">       </w:t>
      </w:r>
    </w:p>
    <w:p w14:paraId="7994AC08" w14:textId="1E676082" w:rsidR="00B20C35" w:rsidRDefault="00B20C35" w:rsidP="00066236">
      <w:pPr>
        <w:spacing w:line="276" w:lineRule="auto"/>
        <w:ind w:firstLine="709"/>
        <w:jc w:val="both"/>
        <w:rPr>
          <w:rFonts w:asciiTheme="minorHAnsi" w:hAnsiTheme="minorHAnsi" w:cs="Tahoma"/>
          <w:sz w:val="22"/>
          <w:szCs w:val="22"/>
        </w:rPr>
      </w:pPr>
      <w:r>
        <w:rPr>
          <w:rFonts w:asciiTheme="minorHAnsi" w:hAnsiTheme="minorHAnsi" w:cs="Tahoma"/>
          <w:sz w:val="22"/>
          <w:szCs w:val="22"/>
        </w:rPr>
        <w:t xml:space="preserve">    </w:t>
      </w:r>
      <w:r w:rsidR="00A744F0" w:rsidRPr="00154B6A">
        <w:rPr>
          <w:rFonts w:asciiTheme="minorHAnsi" w:hAnsiTheme="minorHAnsi" w:cs="Tahoma"/>
          <w:sz w:val="22"/>
          <w:szCs w:val="22"/>
        </w:rPr>
        <w:t>farmaceutycznej, a w przypadku składania oferty n</w:t>
      </w:r>
      <w:r w:rsidR="00160EC4">
        <w:rPr>
          <w:rFonts w:asciiTheme="minorHAnsi" w:hAnsiTheme="minorHAnsi" w:cs="Tahoma"/>
          <w:sz w:val="22"/>
          <w:szCs w:val="22"/>
        </w:rPr>
        <w:t xml:space="preserve">a leki narkotyczne i psychotropowe </w:t>
      </w:r>
      <w:r w:rsidR="00F96E27" w:rsidRPr="00154B6A">
        <w:rPr>
          <w:rFonts w:asciiTheme="minorHAnsi" w:hAnsiTheme="minorHAnsi" w:cs="Tahoma"/>
          <w:sz w:val="22"/>
          <w:szCs w:val="22"/>
        </w:rPr>
        <w:t xml:space="preserve"> </w:t>
      </w:r>
      <w:r>
        <w:rPr>
          <w:rFonts w:asciiTheme="minorHAnsi" w:hAnsiTheme="minorHAnsi" w:cs="Tahoma"/>
          <w:sz w:val="22"/>
          <w:szCs w:val="22"/>
        </w:rPr>
        <w:t xml:space="preserve"> </w:t>
      </w:r>
    </w:p>
    <w:p w14:paraId="2ED095AB" w14:textId="25751708" w:rsidR="00A744F0" w:rsidRPr="00154B6A" w:rsidRDefault="00B20C35" w:rsidP="00B20C35">
      <w:pPr>
        <w:spacing w:after="120" w:line="276" w:lineRule="auto"/>
        <w:ind w:firstLine="709"/>
        <w:jc w:val="both"/>
        <w:rPr>
          <w:rFonts w:asciiTheme="minorHAnsi" w:hAnsiTheme="minorHAnsi" w:cs="Tahoma"/>
          <w:sz w:val="22"/>
          <w:szCs w:val="22"/>
        </w:rPr>
      </w:pPr>
      <w:r>
        <w:rPr>
          <w:rFonts w:asciiTheme="minorHAnsi" w:hAnsiTheme="minorHAnsi" w:cs="Tahoma"/>
          <w:sz w:val="22"/>
          <w:szCs w:val="22"/>
        </w:rPr>
        <w:t xml:space="preserve">    </w:t>
      </w:r>
      <w:r w:rsidR="00F96E27" w:rsidRPr="00154B6A">
        <w:rPr>
          <w:rFonts w:asciiTheme="minorHAnsi" w:hAnsiTheme="minorHAnsi" w:cs="Tahoma"/>
          <w:sz w:val="22"/>
          <w:szCs w:val="22"/>
        </w:rPr>
        <w:t>ró</w:t>
      </w:r>
      <w:r w:rsidR="00A744F0" w:rsidRPr="00154B6A">
        <w:rPr>
          <w:rFonts w:asciiTheme="minorHAnsi" w:hAnsiTheme="minorHAnsi" w:cs="Tahoma"/>
          <w:sz w:val="22"/>
          <w:szCs w:val="22"/>
        </w:rPr>
        <w:t xml:space="preserve">wnież </w:t>
      </w:r>
      <w:r w:rsidR="00F96E27" w:rsidRPr="00154B6A">
        <w:rPr>
          <w:rFonts w:asciiTheme="minorHAnsi" w:hAnsiTheme="minorHAnsi" w:cs="Tahoma"/>
          <w:sz w:val="22"/>
          <w:szCs w:val="22"/>
        </w:rPr>
        <w:t xml:space="preserve"> </w:t>
      </w:r>
      <w:r w:rsidR="00A744F0" w:rsidRPr="00154B6A">
        <w:rPr>
          <w:rFonts w:asciiTheme="minorHAnsi" w:hAnsiTheme="minorHAnsi" w:cs="Tahoma"/>
          <w:sz w:val="22"/>
          <w:szCs w:val="22"/>
        </w:rPr>
        <w:t>pozwolenie na obrót tymi produktami.</w:t>
      </w:r>
    </w:p>
    <w:p w14:paraId="16CCD076" w14:textId="3D9E8352" w:rsidR="007A4E10" w:rsidRPr="00B20C35" w:rsidRDefault="007A4E10" w:rsidP="008F646C">
      <w:pPr>
        <w:pStyle w:val="Akapitzlist"/>
        <w:numPr>
          <w:ilvl w:val="0"/>
          <w:numId w:val="56"/>
        </w:numPr>
        <w:tabs>
          <w:tab w:val="left" w:pos="426"/>
          <w:tab w:val="left" w:pos="709"/>
        </w:tabs>
        <w:spacing w:line="276" w:lineRule="auto"/>
        <w:jc w:val="both"/>
        <w:rPr>
          <w:rFonts w:asciiTheme="minorHAnsi" w:hAnsiTheme="minorHAnsi" w:cs="Segoe UI"/>
          <w:sz w:val="22"/>
          <w:szCs w:val="22"/>
        </w:rPr>
      </w:pPr>
      <w:r w:rsidRPr="00B20C35">
        <w:rPr>
          <w:rFonts w:asciiTheme="minorHAnsi" w:hAnsiTheme="minorHAnsi"/>
          <w:bCs/>
          <w:sz w:val="22"/>
          <w:szCs w:val="22"/>
        </w:rPr>
        <w:t xml:space="preserve">sytuacji ekonomicznej lub finansowej. </w:t>
      </w:r>
    </w:p>
    <w:p w14:paraId="3A7E8B8E" w14:textId="045932B5" w:rsidR="00B20C35" w:rsidRDefault="004B59D3" w:rsidP="00066236">
      <w:pPr>
        <w:pStyle w:val="Akapitzlist"/>
        <w:tabs>
          <w:tab w:val="left" w:pos="426"/>
          <w:tab w:val="left" w:pos="709"/>
        </w:tabs>
        <w:spacing w:line="276" w:lineRule="auto"/>
        <w:ind w:left="426"/>
        <w:jc w:val="both"/>
        <w:rPr>
          <w:rFonts w:asciiTheme="minorHAnsi" w:hAnsiTheme="minorHAnsi"/>
          <w:b/>
          <w:bCs/>
          <w:sz w:val="22"/>
          <w:szCs w:val="22"/>
        </w:rPr>
      </w:pPr>
      <w:r w:rsidRPr="00154B6A">
        <w:rPr>
          <w:rFonts w:asciiTheme="minorHAnsi" w:hAnsiTheme="minorHAnsi"/>
          <w:bCs/>
          <w:sz w:val="22"/>
          <w:szCs w:val="22"/>
        </w:rPr>
        <w:t xml:space="preserve">     </w:t>
      </w:r>
      <w:r w:rsidR="00B20C35">
        <w:rPr>
          <w:rFonts w:asciiTheme="minorHAnsi" w:hAnsiTheme="minorHAnsi"/>
          <w:bCs/>
          <w:sz w:val="22"/>
          <w:szCs w:val="22"/>
        </w:rPr>
        <w:t xml:space="preserve">    </w:t>
      </w:r>
      <w:r w:rsidRPr="00154B6A">
        <w:rPr>
          <w:rFonts w:asciiTheme="minorHAnsi" w:hAnsiTheme="minorHAnsi"/>
          <w:bCs/>
          <w:sz w:val="22"/>
          <w:szCs w:val="22"/>
        </w:rPr>
        <w:t xml:space="preserve"> </w:t>
      </w:r>
      <w:r w:rsidR="00672369" w:rsidRPr="00154B6A">
        <w:rPr>
          <w:rFonts w:asciiTheme="minorHAnsi" w:hAnsiTheme="minorHAnsi"/>
          <w:b/>
          <w:bCs/>
          <w:sz w:val="22"/>
          <w:szCs w:val="22"/>
          <w:u w:val="single"/>
        </w:rPr>
        <w:t>Wymagania</w:t>
      </w:r>
      <w:r w:rsidR="00672369" w:rsidRPr="00154B6A">
        <w:rPr>
          <w:rFonts w:asciiTheme="minorHAnsi" w:hAnsiTheme="minorHAnsi"/>
          <w:bCs/>
          <w:sz w:val="22"/>
          <w:szCs w:val="22"/>
        </w:rPr>
        <w:t xml:space="preserve"> </w:t>
      </w:r>
      <w:r w:rsidR="00A744F0" w:rsidRPr="00154B6A">
        <w:rPr>
          <w:rFonts w:asciiTheme="minorHAnsi" w:hAnsiTheme="minorHAnsi"/>
          <w:bCs/>
          <w:sz w:val="22"/>
          <w:szCs w:val="22"/>
        </w:rPr>
        <w:t xml:space="preserve">– </w:t>
      </w:r>
      <w:r w:rsidR="00AF4CF1" w:rsidRPr="00154B6A">
        <w:rPr>
          <w:rFonts w:asciiTheme="minorHAnsi" w:hAnsiTheme="minorHAnsi"/>
          <w:bCs/>
          <w:sz w:val="22"/>
          <w:szCs w:val="22"/>
        </w:rPr>
        <w:t>Wykonawca spełni warunek</w:t>
      </w:r>
      <w:r w:rsidR="003E46AC" w:rsidRPr="00154B6A">
        <w:rPr>
          <w:rFonts w:asciiTheme="minorHAnsi" w:hAnsiTheme="minorHAnsi"/>
          <w:bCs/>
          <w:sz w:val="22"/>
          <w:szCs w:val="22"/>
        </w:rPr>
        <w:t>,</w:t>
      </w:r>
      <w:r w:rsidR="00AF4CF1" w:rsidRPr="00154B6A">
        <w:rPr>
          <w:rFonts w:asciiTheme="minorHAnsi" w:hAnsiTheme="minorHAnsi"/>
          <w:bCs/>
          <w:sz w:val="22"/>
          <w:szCs w:val="22"/>
        </w:rPr>
        <w:t xml:space="preserve"> jeżeli wykaże, że</w:t>
      </w:r>
      <w:r w:rsidRPr="00154B6A">
        <w:rPr>
          <w:rFonts w:asciiTheme="minorHAnsi" w:hAnsiTheme="minorHAnsi"/>
          <w:bCs/>
          <w:sz w:val="22"/>
          <w:szCs w:val="22"/>
        </w:rPr>
        <w:t xml:space="preserve"> posiada zdolność</w:t>
      </w:r>
      <w:r w:rsidR="00A744F0" w:rsidRPr="00154B6A">
        <w:rPr>
          <w:rFonts w:asciiTheme="minorHAnsi" w:hAnsiTheme="minorHAnsi"/>
          <w:b/>
          <w:bCs/>
          <w:sz w:val="22"/>
          <w:szCs w:val="22"/>
        </w:rPr>
        <w:t xml:space="preserve"> </w:t>
      </w:r>
      <w:r w:rsidR="00B20C35">
        <w:rPr>
          <w:rFonts w:asciiTheme="minorHAnsi" w:hAnsiTheme="minorHAnsi"/>
          <w:b/>
          <w:bCs/>
          <w:sz w:val="22"/>
          <w:szCs w:val="22"/>
        </w:rPr>
        <w:t xml:space="preserve"> </w:t>
      </w:r>
    </w:p>
    <w:p w14:paraId="7317EB7F" w14:textId="6CFAFBF4" w:rsidR="00B20C35" w:rsidRDefault="00B20C35" w:rsidP="00066236">
      <w:pPr>
        <w:pStyle w:val="Akapitzlist"/>
        <w:tabs>
          <w:tab w:val="left" w:pos="426"/>
          <w:tab w:val="left" w:pos="709"/>
        </w:tabs>
        <w:spacing w:line="276" w:lineRule="auto"/>
        <w:ind w:left="426"/>
        <w:jc w:val="both"/>
        <w:rPr>
          <w:rFonts w:asciiTheme="minorHAnsi" w:hAnsiTheme="minorHAnsi"/>
          <w:bCs/>
          <w:sz w:val="22"/>
          <w:szCs w:val="22"/>
        </w:rPr>
      </w:pPr>
      <w:r w:rsidRPr="00B20C35">
        <w:rPr>
          <w:rFonts w:asciiTheme="minorHAnsi" w:hAnsiTheme="minorHAnsi"/>
          <w:b/>
          <w:bCs/>
          <w:sz w:val="22"/>
          <w:szCs w:val="22"/>
        </w:rPr>
        <w:t xml:space="preserve">       </w:t>
      </w:r>
      <w:r>
        <w:rPr>
          <w:rFonts w:asciiTheme="minorHAnsi" w:hAnsiTheme="minorHAnsi"/>
          <w:b/>
          <w:bCs/>
          <w:sz w:val="22"/>
          <w:szCs w:val="22"/>
        </w:rPr>
        <w:t xml:space="preserve">  </w:t>
      </w:r>
      <w:r w:rsidRPr="00B20C35">
        <w:rPr>
          <w:rFonts w:asciiTheme="minorHAnsi" w:hAnsiTheme="minorHAnsi"/>
          <w:b/>
          <w:bCs/>
          <w:sz w:val="22"/>
          <w:szCs w:val="22"/>
        </w:rPr>
        <w:t xml:space="preserve"> </w:t>
      </w:r>
      <w:r w:rsidR="004B59D3" w:rsidRPr="00154B6A">
        <w:rPr>
          <w:rFonts w:asciiTheme="minorHAnsi" w:hAnsiTheme="minorHAnsi"/>
          <w:bCs/>
          <w:sz w:val="22"/>
          <w:szCs w:val="22"/>
        </w:rPr>
        <w:t>kredytową</w:t>
      </w:r>
      <w:r w:rsidR="00A744F0" w:rsidRPr="00154B6A">
        <w:rPr>
          <w:rFonts w:asciiTheme="minorHAnsi" w:hAnsiTheme="minorHAnsi"/>
          <w:bCs/>
          <w:sz w:val="22"/>
          <w:szCs w:val="22"/>
        </w:rPr>
        <w:t xml:space="preserve"> </w:t>
      </w:r>
      <w:r>
        <w:rPr>
          <w:rFonts w:asciiTheme="minorHAnsi" w:hAnsiTheme="minorHAnsi"/>
          <w:bCs/>
          <w:sz w:val="22"/>
          <w:szCs w:val="22"/>
        </w:rPr>
        <w:t>l</w:t>
      </w:r>
      <w:r w:rsidR="004B59D3" w:rsidRPr="00B20C35">
        <w:rPr>
          <w:rFonts w:asciiTheme="minorHAnsi" w:hAnsiTheme="minorHAnsi"/>
          <w:bCs/>
          <w:sz w:val="22"/>
          <w:szCs w:val="22"/>
        </w:rPr>
        <w:t>ub</w:t>
      </w:r>
      <w:r>
        <w:rPr>
          <w:rFonts w:asciiTheme="minorHAnsi" w:hAnsiTheme="minorHAnsi"/>
          <w:bCs/>
          <w:sz w:val="22"/>
          <w:szCs w:val="22"/>
        </w:rPr>
        <w:t xml:space="preserve"> ś</w:t>
      </w:r>
      <w:r w:rsidR="004B59D3" w:rsidRPr="00154B6A">
        <w:rPr>
          <w:rFonts w:asciiTheme="minorHAnsi" w:hAnsiTheme="minorHAnsi"/>
          <w:bCs/>
          <w:sz w:val="22"/>
          <w:szCs w:val="22"/>
        </w:rPr>
        <w:t xml:space="preserve">rodki finansowe zapewniające sprawną realizację zamówienia w </w:t>
      </w:r>
      <w:r>
        <w:rPr>
          <w:rFonts w:asciiTheme="minorHAnsi" w:hAnsiTheme="minorHAnsi"/>
          <w:bCs/>
          <w:sz w:val="22"/>
          <w:szCs w:val="22"/>
        </w:rPr>
        <w:t xml:space="preserve"> </w:t>
      </w:r>
    </w:p>
    <w:p w14:paraId="2EB3D469" w14:textId="73A0B44D" w:rsidR="004B59D3" w:rsidRPr="00154B6A" w:rsidRDefault="00B20C35" w:rsidP="00B20C35">
      <w:pPr>
        <w:pStyle w:val="Akapitzlist"/>
        <w:tabs>
          <w:tab w:val="left" w:pos="426"/>
          <w:tab w:val="left" w:pos="709"/>
        </w:tabs>
        <w:spacing w:after="120" w:line="276" w:lineRule="auto"/>
        <w:ind w:left="425"/>
        <w:jc w:val="both"/>
        <w:rPr>
          <w:rFonts w:asciiTheme="minorHAnsi" w:hAnsiTheme="minorHAnsi"/>
          <w:bCs/>
          <w:sz w:val="22"/>
          <w:szCs w:val="22"/>
        </w:rPr>
      </w:pPr>
      <w:r>
        <w:rPr>
          <w:rFonts w:asciiTheme="minorHAnsi" w:hAnsiTheme="minorHAnsi"/>
          <w:bCs/>
          <w:sz w:val="22"/>
          <w:szCs w:val="22"/>
        </w:rPr>
        <w:t xml:space="preserve">          </w:t>
      </w:r>
      <w:r w:rsidR="004B59D3" w:rsidRPr="00154B6A">
        <w:rPr>
          <w:rFonts w:asciiTheme="minorHAnsi" w:hAnsiTheme="minorHAnsi"/>
          <w:bCs/>
          <w:sz w:val="22"/>
          <w:szCs w:val="22"/>
        </w:rPr>
        <w:t xml:space="preserve">wysokości min. </w:t>
      </w:r>
      <w:r w:rsidR="00BE3D10" w:rsidRPr="00154B6A">
        <w:rPr>
          <w:rFonts w:asciiTheme="minorHAnsi" w:hAnsiTheme="minorHAnsi"/>
          <w:bCs/>
          <w:sz w:val="22"/>
          <w:szCs w:val="22"/>
        </w:rPr>
        <w:t>3</w:t>
      </w:r>
      <w:r w:rsidR="004B59D3" w:rsidRPr="00154B6A">
        <w:rPr>
          <w:rFonts w:asciiTheme="minorHAnsi" w:hAnsiTheme="minorHAnsi"/>
          <w:bCs/>
          <w:sz w:val="22"/>
          <w:szCs w:val="22"/>
        </w:rPr>
        <w:t>0%</w:t>
      </w:r>
      <w:r>
        <w:rPr>
          <w:rFonts w:asciiTheme="minorHAnsi" w:hAnsiTheme="minorHAnsi"/>
          <w:bCs/>
          <w:sz w:val="22"/>
          <w:szCs w:val="22"/>
        </w:rPr>
        <w:t xml:space="preserve"> </w:t>
      </w:r>
      <w:r w:rsidR="004B59D3" w:rsidRPr="00154B6A">
        <w:rPr>
          <w:rFonts w:asciiTheme="minorHAnsi" w:hAnsiTheme="minorHAnsi"/>
          <w:bCs/>
          <w:sz w:val="22"/>
          <w:szCs w:val="22"/>
        </w:rPr>
        <w:t>wartości</w:t>
      </w:r>
      <w:r w:rsidR="00A744F0" w:rsidRPr="00154B6A">
        <w:rPr>
          <w:rFonts w:asciiTheme="minorHAnsi" w:hAnsiTheme="minorHAnsi"/>
          <w:bCs/>
          <w:sz w:val="22"/>
          <w:szCs w:val="22"/>
        </w:rPr>
        <w:t xml:space="preserve"> </w:t>
      </w:r>
      <w:r w:rsidR="004B59D3" w:rsidRPr="00154B6A">
        <w:rPr>
          <w:rFonts w:asciiTheme="minorHAnsi" w:hAnsiTheme="minorHAnsi"/>
          <w:bCs/>
          <w:sz w:val="22"/>
          <w:szCs w:val="22"/>
        </w:rPr>
        <w:t>ofertowej brutto.</w:t>
      </w:r>
    </w:p>
    <w:p w14:paraId="0E4288CE" w14:textId="7A47A808" w:rsidR="006025D3" w:rsidRPr="00B20C35" w:rsidRDefault="007A4E10" w:rsidP="008F646C">
      <w:pPr>
        <w:pStyle w:val="Akapitzlist"/>
        <w:numPr>
          <w:ilvl w:val="0"/>
          <w:numId w:val="56"/>
        </w:numPr>
        <w:tabs>
          <w:tab w:val="left" w:pos="426"/>
          <w:tab w:val="left" w:pos="709"/>
        </w:tabs>
        <w:spacing w:line="276" w:lineRule="auto"/>
        <w:rPr>
          <w:rFonts w:asciiTheme="minorHAnsi" w:hAnsiTheme="minorHAnsi"/>
          <w:bCs/>
          <w:color w:val="0000FF"/>
          <w:sz w:val="22"/>
          <w:szCs w:val="22"/>
        </w:rPr>
      </w:pPr>
      <w:r w:rsidRPr="00B20C35">
        <w:rPr>
          <w:rFonts w:asciiTheme="minorHAnsi" w:hAnsiTheme="minorHAnsi"/>
          <w:sz w:val="22"/>
          <w:szCs w:val="22"/>
        </w:rPr>
        <w:t xml:space="preserve">zdolności technicznej lub zawodowej. </w:t>
      </w:r>
    </w:p>
    <w:p w14:paraId="4105A893" w14:textId="77777777" w:rsidR="002A6BE1" w:rsidRDefault="00BE3D10" w:rsidP="00066236">
      <w:pPr>
        <w:spacing w:line="276" w:lineRule="auto"/>
        <w:ind w:hanging="142"/>
        <w:outlineLvl w:val="0"/>
        <w:rPr>
          <w:rFonts w:asciiTheme="minorHAnsi" w:hAnsiTheme="minorHAnsi"/>
          <w:sz w:val="22"/>
          <w:szCs w:val="22"/>
        </w:rPr>
      </w:pPr>
      <w:r w:rsidRPr="00154B6A">
        <w:rPr>
          <w:rFonts w:asciiTheme="minorHAnsi" w:hAnsiTheme="minorHAnsi"/>
          <w:bCs/>
          <w:color w:val="0000FF"/>
          <w:sz w:val="22"/>
          <w:szCs w:val="22"/>
        </w:rPr>
        <w:t xml:space="preserve">        </w:t>
      </w:r>
      <w:r w:rsidR="00A744F0" w:rsidRPr="00154B6A">
        <w:rPr>
          <w:rFonts w:asciiTheme="minorHAnsi" w:hAnsiTheme="minorHAnsi"/>
          <w:bCs/>
          <w:color w:val="0000FF"/>
          <w:sz w:val="22"/>
          <w:szCs w:val="22"/>
        </w:rPr>
        <w:t xml:space="preserve">        </w:t>
      </w:r>
      <w:r w:rsidRPr="00154B6A">
        <w:rPr>
          <w:rFonts w:asciiTheme="minorHAnsi" w:hAnsiTheme="minorHAnsi"/>
          <w:bCs/>
          <w:color w:val="0000FF"/>
          <w:sz w:val="22"/>
          <w:szCs w:val="22"/>
        </w:rPr>
        <w:t xml:space="preserve"> </w:t>
      </w:r>
      <w:r w:rsidR="00B20C35">
        <w:rPr>
          <w:rFonts w:asciiTheme="minorHAnsi" w:hAnsiTheme="minorHAnsi"/>
          <w:bCs/>
          <w:color w:val="0000FF"/>
          <w:sz w:val="22"/>
          <w:szCs w:val="22"/>
        </w:rPr>
        <w:t xml:space="preserve">     </w:t>
      </w:r>
      <w:r w:rsidR="00A744F0" w:rsidRPr="00154B6A">
        <w:rPr>
          <w:rFonts w:asciiTheme="minorHAnsi" w:hAnsiTheme="minorHAnsi"/>
          <w:b/>
          <w:bCs/>
          <w:sz w:val="22"/>
          <w:szCs w:val="22"/>
          <w:u w:val="single"/>
        </w:rPr>
        <w:t>Wymagania</w:t>
      </w:r>
      <w:r w:rsidR="00A744F0" w:rsidRPr="00154B6A">
        <w:rPr>
          <w:rFonts w:asciiTheme="minorHAnsi" w:hAnsiTheme="minorHAnsi"/>
          <w:bCs/>
          <w:sz w:val="22"/>
          <w:szCs w:val="22"/>
        </w:rPr>
        <w:t xml:space="preserve"> – </w:t>
      </w:r>
      <w:r w:rsidR="00A744F0" w:rsidRPr="00154B6A">
        <w:rPr>
          <w:rFonts w:asciiTheme="minorHAnsi" w:hAnsiTheme="minorHAnsi"/>
          <w:sz w:val="22"/>
          <w:szCs w:val="22"/>
        </w:rPr>
        <w:t>Wykonawca musi udokumentować wykonanie co najmniej 2 dostaw</w:t>
      </w:r>
      <w:r w:rsidR="002A6BE1">
        <w:rPr>
          <w:rFonts w:asciiTheme="minorHAnsi" w:hAnsiTheme="minorHAnsi"/>
          <w:sz w:val="22"/>
          <w:szCs w:val="22"/>
        </w:rPr>
        <w:t xml:space="preserve">  </w:t>
      </w:r>
    </w:p>
    <w:p w14:paraId="0E67F5CE" w14:textId="77777777" w:rsidR="002A6BE1" w:rsidRDefault="002A6BE1" w:rsidP="00066236">
      <w:pPr>
        <w:spacing w:line="276" w:lineRule="auto"/>
        <w:ind w:hanging="142"/>
        <w:outlineLvl w:val="0"/>
        <w:rPr>
          <w:rFonts w:asciiTheme="minorHAnsi" w:hAnsiTheme="minorHAnsi"/>
          <w:sz w:val="22"/>
          <w:szCs w:val="22"/>
        </w:rPr>
      </w:pPr>
      <w:r>
        <w:rPr>
          <w:rFonts w:asciiTheme="minorHAnsi" w:hAnsiTheme="minorHAnsi"/>
          <w:sz w:val="22"/>
          <w:szCs w:val="22"/>
        </w:rPr>
        <w:t xml:space="preserve">                      leków</w:t>
      </w:r>
      <w:r w:rsidR="00A744F0" w:rsidRPr="00154B6A">
        <w:rPr>
          <w:rFonts w:asciiTheme="minorHAnsi" w:hAnsiTheme="minorHAnsi"/>
          <w:sz w:val="22"/>
          <w:szCs w:val="22"/>
        </w:rPr>
        <w:t xml:space="preserve"> w</w:t>
      </w:r>
      <w:r>
        <w:rPr>
          <w:rFonts w:asciiTheme="minorHAnsi" w:hAnsiTheme="minorHAnsi"/>
          <w:sz w:val="22"/>
          <w:szCs w:val="22"/>
        </w:rPr>
        <w:t xml:space="preserve"> </w:t>
      </w:r>
      <w:r w:rsidR="00A744F0" w:rsidRPr="00154B6A">
        <w:rPr>
          <w:rFonts w:asciiTheme="minorHAnsi" w:hAnsiTheme="minorHAnsi"/>
          <w:sz w:val="22"/>
          <w:szCs w:val="22"/>
        </w:rPr>
        <w:t>zakresie</w:t>
      </w:r>
      <w:r w:rsidR="00F96E27" w:rsidRPr="00154B6A">
        <w:rPr>
          <w:rFonts w:asciiTheme="minorHAnsi" w:hAnsiTheme="minorHAnsi"/>
          <w:sz w:val="22"/>
          <w:szCs w:val="22"/>
        </w:rPr>
        <w:t xml:space="preserve"> </w:t>
      </w:r>
      <w:r w:rsidR="00A744F0" w:rsidRPr="00154B6A">
        <w:rPr>
          <w:rFonts w:asciiTheme="minorHAnsi" w:hAnsiTheme="minorHAnsi"/>
          <w:sz w:val="22"/>
          <w:szCs w:val="22"/>
        </w:rPr>
        <w:t xml:space="preserve">niezbędnym do wykazania spełniania warunku wiedzy i </w:t>
      </w:r>
      <w:r>
        <w:rPr>
          <w:rFonts w:asciiTheme="minorHAnsi" w:hAnsiTheme="minorHAnsi"/>
          <w:sz w:val="22"/>
          <w:szCs w:val="22"/>
        </w:rPr>
        <w:t xml:space="preserve"> </w:t>
      </w:r>
    </w:p>
    <w:p w14:paraId="2EEF04ED" w14:textId="77777777" w:rsidR="002A6BE1" w:rsidRDefault="002A6BE1" w:rsidP="00066236">
      <w:pPr>
        <w:spacing w:line="276" w:lineRule="auto"/>
        <w:ind w:hanging="142"/>
        <w:outlineLvl w:val="0"/>
        <w:rPr>
          <w:rFonts w:asciiTheme="minorHAnsi" w:hAnsiTheme="minorHAnsi"/>
          <w:sz w:val="22"/>
          <w:szCs w:val="22"/>
        </w:rPr>
      </w:pPr>
      <w:r>
        <w:rPr>
          <w:rFonts w:asciiTheme="minorHAnsi" w:hAnsiTheme="minorHAnsi"/>
          <w:sz w:val="22"/>
          <w:szCs w:val="22"/>
        </w:rPr>
        <w:t xml:space="preserve">                      </w:t>
      </w:r>
      <w:r w:rsidR="00A744F0" w:rsidRPr="00154B6A">
        <w:rPr>
          <w:rFonts w:asciiTheme="minorHAnsi" w:hAnsiTheme="minorHAnsi"/>
          <w:sz w:val="22"/>
          <w:szCs w:val="22"/>
        </w:rPr>
        <w:t>doświadczenia</w:t>
      </w:r>
      <w:r>
        <w:rPr>
          <w:rFonts w:asciiTheme="minorHAnsi" w:hAnsiTheme="minorHAnsi"/>
          <w:sz w:val="22"/>
          <w:szCs w:val="22"/>
        </w:rPr>
        <w:t xml:space="preserve"> </w:t>
      </w:r>
      <w:r w:rsidR="00A744F0" w:rsidRPr="00154B6A">
        <w:rPr>
          <w:rFonts w:asciiTheme="minorHAnsi" w:hAnsiTheme="minorHAnsi"/>
          <w:sz w:val="22"/>
          <w:szCs w:val="22"/>
        </w:rPr>
        <w:t xml:space="preserve">wykonanych w okresie ostatnich 3 lat przed upływem terminu </w:t>
      </w:r>
      <w:r>
        <w:rPr>
          <w:rFonts w:asciiTheme="minorHAnsi" w:hAnsiTheme="minorHAnsi"/>
          <w:sz w:val="22"/>
          <w:szCs w:val="22"/>
        </w:rPr>
        <w:t xml:space="preserve"> </w:t>
      </w:r>
    </w:p>
    <w:p w14:paraId="73BCA5EE" w14:textId="77777777" w:rsidR="002A6BE1" w:rsidRDefault="002A6BE1" w:rsidP="00066236">
      <w:pPr>
        <w:spacing w:line="276" w:lineRule="auto"/>
        <w:ind w:hanging="142"/>
        <w:outlineLvl w:val="0"/>
        <w:rPr>
          <w:rFonts w:asciiTheme="minorHAnsi" w:hAnsiTheme="minorHAnsi"/>
          <w:sz w:val="22"/>
          <w:szCs w:val="22"/>
        </w:rPr>
      </w:pPr>
      <w:r>
        <w:rPr>
          <w:rFonts w:asciiTheme="minorHAnsi" w:hAnsiTheme="minorHAnsi"/>
          <w:sz w:val="22"/>
          <w:szCs w:val="22"/>
        </w:rPr>
        <w:t xml:space="preserve">                      </w:t>
      </w:r>
      <w:r w:rsidR="00A744F0" w:rsidRPr="00154B6A">
        <w:rPr>
          <w:rFonts w:asciiTheme="minorHAnsi" w:hAnsiTheme="minorHAnsi"/>
          <w:sz w:val="22"/>
          <w:szCs w:val="22"/>
        </w:rPr>
        <w:t>składania ofert a jeżeli</w:t>
      </w:r>
      <w:r w:rsidR="00F96E27" w:rsidRPr="00154B6A">
        <w:rPr>
          <w:rFonts w:asciiTheme="minorHAnsi" w:hAnsiTheme="minorHAnsi"/>
          <w:sz w:val="22"/>
          <w:szCs w:val="22"/>
        </w:rPr>
        <w:t xml:space="preserve"> </w:t>
      </w:r>
      <w:r w:rsidR="00A744F0" w:rsidRPr="00154B6A">
        <w:rPr>
          <w:rFonts w:asciiTheme="minorHAnsi" w:hAnsiTheme="minorHAnsi"/>
          <w:sz w:val="22"/>
          <w:szCs w:val="22"/>
        </w:rPr>
        <w:t>okres prowadzenia działalności</w:t>
      </w:r>
      <w:r w:rsidR="00B20C35">
        <w:rPr>
          <w:rFonts w:asciiTheme="minorHAnsi" w:hAnsiTheme="minorHAnsi"/>
          <w:sz w:val="22"/>
          <w:szCs w:val="22"/>
        </w:rPr>
        <w:t xml:space="preserve"> </w:t>
      </w:r>
      <w:r w:rsidR="00A744F0" w:rsidRPr="00154B6A">
        <w:rPr>
          <w:rFonts w:asciiTheme="minorHAnsi" w:hAnsiTheme="minorHAnsi"/>
          <w:sz w:val="22"/>
          <w:szCs w:val="22"/>
        </w:rPr>
        <w:t xml:space="preserve">jest krótszy – w tym okresie, </w:t>
      </w:r>
    </w:p>
    <w:p w14:paraId="79ED7F03" w14:textId="20003A62" w:rsidR="00A744F0" w:rsidRPr="00154B6A" w:rsidRDefault="002A6BE1" w:rsidP="00066236">
      <w:pPr>
        <w:spacing w:line="276" w:lineRule="auto"/>
        <w:ind w:hanging="142"/>
        <w:outlineLvl w:val="0"/>
        <w:rPr>
          <w:rFonts w:asciiTheme="minorHAnsi" w:hAnsiTheme="minorHAnsi"/>
          <w:sz w:val="22"/>
          <w:szCs w:val="22"/>
        </w:rPr>
      </w:pPr>
      <w:r>
        <w:rPr>
          <w:rFonts w:asciiTheme="minorHAnsi" w:hAnsiTheme="minorHAnsi"/>
          <w:sz w:val="22"/>
          <w:szCs w:val="22"/>
        </w:rPr>
        <w:t xml:space="preserve">                      </w:t>
      </w:r>
      <w:r w:rsidR="00A744F0" w:rsidRPr="00154B6A">
        <w:rPr>
          <w:rFonts w:asciiTheme="minorHAnsi" w:hAnsiTheme="minorHAnsi"/>
          <w:sz w:val="22"/>
          <w:szCs w:val="22"/>
        </w:rPr>
        <w:t xml:space="preserve">o wartości nie mniejszej niż 50% wartości ofertowej brutto każda.  </w:t>
      </w:r>
    </w:p>
    <w:p w14:paraId="3C9513C7" w14:textId="77777777" w:rsidR="00F96E27" w:rsidRPr="004015EF" w:rsidRDefault="00F96E27" w:rsidP="00066236">
      <w:pPr>
        <w:spacing w:line="276" w:lineRule="auto"/>
        <w:ind w:hanging="142"/>
        <w:outlineLvl w:val="0"/>
        <w:rPr>
          <w:rFonts w:asciiTheme="minorHAnsi" w:hAnsiTheme="minorHAnsi"/>
          <w:sz w:val="20"/>
          <w:szCs w:val="20"/>
        </w:rPr>
      </w:pPr>
    </w:p>
    <w:p w14:paraId="6218D342" w14:textId="51A5E8C8" w:rsidR="005E125E" w:rsidRDefault="005073C2" w:rsidP="00066236">
      <w:pPr>
        <w:tabs>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B20C35">
        <w:rPr>
          <w:rFonts w:asciiTheme="minorHAnsi" w:hAnsiTheme="minorHAnsi"/>
          <w:sz w:val="22"/>
          <w:szCs w:val="22"/>
        </w:rPr>
        <w:t xml:space="preserve"> </w:t>
      </w:r>
      <w:r w:rsidR="005E125E">
        <w:rPr>
          <w:rFonts w:asciiTheme="minorHAnsi" w:hAnsiTheme="minorHAnsi"/>
          <w:sz w:val="22"/>
          <w:szCs w:val="22"/>
        </w:rPr>
        <w:t xml:space="preserve">2.    </w:t>
      </w:r>
      <w:r w:rsidR="00523A86" w:rsidRPr="006025D3">
        <w:rPr>
          <w:rFonts w:asciiTheme="minorHAnsi" w:hAnsiTheme="minorHAnsi"/>
          <w:sz w:val="22"/>
          <w:szCs w:val="22"/>
        </w:rPr>
        <w:t xml:space="preserve">Zamawiający może, na każdym etapie postępowania, uznać, że wykonawca nie posiada </w:t>
      </w:r>
      <w:r w:rsidR="005E125E">
        <w:rPr>
          <w:rFonts w:asciiTheme="minorHAnsi" w:hAnsiTheme="minorHAnsi"/>
          <w:sz w:val="22"/>
          <w:szCs w:val="22"/>
        </w:rPr>
        <w:t xml:space="preserve"> </w:t>
      </w:r>
    </w:p>
    <w:p w14:paraId="377895DE" w14:textId="1D17622E" w:rsidR="005E125E" w:rsidRDefault="005E125E" w:rsidP="00066236">
      <w:pPr>
        <w:tabs>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5073C2">
        <w:rPr>
          <w:rFonts w:asciiTheme="minorHAnsi" w:hAnsiTheme="minorHAnsi"/>
          <w:sz w:val="22"/>
          <w:szCs w:val="22"/>
        </w:rPr>
        <w:t xml:space="preserve">    </w:t>
      </w:r>
      <w:r w:rsidR="00523A86" w:rsidRPr="006025D3">
        <w:rPr>
          <w:rFonts w:asciiTheme="minorHAnsi" w:hAnsiTheme="minorHAnsi"/>
          <w:sz w:val="22"/>
          <w:szCs w:val="22"/>
        </w:rPr>
        <w:t xml:space="preserve">wymaganych zdolności, jeżeli zaangażowanie zasobów technicznych lub zawodowych </w:t>
      </w:r>
    </w:p>
    <w:p w14:paraId="6467E144" w14:textId="145557A5" w:rsidR="00FB4E18" w:rsidRDefault="005E125E" w:rsidP="00066236">
      <w:pPr>
        <w:tabs>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5073C2">
        <w:rPr>
          <w:rFonts w:asciiTheme="minorHAnsi" w:hAnsiTheme="minorHAnsi"/>
          <w:sz w:val="22"/>
          <w:szCs w:val="22"/>
        </w:rPr>
        <w:t xml:space="preserve">   </w:t>
      </w:r>
      <w:r w:rsidR="00523A86" w:rsidRPr="006025D3">
        <w:rPr>
          <w:rFonts w:asciiTheme="minorHAnsi" w:hAnsiTheme="minorHAnsi"/>
          <w:sz w:val="22"/>
          <w:szCs w:val="22"/>
        </w:rPr>
        <w:t xml:space="preserve">wykonawcy w inne przedsięwzięcia gospodarcze wykonawcy może mieć negatywny </w:t>
      </w:r>
      <w:r w:rsidR="00FB4E18">
        <w:rPr>
          <w:rFonts w:asciiTheme="minorHAnsi" w:hAnsiTheme="minorHAnsi"/>
          <w:sz w:val="22"/>
          <w:szCs w:val="22"/>
        </w:rPr>
        <w:t xml:space="preserve">    </w:t>
      </w:r>
    </w:p>
    <w:p w14:paraId="77437771" w14:textId="6805B832" w:rsidR="009B2BE1" w:rsidRPr="006025D3" w:rsidRDefault="005073C2" w:rsidP="00FB4E18">
      <w:pPr>
        <w:tabs>
          <w:tab w:val="left" w:pos="851"/>
        </w:tabs>
        <w:spacing w:after="120" w:line="276" w:lineRule="auto"/>
        <w:jc w:val="both"/>
        <w:rPr>
          <w:rFonts w:asciiTheme="minorHAnsi" w:hAnsiTheme="minorHAnsi"/>
          <w:bCs/>
          <w:sz w:val="22"/>
          <w:szCs w:val="22"/>
        </w:rPr>
      </w:pPr>
      <w:r>
        <w:rPr>
          <w:rFonts w:asciiTheme="minorHAnsi" w:hAnsiTheme="minorHAnsi"/>
          <w:sz w:val="22"/>
          <w:szCs w:val="22"/>
        </w:rPr>
        <w:t xml:space="preserve">           </w:t>
      </w:r>
      <w:r w:rsidR="00523A86" w:rsidRPr="006025D3">
        <w:rPr>
          <w:rFonts w:asciiTheme="minorHAnsi" w:hAnsiTheme="minorHAnsi"/>
          <w:sz w:val="22"/>
          <w:szCs w:val="22"/>
        </w:rPr>
        <w:t>wpływ</w:t>
      </w:r>
      <w:r w:rsidR="005E125E">
        <w:rPr>
          <w:rFonts w:asciiTheme="minorHAnsi" w:hAnsiTheme="minorHAnsi"/>
          <w:sz w:val="22"/>
          <w:szCs w:val="22"/>
        </w:rPr>
        <w:t xml:space="preserve"> </w:t>
      </w:r>
      <w:r w:rsidR="00523A86" w:rsidRPr="006025D3">
        <w:rPr>
          <w:rFonts w:asciiTheme="minorHAnsi" w:hAnsiTheme="minorHAnsi"/>
          <w:sz w:val="22"/>
          <w:szCs w:val="22"/>
        </w:rPr>
        <w:t>na realizację zamówienia.</w:t>
      </w:r>
    </w:p>
    <w:p w14:paraId="0A6D1237" w14:textId="261B0DEA" w:rsidR="00FB4E18" w:rsidRDefault="005073C2" w:rsidP="00066236">
      <w:pPr>
        <w:tabs>
          <w:tab w:val="num" w:pos="426"/>
        </w:tabs>
        <w:spacing w:line="276" w:lineRule="auto"/>
        <w:jc w:val="both"/>
        <w:rPr>
          <w:rFonts w:asciiTheme="minorHAnsi" w:hAnsiTheme="minorHAnsi"/>
          <w:sz w:val="22"/>
          <w:szCs w:val="22"/>
        </w:rPr>
      </w:pPr>
      <w:r>
        <w:rPr>
          <w:rFonts w:asciiTheme="minorHAnsi" w:hAnsiTheme="minorHAnsi"/>
          <w:iCs/>
          <w:sz w:val="22"/>
          <w:szCs w:val="22"/>
        </w:rPr>
        <w:t xml:space="preserve">    </w:t>
      </w:r>
      <w:r w:rsidR="005E125E">
        <w:rPr>
          <w:rFonts w:asciiTheme="minorHAnsi" w:hAnsiTheme="minorHAnsi"/>
          <w:iCs/>
          <w:sz w:val="22"/>
          <w:szCs w:val="22"/>
        </w:rPr>
        <w:t xml:space="preserve">3.    </w:t>
      </w:r>
      <w:r w:rsidR="00523A86" w:rsidRPr="005E125E">
        <w:rPr>
          <w:rFonts w:asciiTheme="minorHAnsi" w:hAnsiTheme="minorHAnsi"/>
          <w:iCs/>
          <w:sz w:val="22"/>
          <w:szCs w:val="22"/>
        </w:rPr>
        <w:t>Wykonawc</w:t>
      </w:r>
      <w:r w:rsidR="009B2BE1" w:rsidRPr="005E125E">
        <w:rPr>
          <w:rFonts w:asciiTheme="minorHAnsi" w:hAnsiTheme="minorHAnsi"/>
          <w:iCs/>
          <w:sz w:val="22"/>
          <w:szCs w:val="22"/>
        </w:rPr>
        <w:t xml:space="preserve">a </w:t>
      </w:r>
      <w:r w:rsidR="009B2BE1" w:rsidRPr="005E125E">
        <w:rPr>
          <w:rFonts w:asciiTheme="minorHAnsi" w:hAnsiTheme="minorHAnsi"/>
          <w:sz w:val="22"/>
          <w:szCs w:val="22"/>
        </w:rPr>
        <w:t xml:space="preserve">może w celu potwierdzenia spełniania warunków, o których mowa w rozdz. </w:t>
      </w:r>
      <w:r w:rsidR="00FB4E18">
        <w:rPr>
          <w:rFonts w:asciiTheme="minorHAnsi" w:hAnsiTheme="minorHAnsi"/>
          <w:sz w:val="22"/>
          <w:szCs w:val="22"/>
        </w:rPr>
        <w:t xml:space="preserve">  </w:t>
      </w:r>
    </w:p>
    <w:p w14:paraId="514E80C5" w14:textId="2B113C95" w:rsidR="005E125E" w:rsidRDefault="005073C2" w:rsidP="00066236">
      <w:pPr>
        <w:tabs>
          <w:tab w:val="num" w:pos="426"/>
        </w:tabs>
        <w:spacing w:line="276" w:lineRule="auto"/>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V</w:t>
      </w:r>
      <w:r w:rsidR="00491F35" w:rsidRPr="005E125E">
        <w:rPr>
          <w:rFonts w:asciiTheme="minorHAnsi" w:hAnsiTheme="minorHAnsi"/>
          <w:sz w:val="22"/>
          <w:szCs w:val="22"/>
        </w:rPr>
        <w:t>.</w:t>
      </w:r>
      <w:r w:rsidR="005E125E">
        <w:rPr>
          <w:rFonts w:asciiTheme="minorHAnsi" w:hAnsiTheme="minorHAnsi"/>
          <w:sz w:val="22"/>
          <w:szCs w:val="22"/>
        </w:rPr>
        <w:t>1.</w:t>
      </w:r>
      <w:r w:rsidR="009B2BE1" w:rsidRPr="005E125E">
        <w:rPr>
          <w:rFonts w:asciiTheme="minorHAnsi" w:hAnsiTheme="minorHAnsi"/>
          <w:sz w:val="22"/>
          <w:szCs w:val="22"/>
        </w:rPr>
        <w:t>2)</w:t>
      </w:r>
      <w:r w:rsidR="00491F35" w:rsidRPr="005E125E">
        <w:rPr>
          <w:rFonts w:asciiTheme="minorHAnsi" w:hAnsiTheme="minorHAnsi"/>
          <w:sz w:val="22"/>
          <w:szCs w:val="22"/>
        </w:rPr>
        <w:t xml:space="preserve"> lit. b-c</w:t>
      </w:r>
      <w:r w:rsidR="009B2BE1" w:rsidRPr="005E125E">
        <w:rPr>
          <w:rFonts w:asciiTheme="minorHAnsi" w:hAnsiTheme="minorHAnsi"/>
          <w:sz w:val="22"/>
          <w:szCs w:val="22"/>
        </w:rPr>
        <w:t xml:space="preserve"> niniejszej SIWZ w stosownych sytuacjach oraz w odniesieniu do konkretnego </w:t>
      </w:r>
      <w:r w:rsidR="005E125E">
        <w:rPr>
          <w:rFonts w:asciiTheme="minorHAnsi" w:hAnsiTheme="minorHAnsi"/>
          <w:sz w:val="22"/>
          <w:szCs w:val="22"/>
        </w:rPr>
        <w:t xml:space="preserve"> </w:t>
      </w:r>
    </w:p>
    <w:p w14:paraId="38E4B0B5" w14:textId="2401FB54" w:rsidR="005E125E" w:rsidRDefault="005E125E" w:rsidP="00066236">
      <w:pPr>
        <w:tabs>
          <w:tab w:val="num" w:pos="426"/>
        </w:tabs>
        <w:spacing w:line="276" w:lineRule="auto"/>
        <w:jc w:val="both"/>
        <w:rPr>
          <w:rFonts w:asciiTheme="minorHAnsi" w:hAnsiTheme="minorHAnsi"/>
          <w:sz w:val="22"/>
          <w:szCs w:val="22"/>
        </w:rPr>
      </w:pPr>
      <w:r>
        <w:rPr>
          <w:rFonts w:asciiTheme="minorHAnsi" w:hAnsiTheme="minorHAnsi"/>
          <w:sz w:val="22"/>
          <w:szCs w:val="22"/>
        </w:rPr>
        <w:t xml:space="preserve">       </w:t>
      </w:r>
      <w:r w:rsidR="005073C2">
        <w:rPr>
          <w:rFonts w:asciiTheme="minorHAnsi" w:hAnsiTheme="minorHAnsi"/>
          <w:sz w:val="22"/>
          <w:szCs w:val="22"/>
        </w:rPr>
        <w:t xml:space="preserve">     </w:t>
      </w:r>
      <w:r w:rsidR="009B2BE1" w:rsidRPr="005E125E">
        <w:rPr>
          <w:rFonts w:asciiTheme="minorHAnsi" w:hAnsiTheme="minorHAnsi"/>
          <w:sz w:val="22"/>
          <w:szCs w:val="22"/>
        </w:rPr>
        <w:t xml:space="preserve">zamówienia, lub jego części, polegać na zdolnościach technicznych lub zawodowych lub </w:t>
      </w:r>
      <w:r>
        <w:rPr>
          <w:rFonts w:asciiTheme="minorHAnsi" w:hAnsiTheme="minorHAnsi"/>
          <w:sz w:val="22"/>
          <w:szCs w:val="22"/>
        </w:rPr>
        <w:t xml:space="preserve"> </w:t>
      </w:r>
    </w:p>
    <w:p w14:paraId="1A8D0807" w14:textId="360CAED3" w:rsidR="005E125E" w:rsidRDefault="005E125E" w:rsidP="003439F1">
      <w:pPr>
        <w:tabs>
          <w:tab w:val="num" w:pos="426"/>
        </w:tabs>
        <w:spacing w:line="276" w:lineRule="auto"/>
        <w:jc w:val="both"/>
        <w:rPr>
          <w:rFonts w:asciiTheme="minorHAnsi" w:hAnsiTheme="minorHAnsi"/>
          <w:sz w:val="22"/>
          <w:szCs w:val="22"/>
        </w:rPr>
      </w:pPr>
      <w:r>
        <w:rPr>
          <w:rFonts w:asciiTheme="minorHAnsi" w:hAnsiTheme="minorHAnsi"/>
          <w:sz w:val="22"/>
          <w:szCs w:val="22"/>
        </w:rPr>
        <w:t xml:space="preserve">       </w:t>
      </w:r>
      <w:r w:rsidR="005073C2">
        <w:rPr>
          <w:rFonts w:asciiTheme="minorHAnsi" w:hAnsiTheme="minorHAnsi"/>
          <w:sz w:val="22"/>
          <w:szCs w:val="22"/>
        </w:rPr>
        <w:t xml:space="preserve">    </w:t>
      </w:r>
      <w:r>
        <w:rPr>
          <w:rFonts w:asciiTheme="minorHAnsi" w:hAnsiTheme="minorHAnsi"/>
          <w:sz w:val="22"/>
          <w:szCs w:val="22"/>
        </w:rPr>
        <w:t xml:space="preserve"> </w:t>
      </w:r>
      <w:r w:rsidR="009B2BE1" w:rsidRPr="005E125E">
        <w:rPr>
          <w:rFonts w:asciiTheme="minorHAnsi" w:hAnsiTheme="minorHAnsi"/>
          <w:sz w:val="22"/>
          <w:szCs w:val="22"/>
        </w:rPr>
        <w:t xml:space="preserve">sytuacji finansowej lub ekonomicznej innych podmiotów, niezależnie od charakteru </w:t>
      </w:r>
      <w:r>
        <w:rPr>
          <w:rFonts w:asciiTheme="minorHAnsi" w:hAnsiTheme="minorHAnsi"/>
          <w:sz w:val="22"/>
          <w:szCs w:val="22"/>
        </w:rPr>
        <w:t xml:space="preserve"> </w:t>
      </w:r>
    </w:p>
    <w:p w14:paraId="320789DB" w14:textId="3111FA00" w:rsidR="009B2BE1" w:rsidRPr="005E125E" w:rsidRDefault="005E125E" w:rsidP="003439F1">
      <w:pPr>
        <w:tabs>
          <w:tab w:val="num" w:pos="426"/>
        </w:tabs>
        <w:spacing w:line="276" w:lineRule="auto"/>
        <w:jc w:val="both"/>
        <w:rPr>
          <w:rFonts w:asciiTheme="minorHAnsi" w:hAnsiTheme="minorHAnsi"/>
          <w:sz w:val="22"/>
          <w:szCs w:val="22"/>
        </w:rPr>
      </w:pPr>
      <w:r>
        <w:rPr>
          <w:rFonts w:asciiTheme="minorHAnsi" w:hAnsiTheme="minorHAnsi"/>
          <w:sz w:val="22"/>
          <w:szCs w:val="22"/>
        </w:rPr>
        <w:t xml:space="preserve">        </w:t>
      </w:r>
      <w:r w:rsidR="005073C2">
        <w:rPr>
          <w:rFonts w:asciiTheme="minorHAnsi" w:hAnsiTheme="minorHAnsi"/>
          <w:sz w:val="22"/>
          <w:szCs w:val="22"/>
        </w:rPr>
        <w:t xml:space="preserve">    </w:t>
      </w:r>
      <w:r w:rsidR="009B2BE1" w:rsidRPr="005E125E">
        <w:rPr>
          <w:rFonts w:asciiTheme="minorHAnsi" w:hAnsiTheme="minorHAnsi"/>
          <w:sz w:val="22"/>
          <w:szCs w:val="22"/>
        </w:rPr>
        <w:t>prawnego łączących go z nim stosunków prawnych</w:t>
      </w:r>
      <w:r w:rsidR="009B2BE1" w:rsidRPr="005E125E">
        <w:rPr>
          <w:rFonts w:asciiTheme="minorHAnsi" w:hAnsiTheme="minorHAnsi"/>
          <w:iCs/>
          <w:sz w:val="22"/>
          <w:szCs w:val="22"/>
        </w:rPr>
        <w:t xml:space="preserve">, </w:t>
      </w:r>
    </w:p>
    <w:p w14:paraId="4299E2D1" w14:textId="1FF6C656" w:rsidR="005E125E" w:rsidRDefault="005073C2" w:rsidP="003439F1">
      <w:pPr>
        <w:spacing w:line="276" w:lineRule="auto"/>
        <w:ind w:left="360"/>
        <w:jc w:val="both"/>
        <w:rPr>
          <w:rFonts w:asciiTheme="minorHAnsi" w:hAnsiTheme="minorHAnsi"/>
          <w:sz w:val="22"/>
          <w:szCs w:val="22"/>
        </w:rPr>
      </w:pPr>
      <w:r>
        <w:rPr>
          <w:rFonts w:asciiTheme="minorHAnsi" w:hAnsiTheme="minorHAnsi"/>
          <w:sz w:val="22"/>
          <w:szCs w:val="22"/>
        </w:rPr>
        <w:t xml:space="preserve">     </w:t>
      </w:r>
      <w:r w:rsidR="002A7CFB" w:rsidRPr="00EB3728">
        <w:rPr>
          <w:rFonts w:asciiTheme="minorHAnsi" w:hAnsiTheme="minorHAnsi"/>
          <w:sz w:val="22"/>
          <w:szCs w:val="22"/>
        </w:rPr>
        <w:t xml:space="preserve">Kwestię polegania na zasobie podmiotu trzeciego reguluje szczegółowo art. 22a ust.1-6 </w:t>
      </w:r>
      <w:r w:rsidR="005E125E">
        <w:rPr>
          <w:rFonts w:asciiTheme="minorHAnsi" w:hAnsiTheme="minorHAnsi"/>
          <w:sz w:val="22"/>
          <w:szCs w:val="22"/>
        </w:rPr>
        <w:t xml:space="preserve">  </w:t>
      </w:r>
    </w:p>
    <w:p w14:paraId="3B37CCC5" w14:textId="592393A1" w:rsidR="00BD11A4" w:rsidRPr="005E125E" w:rsidRDefault="00FB4E18" w:rsidP="003439F1">
      <w:pPr>
        <w:spacing w:after="120" w:line="276" w:lineRule="auto"/>
        <w:ind w:left="357"/>
        <w:jc w:val="both"/>
        <w:rPr>
          <w:rFonts w:asciiTheme="minorHAnsi" w:hAnsiTheme="minorHAnsi"/>
          <w:sz w:val="22"/>
          <w:szCs w:val="22"/>
        </w:rPr>
      </w:pPr>
      <w:r>
        <w:rPr>
          <w:rFonts w:asciiTheme="minorHAnsi" w:hAnsiTheme="minorHAnsi"/>
          <w:sz w:val="22"/>
          <w:szCs w:val="22"/>
        </w:rPr>
        <w:t xml:space="preserve">     </w:t>
      </w:r>
      <w:r w:rsidR="002A7CFB" w:rsidRPr="005E125E">
        <w:rPr>
          <w:rFonts w:asciiTheme="minorHAnsi" w:hAnsiTheme="minorHAnsi"/>
          <w:sz w:val="22"/>
          <w:szCs w:val="22"/>
        </w:rPr>
        <w:t xml:space="preserve">ustawy </w:t>
      </w:r>
      <w:r w:rsidR="00360125" w:rsidRPr="005E125E">
        <w:rPr>
          <w:rFonts w:asciiTheme="minorHAnsi" w:hAnsiTheme="minorHAnsi"/>
          <w:sz w:val="22"/>
          <w:szCs w:val="22"/>
        </w:rPr>
        <w:t>- Prawo zamówień publicznych</w:t>
      </w:r>
      <w:r w:rsidR="00CA3A02">
        <w:rPr>
          <w:rFonts w:asciiTheme="minorHAnsi" w:hAnsiTheme="minorHAnsi"/>
          <w:sz w:val="22"/>
          <w:szCs w:val="22"/>
        </w:rPr>
        <w:t>.</w:t>
      </w:r>
    </w:p>
    <w:p w14:paraId="66AC7F5C" w14:textId="61B7E995" w:rsidR="00FB4E18" w:rsidRDefault="005073C2" w:rsidP="00FB4E18">
      <w:pPr>
        <w:tabs>
          <w:tab w:val="left" w:pos="426"/>
          <w:tab w:val="left" w:pos="993"/>
          <w:tab w:val="num" w:pos="2340"/>
        </w:tabs>
        <w:spacing w:after="40" w:line="276" w:lineRule="auto"/>
        <w:jc w:val="both"/>
        <w:rPr>
          <w:rFonts w:asciiTheme="minorHAnsi" w:hAnsiTheme="minorHAnsi"/>
          <w:sz w:val="22"/>
          <w:szCs w:val="22"/>
        </w:rPr>
      </w:pPr>
      <w:r>
        <w:rPr>
          <w:rFonts w:asciiTheme="minorHAnsi" w:hAnsiTheme="minorHAnsi"/>
          <w:iCs/>
          <w:sz w:val="22"/>
          <w:szCs w:val="22"/>
        </w:rPr>
        <w:t xml:space="preserve">     </w:t>
      </w:r>
      <w:r w:rsidR="00FB4E18">
        <w:rPr>
          <w:rFonts w:asciiTheme="minorHAnsi" w:hAnsiTheme="minorHAnsi"/>
          <w:iCs/>
          <w:sz w:val="22"/>
          <w:szCs w:val="22"/>
        </w:rPr>
        <w:t xml:space="preserve">4.   </w:t>
      </w:r>
      <w:r w:rsidR="005E125E" w:rsidRPr="00FB4E18">
        <w:rPr>
          <w:rFonts w:asciiTheme="minorHAnsi" w:hAnsiTheme="minorHAnsi"/>
          <w:iCs/>
          <w:sz w:val="22"/>
          <w:szCs w:val="22"/>
        </w:rPr>
        <w:t xml:space="preserve">Zamawiający jednocześnie informuje, iż „stosowna sytuacja”, o której mowa w </w:t>
      </w:r>
      <w:r w:rsidR="005E125E" w:rsidRPr="00FB4E18">
        <w:rPr>
          <w:rFonts w:asciiTheme="minorHAnsi" w:hAnsiTheme="minorHAnsi"/>
          <w:sz w:val="22"/>
          <w:szCs w:val="22"/>
        </w:rPr>
        <w:t>rozdz. V.3</w:t>
      </w:r>
      <w:r w:rsidR="003B6252" w:rsidRPr="00FB4E18">
        <w:rPr>
          <w:rFonts w:asciiTheme="minorHAnsi" w:hAnsiTheme="minorHAnsi"/>
          <w:sz w:val="22"/>
          <w:szCs w:val="22"/>
        </w:rPr>
        <w:t xml:space="preserve"> </w:t>
      </w:r>
      <w:r w:rsidR="00FB4E18">
        <w:rPr>
          <w:rFonts w:asciiTheme="minorHAnsi" w:hAnsiTheme="minorHAnsi"/>
          <w:sz w:val="22"/>
          <w:szCs w:val="22"/>
        </w:rPr>
        <w:t xml:space="preserve">  </w:t>
      </w:r>
    </w:p>
    <w:p w14:paraId="7508A02C" w14:textId="0AC11B5A" w:rsidR="005E125E" w:rsidRPr="00FB4E18" w:rsidRDefault="005073C2" w:rsidP="00FB4E18">
      <w:pPr>
        <w:tabs>
          <w:tab w:val="left" w:pos="426"/>
          <w:tab w:val="left" w:pos="993"/>
          <w:tab w:val="num" w:pos="2340"/>
        </w:tabs>
        <w:spacing w:after="40" w:line="276" w:lineRule="auto"/>
        <w:jc w:val="both"/>
        <w:rPr>
          <w:rFonts w:asciiTheme="minorHAnsi" w:hAnsiTheme="minorHAnsi"/>
          <w:sz w:val="22"/>
          <w:szCs w:val="22"/>
        </w:rPr>
      </w:pPr>
      <w:r>
        <w:rPr>
          <w:rFonts w:asciiTheme="minorHAnsi" w:hAnsiTheme="minorHAnsi"/>
          <w:sz w:val="22"/>
          <w:szCs w:val="22"/>
        </w:rPr>
        <w:t xml:space="preserve">            </w:t>
      </w:r>
      <w:r w:rsidR="00977A99" w:rsidRPr="00FB4E18">
        <w:rPr>
          <w:rFonts w:asciiTheme="minorHAnsi" w:hAnsiTheme="minorHAnsi"/>
          <w:sz w:val="22"/>
          <w:szCs w:val="22"/>
        </w:rPr>
        <w:t>ni</w:t>
      </w:r>
      <w:r w:rsidR="005E125E" w:rsidRPr="00FB4E18">
        <w:rPr>
          <w:rFonts w:asciiTheme="minorHAnsi" w:hAnsiTheme="minorHAnsi"/>
          <w:sz w:val="22"/>
          <w:szCs w:val="22"/>
        </w:rPr>
        <w:t>niejszej SIWZ wystąpi wyłącznie w przypadku kiedy:</w:t>
      </w:r>
    </w:p>
    <w:p w14:paraId="17A37049" w14:textId="4173877A" w:rsidR="005073C2" w:rsidRPr="005073C2" w:rsidRDefault="005E125E" w:rsidP="008F646C">
      <w:pPr>
        <w:pStyle w:val="Akapitzlist"/>
        <w:numPr>
          <w:ilvl w:val="0"/>
          <w:numId w:val="60"/>
        </w:numPr>
        <w:spacing w:after="40" w:line="276" w:lineRule="auto"/>
        <w:jc w:val="both"/>
        <w:rPr>
          <w:rFonts w:asciiTheme="minorHAnsi" w:hAnsiTheme="minorHAnsi"/>
          <w:sz w:val="22"/>
          <w:szCs w:val="22"/>
        </w:rPr>
      </w:pPr>
      <w:r w:rsidRPr="005073C2">
        <w:rPr>
          <w:rFonts w:asciiTheme="minorHAnsi" w:hAnsiTheme="minorHAnsi"/>
          <w:sz w:val="22"/>
          <w:szCs w:val="22"/>
        </w:rPr>
        <w:t xml:space="preserve">Wykonawca, który polega na zdolnościach lub sytuacji innych podmiotów udowodni </w:t>
      </w:r>
      <w:r w:rsidR="00FB4E18" w:rsidRPr="005073C2">
        <w:rPr>
          <w:rFonts w:asciiTheme="minorHAnsi" w:hAnsiTheme="minorHAnsi"/>
          <w:sz w:val="22"/>
          <w:szCs w:val="22"/>
        </w:rPr>
        <w:t xml:space="preserve">  </w:t>
      </w:r>
      <w:r w:rsidR="005073C2" w:rsidRPr="005073C2">
        <w:rPr>
          <w:rFonts w:asciiTheme="minorHAnsi" w:hAnsiTheme="minorHAnsi"/>
          <w:sz w:val="22"/>
          <w:szCs w:val="22"/>
        </w:rPr>
        <w:t xml:space="preserve">         </w:t>
      </w:r>
    </w:p>
    <w:p w14:paraId="66F5ACCC" w14:textId="74176B12" w:rsidR="005E125E" w:rsidRPr="005073C2" w:rsidRDefault="005E125E" w:rsidP="005073C2">
      <w:pPr>
        <w:pStyle w:val="Akapitzlist"/>
        <w:spacing w:after="40" w:line="276" w:lineRule="auto"/>
        <w:ind w:left="900"/>
        <w:jc w:val="both"/>
        <w:rPr>
          <w:rFonts w:asciiTheme="minorHAnsi" w:hAnsiTheme="minorHAnsi"/>
          <w:sz w:val="22"/>
          <w:szCs w:val="22"/>
        </w:rPr>
      </w:pPr>
      <w:r w:rsidRPr="005073C2">
        <w:rPr>
          <w:rFonts w:asciiTheme="minorHAnsi" w:hAnsiTheme="minorHAnsi"/>
          <w:sz w:val="22"/>
          <w:szCs w:val="22"/>
        </w:rPr>
        <w:t>zamawiającemu, że realizując zamówienie, będzie dysponował niezbędnymi zasobami tych podmiotów, w szczególności przedstawiając zobowiązanie tych podmiotów do oddania mu do dyspozycji niezbędnych zasobów na potrzeby realizacji zamówienia.</w:t>
      </w:r>
    </w:p>
    <w:p w14:paraId="0E4BCBE5" w14:textId="1BF1A93D" w:rsidR="005073C2" w:rsidRPr="005073C2" w:rsidRDefault="005E125E" w:rsidP="008F646C">
      <w:pPr>
        <w:pStyle w:val="Akapitzlist"/>
        <w:numPr>
          <w:ilvl w:val="0"/>
          <w:numId w:val="60"/>
        </w:numPr>
        <w:spacing w:after="40" w:line="276" w:lineRule="auto"/>
        <w:jc w:val="both"/>
        <w:rPr>
          <w:rFonts w:asciiTheme="minorHAnsi" w:hAnsiTheme="minorHAnsi"/>
          <w:sz w:val="22"/>
          <w:szCs w:val="22"/>
        </w:rPr>
      </w:pPr>
      <w:r w:rsidRPr="005073C2">
        <w:rPr>
          <w:rFonts w:asciiTheme="minorHAnsi" w:hAnsiTheme="minorHAnsi"/>
          <w:sz w:val="22"/>
          <w:szCs w:val="22"/>
        </w:rPr>
        <w:t xml:space="preserve">Zamawiający oceni, czy udostępniane wykonawcy przez inne podmioty zdolności </w:t>
      </w:r>
      <w:r w:rsidR="005073C2" w:rsidRPr="005073C2">
        <w:rPr>
          <w:rFonts w:asciiTheme="minorHAnsi" w:hAnsiTheme="minorHAnsi"/>
          <w:sz w:val="22"/>
          <w:szCs w:val="22"/>
        </w:rPr>
        <w:t xml:space="preserve"> </w:t>
      </w:r>
    </w:p>
    <w:p w14:paraId="79F2EED7" w14:textId="0CD9D5F4" w:rsidR="005E125E" w:rsidRPr="005073C2" w:rsidRDefault="005E125E" w:rsidP="005073C2">
      <w:pPr>
        <w:pStyle w:val="Akapitzlist"/>
        <w:spacing w:after="40" w:line="276" w:lineRule="auto"/>
        <w:ind w:left="900"/>
        <w:jc w:val="both"/>
        <w:rPr>
          <w:rFonts w:asciiTheme="minorHAnsi" w:hAnsiTheme="minorHAnsi"/>
          <w:sz w:val="22"/>
          <w:szCs w:val="22"/>
        </w:rPr>
      </w:pPr>
      <w:r w:rsidRPr="005073C2">
        <w:rPr>
          <w:rFonts w:asciiTheme="minorHAnsi" w:hAnsiTheme="minorHAnsi"/>
          <w:sz w:val="22"/>
          <w:szCs w:val="22"/>
        </w:rPr>
        <w:t>techniczne lub zawodowe lub ich sytuacja finansowa lub ekonomiczna, pozwalają na wykazanie przez wykonawcę spełniania warunków udziału w postępowaniu oraz zbada, czy nie zachodzą</w:t>
      </w:r>
      <w:r w:rsidR="00066236" w:rsidRPr="005073C2">
        <w:rPr>
          <w:rFonts w:asciiTheme="minorHAnsi" w:hAnsiTheme="minorHAnsi"/>
          <w:sz w:val="22"/>
          <w:szCs w:val="22"/>
        </w:rPr>
        <w:t xml:space="preserve"> </w:t>
      </w:r>
      <w:r w:rsidRPr="005073C2">
        <w:rPr>
          <w:rFonts w:asciiTheme="minorHAnsi" w:hAnsiTheme="minorHAnsi"/>
          <w:sz w:val="22"/>
          <w:szCs w:val="22"/>
        </w:rPr>
        <w:t>wobec tego podmiotu podstawy wykluczenia, o których mowa w art. 24 ust. 1 pkt 13–22 i ust. 5.</w:t>
      </w:r>
    </w:p>
    <w:p w14:paraId="6127FFC9" w14:textId="77777777" w:rsidR="005E125E" w:rsidRPr="005E125E" w:rsidRDefault="005E125E" w:rsidP="003439F1">
      <w:pPr>
        <w:spacing w:after="40" w:line="276" w:lineRule="auto"/>
        <w:ind w:left="360"/>
        <w:jc w:val="both"/>
        <w:rPr>
          <w:rFonts w:asciiTheme="minorHAnsi" w:hAnsiTheme="minorHAnsi"/>
          <w:sz w:val="22"/>
          <w:szCs w:val="22"/>
        </w:rPr>
      </w:pPr>
    </w:p>
    <w:p w14:paraId="12165A2D" w14:textId="19DF990A" w:rsidR="008B2662" w:rsidRDefault="008B2662" w:rsidP="003439F1">
      <w:pPr>
        <w:keepNext/>
        <w:tabs>
          <w:tab w:val="left" w:pos="0"/>
          <w:tab w:val="num" w:pos="480"/>
        </w:tabs>
        <w:suppressAutoHyphens/>
        <w:spacing w:line="276" w:lineRule="auto"/>
        <w:jc w:val="both"/>
        <w:rPr>
          <w:rFonts w:asciiTheme="minorHAnsi" w:hAnsiTheme="minorHAnsi"/>
          <w:b/>
          <w:color w:val="000000"/>
          <w:sz w:val="22"/>
          <w:szCs w:val="22"/>
        </w:rPr>
      </w:pPr>
      <w:r>
        <w:rPr>
          <w:rFonts w:asciiTheme="minorHAnsi" w:hAnsiTheme="minorHAnsi" w:cs="Segoe UI"/>
          <w:b/>
          <w:sz w:val="22"/>
          <w:szCs w:val="22"/>
        </w:rPr>
        <w:lastRenderedPageBreak/>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3439F1">
      <w:pPr>
        <w:keepNext/>
        <w:tabs>
          <w:tab w:val="left" w:pos="0"/>
          <w:tab w:val="num" w:pos="480"/>
        </w:tabs>
        <w:suppressAutoHyphens/>
        <w:spacing w:after="120" w:line="276" w:lineRule="auto"/>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5755B306" w:rsidR="00552FBA" w:rsidRPr="003D51B7" w:rsidRDefault="00552FBA" w:rsidP="008F646C">
      <w:pPr>
        <w:pStyle w:val="Akapitzlist"/>
        <w:numPr>
          <w:ilvl w:val="0"/>
          <w:numId w:val="57"/>
        </w:numPr>
        <w:spacing w:after="120" w:line="276" w:lineRule="auto"/>
        <w:jc w:val="both"/>
        <w:rPr>
          <w:rFonts w:asciiTheme="minorHAnsi" w:hAnsiTheme="minorHAnsi" w:cs="Segoe UI"/>
          <w:sz w:val="22"/>
          <w:szCs w:val="22"/>
        </w:rPr>
      </w:pPr>
      <w:r w:rsidRPr="007523F4">
        <w:rPr>
          <w:rFonts w:asciiTheme="minorHAnsi" w:hAnsiTheme="minorHAnsi"/>
          <w:color w:val="000000"/>
          <w:sz w:val="22"/>
          <w:szCs w:val="22"/>
        </w:rPr>
        <w:t xml:space="preserve">Do oferty każdy wykonawca musi dołączyć aktualne na dzień składania ofert oświadczenie w zakresie </w:t>
      </w:r>
      <w:r w:rsidRPr="003D51B7">
        <w:rPr>
          <w:rFonts w:asciiTheme="minorHAnsi" w:hAnsiTheme="minorHAnsi"/>
          <w:sz w:val="22"/>
          <w:szCs w:val="22"/>
        </w:rPr>
        <w:t xml:space="preserve">wskazanym w załączniku nr </w:t>
      </w:r>
      <w:r w:rsidR="00CA3A02" w:rsidRPr="003D51B7">
        <w:rPr>
          <w:rFonts w:asciiTheme="minorHAnsi" w:hAnsiTheme="minorHAnsi"/>
          <w:sz w:val="22"/>
          <w:szCs w:val="22"/>
        </w:rPr>
        <w:t>2</w:t>
      </w:r>
      <w:r w:rsidRPr="003D51B7">
        <w:rPr>
          <w:rFonts w:asciiTheme="minorHAnsi" w:hAnsiTheme="minorHAnsi"/>
          <w:sz w:val="22"/>
          <w:szCs w:val="22"/>
        </w:rPr>
        <w:t xml:space="preserve"> do SIWZ. Informacje zawarte w oświadczeniu będą stanowić wstępne potwierdzenie, że wykonawca </w:t>
      </w:r>
      <w:r w:rsidRPr="003D51B7">
        <w:rPr>
          <w:rFonts w:asciiTheme="minorHAnsi" w:hAnsiTheme="minorHAnsi"/>
          <w:bCs/>
          <w:sz w:val="22"/>
          <w:szCs w:val="22"/>
        </w:rPr>
        <w:t>nie podlega wykluczeniu oraz spełnia warunki udziału w postępowaniu.</w:t>
      </w:r>
    </w:p>
    <w:p w14:paraId="615E7B70" w14:textId="77777777" w:rsidR="007523F4" w:rsidRPr="003D51B7" w:rsidRDefault="007523F4" w:rsidP="007523F4">
      <w:pPr>
        <w:spacing w:line="276" w:lineRule="auto"/>
        <w:ind w:left="425"/>
        <w:jc w:val="both"/>
        <w:rPr>
          <w:rFonts w:asciiTheme="minorHAnsi" w:hAnsiTheme="minorHAnsi" w:cs="Segoe UI"/>
          <w:i/>
          <w:sz w:val="18"/>
          <w:szCs w:val="18"/>
        </w:rPr>
      </w:pPr>
      <w:r w:rsidRPr="003D51B7">
        <w:rPr>
          <w:rFonts w:asciiTheme="minorHAnsi" w:hAnsiTheme="minorHAnsi" w:cs="Segoe UI"/>
          <w:i/>
          <w:sz w:val="18"/>
          <w:szCs w:val="18"/>
        </w:rPr>
        <w:t xml:space="preserve">      </w:t>
      </w:r>
      <w:r w:rsidR="00BB2909" w:rsidRPr="003D51B7">
        <w:rPr>
          <w:rFonts w:asciiTheme="minorHAnsi" w:hAnsiTheme="minorHAnsi" w:cs="Segoe UI"/>
          <w:i/>
          <w:sz w:val="18"/>
          <w:szCs w:val="18"/>
        </w:rPr>
        <w:t>Zgodnie z art. 25a ustawy PZP,</w:t>
      </w:r>
      <w:r w:rsidR="005F4158" w:rsidRPr="003D51B7">
        <w:rPr>
          <w:rFonts w:asciiTheme="minorHAnsi" w:hAnsiTheme="minorHAnsi" w:cs="Segoe UI"/>
          <w:i/>
          <w:sz w:val="18"/>
          <w:szCs w:val="18"/>
        </w:rPr>
        <w:t xml:space="preserve"> jeżeli wartość zamówienia jest równa lub przekracza kwoty określone w </w:t>
      </w:r>
      <w:r w:rsidRPr="003D51B7">
        <w:rPr>
          <w:rFonts w:asciiTheme="minorHAnsi" w:hAnsiTheme="minorHAnsi" w:cs="Segoe UI"/>
          <w:i/>
          <w:sz w:val="18"/>
          <w:szCs w:val="18"/>
        </w:rPr>
        <w:t xml:space="preserve">  </w:t>
      </w:r>
    </w:p>
    <w:p w14:paraId="51126279" w14:textId="77777777" w:rsidR="007523F4" w:rsidRPr="003D51B7" w:rsidRDefault="007523F4" w:rsidP="007523F4">
      <w:pPr>
        <w:spacing w:line="276" w:lineRule="auto"/>
        <w:ind w:left="425"/>
        <w:jc w:val="both"/>
        <w:rPr>
          <w:rFonts w:asciiTheme="minorHAnsi" w:hAnsiTheme="minorHAnsi" w:cs="Segoe UI"/>
          <w:i/>
          <w:sz w:val="18"/>
          <w:szCs w:val="18"/>
        </w:rPr>
      </w:pPr>
      <w:r w:rsidRPr="003D51B7">
        <w:rPr>
          <w:rFonts w:asciiTheme="minorHAnsi" w:hAnsiTheme="minorHAnsi" w:cs="Segoe UI"/>
          <w:i/>
          <w:sz w:val="18"/>
          <w:szCs w:val="18"/>
        </w:rPr>
        <w:t xml:space="preserve">      </w:t>
      </w:r>
      <w:r w:rsidR="005F4158" w:rsidRPr="003D51B7">
        <w:rPr>
          <w:rFonts w:asciiTheme="minorHAnsi" w:hAnsiTheme="minorHAnsi" w:cs="Segoe UI"/>
          <w:i/>
          <w:sz w:val="18"/>
          <w:szCs w:val="18"/>
        </w:rPr>
        <w:t>przepisach wydanych na podstawie art.</w:t>
      </w:r>
      <w:r w:rsidR="00F31FA2" w:rsidRPr="003D51B7">
        <w:rPr>
          <w:rFonts w:asciiTheme="minorHAnsi" w:hAnsiTheme="minorHAnsi" w:cs="Segoe UI"/>
          <w:i/>
          <w:sz w:val="18"/>
          <w:szCs w:val="18"/>
        </w:rPr>
        <w:t>11 ust.8, oświadcz</w:t>
      </w:r>
      <w:r w:rsidR="005F4158" w:rsidRPr="003D51B7">
        <w:rPr>
          <w:rFonts w:asciiTheme="minorHAnsi" w:hAnsiTheme="minorHAnsi" w:cs="Segoe UI"/>
          <w:i/>
          <w:sz w:val="18"/>
          <w:szCs w:val="18"/>
        </w:rPr>
        <w:t xml:space="preserve">enie, o którym mowa w rozdz.. VI.1 niniejszej SIWZ, </w:t>
      </w:r>
      <w:r w:rsidRPr="003D51B7">
        <w:rPr>
          <w:rFonts w:asciiTheme="minorHAnsi" w:hAnsiTheme="minorHAnsi" w:cs="Segoe UI"/>
          <w:i/>
          <w:sz w:val="18"/>
          <w:szCs w:val="18"/>
        </w:rPr>
        <w:t xml:space="preserve">  </w:t>
      </w:r>
    </w:p>
    <w:p w14:paraId="45F3EC91" w14:textId="77777777" w:rsidR="007523F4" w:rsidRPr="003D51B7" w:rsidRDefault="007523F4" w:rsidP="007523F4">
      <w:pPr>
        <w:spacing w:line="276" w:lineRule="auto"/>
        <w:ind w:left="425"/>
        <w:jc w:val="both"/>
        <w:rPr>
          <w:rFonts w:asciiTheme="minorHAnsi" w:hAnsiTheme="minorHAnsi" w:cs="Segoe UI"/>
          <w:i/>
          <w:sz w:val="18"/>
          <w:szCs w:val="18"/>
        </w:rPr>
      </w:pPr>
      <w:r w:rsidRPr="003D51B7">
        <w:rPr>
          <w:rFonts w:asciiTheme="minorHAnsi" w:hAnsiTheme="minorHAnsi" w:cs="Segoe UI"/>
          <w:i/>
          <w:sz w:val="18"/>
          <w:szCs w:val="18"/>
        </w:rPr>
        <w:t xml:space="preserve">      </w:t>
      </w:r>
      <w:r w:rsidR="005F4158" w:rsidRPr="003D51B7">
        <w:rPr>
          <w:rFonts w:asciiTheme="minorHAnsi" w:hAnsiTheme="minorHAnsi" w:cs="Segoe UI"/>
          <w:i/>
          <w:sz w:val="18"/>
          <w:szCs w:val="18"/>
        </w:rPr>
        <w:t xml:space="preserve">wykonawca składa w formie jednolitego dokumentu sporządzonego zgodnie z wzorem standardowego </w:t>
      </w:r>
      <w:r w:rsidRPr="003D51B7">
        <w:rPr>
          <w:rFonts w:asciiTheme="minorHAnsi" w:hAnsiTheme="minorHAnsi" w:cs="Segoe UI"/>
          <w:i/>
          <w:sz w:val="18"/>
          <w:szCs w:val="18"/>
        </w:rPr>
        <w:t xml:space="preserve"> </w:t>
      </w:r>
    </w:p>
    <w:p w14:paraId="3E038318" w14:textId="77777777" w:rsidR="007523F4" w:rsidRPr="003D51B7" w:rsidRDefault="007523F4" w:rsidP="007523F4">
      <w:pPr>
        <w:spacing w:line="276" w:lineRule="auto"/>
        <w:ind w:left="425"/>
        <w:jc w:val="both"/>
        <w:rPr>
          <w:rFonts w:asciiTheme="minorHAnsi" w:hAnsiTheme="minorHAnsi" w:cs="Segoe UI"/>
          <w:i/>
          <w:sz w:val="18"/>
          <w:szCs w:val="18"/>
        </w:rPr>
      </w:pPr>
      <w:r w:rsidRPr="003D51B7">
        <w:rPr>
          <w:rFonts w:asciiTheme="minorHAnsi" w:hAnsiTheme="minorHAnsi" w:cs="Segoe UI"/>
          <w:i/>
          <w:sz w:val="18"/>
          <w:szCs w:val="18"/>
        </w:rPr>
        <w:t xml:space="preserve">      </w:t>
      </w:r>
      <w:r w:rsidR="005F4158" w:rsidRPr="003D51B7">
        <w:rPr>
          <w:rFonts w:asciiTheme="minorHAnsi" w:hAnsiTheme="minorHAnsi" w:cs="Segoe UI"/>
          <w:i/>
          <w:sz w:val="18"/>
          <w:szCs w:val="18"/>
        </w:rPr>
        <w:t>formularza</w:t>
      </w:r>
      <w:r w:rsidR="00F31FA2" w:rsidRPr="003D51B7">
        <w:rPr>
          <w:rFonts w:asciiTheme="minorHAnsi" w:hAnsiTheme="minorHAnsi" w:cs="Segoe UI"/>
          <w:i/>
          <w:sz w:val="18"/>
          <w:szCs w:val="18"/>
        </w:rPr>
        <w:t xml:space="preserve"> określonego w rozporządzeniu wykonawczym Komisji Europejskiej wydanym na podstawie art. 59 </w:t>
      </w:r>
      <w:r w:rsidRPr="003D51B7">
        <w:rPr>
          <w:rFonts w:asciiTheme="minorHAnsi" w:hAnsiTheme="minorHAnsi" w:cs="Segoe UI"/>
          <w:i/>
          <w:sz w:val="18"/>
          <w:szCs w:val="18"/>
        </w:rPr>
        <w:t xml:space="preserve"> </w:t>
      </w:r>
    </w:p>
    <w:p w14:paraId="307C665D" w14:textId="67553B0D" w:rsidR="00BB2909" w:rsidRPr="003D51B7" w:rsidRDefault="007523F4" w:rsidP="007523F4">
      <w:pPr>
        <w:spacing w:after="120" w:line="276" w:lineRule="auto"/>
        <w:ind w:left="425"/>
        <w:jc w:val="both"/>
        <w:rPr>
          <w:rFonts w:asciiTheme="minorHAnsi" w:hAnsiTheme="minorHAnsi" w:cs="Segoe UI"/>
          <w:i/>
          <w:sz w:val="18"/>
          <w:szCs w:val="18"/>
        </w:rPr>
      </w:pPr>
      <w:r w:rsidRPr="003D51B7">
        <w:rPr>
          <w:rFonts w:asciiTheme="minorHAnsi" w:hAnsiTheme="minorHAnsi" w:cs="Segoe UI"/>
          <w:i/>
          <w:sz w:val="18"/>
          <w:szCs w:val="18"/>
        </w:rPr>
        <w:t xml:space="preserve">      </w:t>
      </w:r>
      <w:r w:rsidR="00F31FA2" w:rsidRPr="003D51B7">
        <w:rPr>
          <w:rFonts w:asciiTheme="minorHAnsi" w:hAnsiTheme="minorHAnsi" w:cs="Segoe UI"/>
          <w:i/>
          <w:sz w:val="18"/>
          <w:szCs w:val="18"/>
        </w:rPr>
        <w:t>ust.2 dyrektywy 2014/24/UE.</w:t>
      </w:r>
    </w:p>
    <w:p w14:paraId="121FE380" w14:textId="77777777" w:rsidR="007523F4" w:rsidRPr="003D51B7" w:rsidRDefault="00CA3A02" w:rsidP="003D51B7">
      <w:pPr>
        <w:tabs>
          <w:tab w:val="left" w:pos="426"/>
          <w:tab w:val="left" w:pos="1418"/>
          <w:tab w:val="left" w:pos="1843"/>
        </w:tabs>
        <w:ind w:left="426" w:hanging="142"/>
        <w:outlineLvl w:val="0"/>
        <w:rPr>
          <w:rFonts w:asciiTheme="minorHAnsi" w:hAnsiTheme="minorHAnsi"/>
          <w:b/>
          <w:sz w:val="20"/>
          <w:szCs w:val="20"/>
        </w:rPr>
      </w:pPr>
      <w:r w:rsidRPr="003D51B7">
        <w:rPr>
          <w:rFonts w:asciiTheme="minorHAnsi" w:hAnsiTheme="minorHAnsi"/>
          <w:b/>
          <w:sz w:val="20"/>
          <w:szCs w:val="20"/>
        </w:rPr>
        <w:t xml:space="preserve">   </w:t>
      </w:r>
      <w:r w:rsidR="007523F4" w:rsidRPr="003D51B7">
        <w:rPr>
          <w:rFonts w:asciiTheme="minorHAnsi" w:hAnsiTheme="minorHAnsi"/>
          <w:b/>
          <w:sz w:val="20"/>
          <w:szCs w:val="20"/>
        </w:rPr>
        <w:t xml:space="preserve">     </w:t>
      </w:r>
      <w:r w:rsidRPr="003D51B7">
        <w:rPr>
          <w:rFonts w:asciiTheme="minorHAnsi" w:hAnsiTheme="minorHAnsi"/>
          <w:b/>
          <w:sz w:val="20"/>
          <w:szCs w:val="20"/>
        </w:rPr>
        <w:t xml:space="preserve">UWAGA – Wypełniając część IV formularza JEDZ (Kryteria kwalifikacji) stanowiącego </w:t>
      </w:r>
      <w:r w:rsidR="007523F4" w:rsidRPr="003D51B7">
        <w:rPr>
          <w:rFonts w:asciiTheme="minorHAnsi" w:hAnsiTheme="minorHAnsi"/>
          <w:b/>
          <w:sz w:val="20"/>
          <w:szCs w:val="20"/>
        </w:rPr>
        <w:t xml:space="preserve">   </w:t>
      </w:r>
    </w:p>
    <w:p w14:paraId="042CE05C" w14:textId="77777777" w:rsidR="007523F4" w:rsidRPr="003D51B7" w:rsidRDefault="007523F4" w:rsidP="003D51B7">
      <w:pPr>
        <w:tabs>
          <w:tab w:val="left" w:pos="426"/>
          <w:tab w:val="left" w:pos="1418"/>
          <w:tab w:val="left" w:pos="1843"/>
        </w:tabs>
        <w:ind w:left="426" w:hanging="142"/>
        <w:outlineLvl w:val="0"/>
        <w:rPr>
          <w:rFonts w:asciiTheme="minorHAnsi" w:hAnsiTheme="minorHAnsi"/>
          <w:b/>
          <w:sz w:val="20"/>
          <w:szCs w:val="20"/>
        </w:rPr>
      </w:pPr>
      <w:r w:rsidRPr="003D51B7">
        <w:rPr>
          <w:rFonts w:asciiTheme="minorHAnsi" w:hAnsiTheme="minorHAnsi"/>
          <w:b/>
          <w:sz w:val="20"/>
          <w:szCs w:val="20"/>
        </w:rPr>
        <w:t xml:space="preserve">        </w:t>
      </w:r>
      <w:r w:rsidR="00CA3A02" w:rsidRPr="003D51B7">
        <w:rPr>
          <w:rFonts w:asciiTheme="minorHAnsi" w:hAnsiTheme="minorHAnsi"/>
          <w:b/>
          <w:sz w:val="20"/>
          <w:szCs w:val="20"/>
        </w:rPr>
        <w:t xml:space="preserve">załącznik nr 2 do SIWZ, Wykonawca może ograniczyć się do wypełnienia jedynie sekcji ἀ - </w:t>
      </w:r>
      <w:r w:rsidRPr="003D51B7">
        <w:rPr>
          <w:rFonts w:asciiTheme="minorHAnsi" w:hAnsiTheme="minorHAnsi"/>
          <w:b/>
          <w:sz w:val="20"/>
          <w:szCs w:val="20"/>
        </w:rPr>
        <w:t xml:space="preserve">    </w:t>
      </w:r>
    </w:p>
    <w:p w14:paraId="215CCDCE" w14:textId="77777777" w:rsidR="007523F4" w:rsidRDefault="007523F4" w:rsidP="003D51B7">
      <w:pPr>
        <w:tabs>
          <w:tab w:val="left" w:pos="426"/>
          <w:tab w:val="left" w:pos="1418"/>
          <w:tab w:val="left" w:pos="1843"/>
        </w:tabs>
        <w:ind w:left="426" w:hanging="142"/>
        <w:outlineLvl w:val="0"/>
        <w:rPr>
          <w:rFonts w:asciiTheme="minorHAnsi" w:hAnsiTheme="minorHAnsi"/>
          <w:b/>
          <w:sz w:val="20"/>
          <w:szCs w:val="20"/>
        </w:rPr>
      </w:pPr>
      <w:r w:rsidRPr="003D51B7">
        <w:rPr>
          <w:rFonts w:asciiTheme="minorHAnsi" w:hAnsiTheme="minorHAnsi"/>
          <w:b/>
          <w:sz w:val="20"/>
          <w:szCs w:val="20"/>
        </w:rPr>
        <w:t xml:space="preserve">        </w:t>
      </w:r>
      <w:r w:rsidR="00CA3A02" w:rsidRPr="003D51B7">
        <w:rPr>
          <w:rFonts w:asciiTheme="minorHAnsi" w:hAnsiTheme="minorHAnsi"/>
          <w:b/>
          <w:sz w:val="20"/>
          <w:szCs w:val="20"/>
        </w:rPr>
        <w:t xml:space="preserve">Ogólne oświadczenie dotyczące wszystkich kryteriów </w:t>
      </w:r>
      <w:r w:rsidR="00CA3A02" w:rsidRPr="008844B7">
        <w:rPr>
          <w:rFonts w:asciiTheme="minorHAnsi" w:hAnsiTheme="minorHAnsi"/>
          <w:b/>
          <w:sz w:val="20"/>
          <w:szCs w:val="20"/>
        </w:rPr>
        <w:t xml:space="preserve">kwalifikacji. Właściwej (dowodowej) </w:t>
      </w:r>
      <w:r>
        <w:rPr>
          <w:rFonts w:asciiTheme="minorHAnsi" w:hAnsiTheme="minorHAnsi"/>
          <w:b/>
          <w:sz w:val="20"/>
          <w:szCs w:val="20"/>
        </w:rPr>
        <w:t xml:space="preserve">  </w:t>
      </w:r>
    </w:p>
    <w:p w14:paraId="0A25355E" w14:textId="77777777" w:rsidR="007523F4" w:rsidRDefault="007523F4" w:rsidP="003D51B7">
      <w:pPr>
        <w:tabs>
          <w:tab w:val="left" w:pos="426"/>
          <w:tab w:val="left" w:pos="1418"/>
          <w:tab w:val="left" w:pos="1843"/>
        </w:tabs>
        <w:ind w:left="426" w:hanging="142"/>
        <w:outlineLvl w:val="0"/>
        <w:rPr>
          <w:rFonts w:asciiTheme="minorHAnsi" w:hAnsiTheme="minorHAnsi"/>
          <w:b/>
          <w:sz w:val="20"/>
          <w:szCs w:val="20"/>
        </w:rPr>
      </w:pPr>
      <w:r>
        <w:rPr>
          <w:rFonts w:asciiTheme="minorHAnsi" w:hAnsiTheme="minorHAnsi"/>
          <w:b/>
          <w:sz w:val="20"/>
          <w:szCs w:val="20"/>
        </w:rPr>
        <w:t xml:space="preserve">        </w:t>
      </w:r>
      <w:r w:rsidR="00CA3A02" w:rsidRPr="008844B7">
        <w:rPr>
          <w:rFonts w:asciiTheme="minorHAnsi" w:hAnsiTheme="minorHAnsi"/>
          <w:b/>
          <w:sz w:val="20"/>
          <w:szCs w:val="20"/>
        </w:rPr>
        <w:t xml:space="preserve">weryfikacji spełniania konkretnych, określonych przez Zamawiającego, warunków udziału </w:t>
      </w:r>
      <w:r>
        <w:rPr>
          <w:rFonts w:asciiTheme="minorHAnsi" w:hAnsiTheme="minorHAnsi"/>
          <w:b/>
          <w:sz w:val="20"/>
          <w:szCs w:val="20"/>
        </w:rPr>
        <w:t xml:space="preserve"> </w:t>
      </w:r>
    </w:p>
    <w:p w14:paraId="7C268159" w14:textId="77777777" w:rsidR="007523F4" w:rsidRDefault="007523F4" w:rsidP="003D51B7">
      <w:pPr>
        <w:tabs>
          <w:tab w:val="left" w:pos="426"/>
          <w:tab w:val="left" w:pos="1418"/>
          <w:tab w:val="left" w:pos="1843"/>
        </w:tabs>
        <w:ind w:left="426" w:hanging="142"/>
        <w:outlineLvl w:val="0"/>
        <w:rPr>
          <w:rFonts w:asciiTheme="minorHAnsi" w:hAnsiTheme="minorHAnsi"/>
          <w:b/>
          <w:sz w:val="20"/>
          <w:szCs w:val="20"/>
        </w:rPr>
      </w:pPr>
      <w:r>
        <w:rPr>
          <w:rFonts w:asciiTheme="minorHAnsi" w:hAnsiTheme="minorHAnsi"/>
          <w:b/>
          <w:sz w:val="20"/>
          <w:szCs w:val="20"/>
        </w:rPr>
        <w:t xml:space="preserve">        </w:t>
      </w:r>
      <w:r w:rsidR="00CA3A02" w:rsidRPr="008844B7">
        <w:rPr>
          <w:rFonts w:asciiTheme="minorHAnsi" w:hAnsiTheme="minorHAnsi"/>
          <w:b/>
          <w:sz w:val="20"/>
          <w:szCs w:val="20"/>
        </w:rPr>
        <w:t xml:space="preserve">w postępowaniu (kryteriów selekcji) Zamawiający dokona co do zasady na zakończenie </w:t>
      </w:r>
      <w:r>
        <w:rPr>
          <w:rFonts w:asciiTheme="minorHAnsi" w:hAnsiTheme="minorHAnsi"/>
          <w:b/>
          <w:sz w:val="20"/>
          <w:szCs w:val="20"/>
        </w:rPr>
        <w:t xml:space="preserve"> </w:t>
      </w:r>
    </w:p>
    <w:p w14:paraId="447EF75E" w14:textId="77777777" w:rsidR="007523F4" w:rsidRDefault="007523F4" w:rsidP="003D51B7">
      <w:pPr>
        <w:tabs>
          <w:tab w:val="left" w:pos="426"/>
          <w:tab w:val="left" w:pos="1418"/>
          <w:tab w:val="left" w:pos="1843"/>
        </w:tabs>
        <w:ind w:left="426" w:hanging="142"/>
        <w:outlineLvl w:val="0"/>
        <w:rPr>
          <w:rFonts w:asciiTheme="minorHAnsi" w:hAnsiTheme="minorHAnsi"/>
          <w:b/>
          <w:sz w:val="20"/>
          <w:szCs w:val="20"/>
        </w:rPr>
      </w:pPr>
      <w:r>
        <w:rPr>
          <w:rFonts w:asciiTheme="minorHAnsi" w:hAnsiTheme="minorHAnsi"/>
          <w:b/>
          <w:sz w:val="20"/>
          <w:szCs w:val="20"/>
        </w:rPr>
        <w:t xml:space="preserve">        </w:t>
      </w:r>
      <w:r w:rsidR="00CA3A02" w:rsidRPr="008844B7">
        <w:rPr>
          <w:rFonts w:asciiTheme="minorHAnsi" w:hAnsiTheme="minorHAnsi"/>
          <w:b/>
          <w:sz w:val="20"/>
          <w:szCs w:val="20"/>
        </w:rPr>
        <w:t xml:space="preserve">postępowania w oparciu o stosowne dokumenty składane przez Wykonawcę, którego oferta </w:t>
      </w:r>
      <w:r>
        <w:rPr>
          <w:rFonts w:asciiTheme="minorHAnsi" w:hAnsiTheme="minorHAnsi"/>
          <w:b/>
          <w:sz w:val="20"/>
          <w:szCs w:val="20"/>
        </w:rPr>
        <w:t xml:space="preserve"> </w:t>
      </w:r>
    </w:p>
    <w:p w14:paraId="656EE70A" w14:textId="421B8B17" w:rsidR="00CA3A02" w:rsidRPr="008844B7" w:rsidRDefault="007523F4" w:rsidP="003D51B7">
      <w:pPr>
        <w:tabs>
          <w:tab w:val="left" w:pos="426"/>
          <w:tab w:val="left" w:pos="1418"/>
          <w:tab w:val="left" w:pos="1843"/>
        </w:tabs>
        <w:spacing w:after="240"/>
        <w:ind w:left="426" w:hanging="142"/>
        <w:outlineLvl w:val="0"/>
        <w:rPr>
          <w:rFonts w:asciiTheme="minorHAnsi" w:hAnsiTheme="minorHAnsi"/>
          <w:b/>
          <w:sz w:val="20"/>
          <w:szCs w:val="20"/>
        </w:rPr>
      </w:pPr>
      <w:r>
        <w:rPr>
          <w:rFonts w:asciiTheme="minorHAnsi" w:hAnsiTheme="minorHAnsi"/>
          <w:b/>
          <w:sz w:val="20"/>
          <w:szCs w:val="20"/>
        </w:rPr>
        <w:t xml:space="preserve">        </w:t>
      </w:r>
      <w:r w:rsidR="00CA3A02" w:rsidRPr="008844B7">
        <w:rPr>
          <w:rFonts w:asciiTheme="minorHAnsi" w:hAnsiTheme="minorHAnsi"/>
          <w:b/>
          <w:sz w:val="20"/>
          <w:szCs w:val="20"/>
        </w:rPr>
        <w:t>zostanie oceniona najwyżej, na wezwanie Zamawiającego (art. 26 ust.1 ustawy PZP).</w:t>
      </w:r>
    </w:p>
    <w:p w14:paraId="2C8F8683" w14:textId="1D93F66B" w:rsidR="007523F4" w:rsidRDefault="007523F4" w:rsidP="007523F4">
      <w:pPr>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       2.   W </w:t>
      </w:r>
      <w:r w:rsidR="00552FBA" w:rsidRPr="0034755F">
        <w:rPr>
          <w:rFonts w:asciiTheme="minorHAnsi" w:hAnsiTheme="minorHAnsi"/>
          <w:color w:val="000000"/>
          <w:sz w:val="22"/>
          <w:szCs w:val="22"/>
        </w:rPr>
        <w:t>przypadku wspólnego ubiegania się o zamówienie przez wykonawców oświadczenie</w:t>
      </w:r>
      <w:r w:rsidR="004C5088">
        <w:rPr>
          <w:rFonts w:asciiTheme="minorHAnsi" w:hAnsiTheme="minorHAnsi"/>
          <w:color w:val="000000"/>
          <w:sz w:val="22"/>
          <w:szCs w:val="22"/>
        </w:rPr>
        <w:t>,</w:t>
      </w:r>
      <w:r w:rsidR="00552FBA" w:rsidRPr="0034755F">
        <w:rPr>
          <w:rFonts w:asciiTheme="minorHAnsi" w:hAnsiTheme="minorHAnsi"/>
          <w:color w:val="000000"/>
          <w:sz w:val="22"/>
          <w:szCs w:val="22"/>
        </w:rPr>
        <w:t xml:space="preserve"> o </w:t>
      </w:r>
      <w:r>
        <w:rPr>
          <w:rFonts w:asciiTheme="minorHAnsi" w:hAnsiTheme="minorHAnsi"/>
          <w:color w:val="000000"/>
          <w:sz w:val="22"/>
          <w:szCs w:val="22"/>
        </w:rPr>
        <w:t xml:space="preserve">  </w:t>
      </w:r>
    </w:p>
    <w:p w14:paraId="2E97A4C4" w14:textId="77777777" w:rsidR="007523F4" w:rsidRDefault="007523F4" w:rsidP="007523F4">
      <w:pPr>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             </w:t>
      </w:r>
      <w:r w:rsidR="00552FBA" w:rsidRPr="0034755F">
        <w:rPr>
          <w:rFonts w:asciiTheme="minorHAnsi" w:hAnsiTheme="minorHAnsi"/>
          <w:color w:val="000000"/>
          <w:sz w:val="22"/>
          <w:szCs w:val="22"/>
        </w:rPr>
        <w:t xml:space="preserve">którym mowa w rozdz. VI. 1 niniejszej SIWZ składa każdy z wykonawców wspólnie </w:t>
      </w:r>
      <w:r>
        <w:rPr>
          <w:rFonts w:asciiTheme="minorHAnsi" w:hAnsiTheme="minorHAnsi"/>
          <w:color w:val="000000"/>
          <w:sz w:val="22"/>
          <w:szCs w:val="22"/>
        </w:rPr>
        <w:t xml:space="preserve">  </w:t>
      </w:r>
    </w:p>
    <w:p w14:paraId="242B71C0" w14:textId="77777777" w:rsidR="007523F4" w:rsidRDefault="007523F4" w:rsidP="007523F4">
      <w:pPr>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             </w:t>
      </w:r>
      <w:r w:rsidR="00552FBA" w:rsidRPr="0034755F">
        <w:rPr>
          <w:rFonts w:asciiTheme="minorHAnsi" w:hAnsiTheme="minorHAnsi"/>
          <w:color w:val="000000"/>
          <w:sz w:val="22"/>
          <w:szCs w:val="22"/>
        </w:rPr>
        <w:t xml:space="preserve">ubiegających się o zamówienie. Oświadczenie te ma potwierdzać spełnianie warunków </w:t>
      </w:r>
      <w:r>
        <w:rPr>
          <w:rFonts w:asciiTheme="minorHAnsi" w:hAnsiTheme="minorHAnsi"/>
          <w:color w:val="000000"/>
          <w:sz w:val="22"/>
          <w:szCs w:val="22"/>
        </w:rPr>
        <w:t xml:space="preserve"> </w:t>
      </w:r>
    </w:p>
    <w:p w14:paraId="78DFAE9D" w14:textId="77777777" w:rsidR="007523F4" w:rsidRDefault="007523F4" w:rsidP="007523F4">
      <w:pPr>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             </w:t>
      </w:r>
      <w:r w:rsidR="00552FBA" w:rsidRPr="0034755F">
        <w:rPr>
          <w:rFonts w:asciiTheme="minorHAnsi" w:hAnsiTheme="minorHAnsi"/>
          <w:color w:val="000000"/>
          <w:sz w:val="22"/>
          <w:szCs w:val="22"/>
        </w:rPr>
        <w:t xml:space="preserve">udziału w postępowaniu, brak podstaw wykluczenia w zakresie, w którym każdy z </w:t>
      </w:r>
      <w:r>
        <w:rPr>
          <w:rFonts w:asciiTheme="minorHAnsi" w:hAnsiTheme="minorHAnsi"/>
          <w:color w:val="000000"/>
          <w:sz w:val="22"/>
          <w:szCs w:val="22"/>
        </w:rPr>
        <w:t xml:space="preserve"> </w:t>
      </w:r>
    </w:p>
    <w:p w14:paraId="7195E1E1" w14:textId="77777777" w:rsidR="007523F4" w:rsidRDefault="007523F4" w:rsidP="007523F4">
      <w:pPr>
        <w:spacing w:after="120" w:line="276" w:lineRule="auto"/>
        <w:jc w:val="both"/>
        <w:rPr>
          <w:rFonts w:asciiTheme="minorHAnsi" w:hAnsiTheme="minorHAnsi" w:cs="Segoe UI"/>
          <w:sz w:val="22"/>
          <w:szCs w:val="22"/>
        </w:rPr>
      </w:pPr>
      <w:r>
        <w:rPr>
          <w:rFonts w:asciiTheme="minorHAnsi" w:hAnsiTheme="minorHAnsi"/>
          <w:color w:val="000000"/>
          <w:sz w:val="22"/>
          <w:szCs w:val="22"/>
        </w:rPr>
        <w:t xml:space="preserve">             </w:t>
      </w:r>
      <w:r w:rsidR="00552FBA" w:rsidRPr="0034755F">
        <w:rPr>
          <w:rFonts w:asciiTheme="minorHAnsi" w:hAnsiTheme="minorHAnsi"/>
          <w:color w:val="000000"/>
          <w:sz w:val="22"/>
          <w:szCs w:val="22"/>
        </w:rPr>
        <w:t xml:space="preserve">wykonawców wykazuje spełnianie warunków udziału w postępowaniu, </w:t>
      </w:r>
    </w:p>
    <w:p w14:paraId="127091F9" w14:textId="6459BF4E" w:rsidR="007523F4" w:rsidRDefault="007523F4" w:rsidP="007523F4">
      <w:pPr>
        <w:spacing w:line="276" w:lineRule="auto"/>
        <w:ind w:left="315"/>
        <w:jc w:val="both"/>
        <w:rPr>
          <w:rFonts w:asciiTheme="minorHAnsi" w:hAnsiTheme="minorHAnsi"/>
          <w:color w:val="000000"/>
          <w:sz w:val="22"/>
          <w:szCs w:val="22"/>
        </w:rPr>
      </w:pPr>
      <w:r>
        <w:rPr>
          <w:rFonts w:asciiTheme="minorHAnsi" w:hAnsiTheme="minorHAnsi"/>
          <w:color w:val="000000"/>
          <w:sz w:val="22"/>
          <w:szCs w:val="22"/>
        </w:rPr>
        <w:t xml:space="preserve">3.   </w:t>
      </w:r>
      <w:r w:rsidR="00552FBA" w:rsidRPr="007523F4">
        <w:rPr>
          <w:rFonts w:asciiTheme="minorHAnsi" w:hAnsiTheme="minorHAnsi"/>
          <w:color w:val="000000"/>
          <w:sz w:val="22"/>
          <w:szCs w:val="22"/>
        </w:rPr>
        <w:t xml:space="preserve">Na żądanie zamawiającego, wykonawca, który zamierza powierzyć wykonanie części </w:t>
      </w:r>
      <w:r>
        <w:rPr>
          <w:rFonts w:asciiTheme="minorHAnsi" w:hAnsiTheme="minorHAnsi"/>
          <w:color w:val="000000"/>
          <w:sz w:val="22"/>
          <w:szCs w:val="22"/>
        </w:rPr>
        <w:t xml:space="preserve">  </w:t>
      </w:r>
    </w:p>
    <w:p w14:paraId="2912998F" w14:textId="77777777" w:rsidR="007523F4" w:rsidRDefault="007523F4" w:rsidP="007523F4">
      <w:pPr>
        <w:spacing w:line="276" w:lineRule="auto"/>
        <w:ind w:left="315"/>
        <w:jc w:val="both"/>
        <w:rPr>
          <w:rFonts w:asciiTheme="minorHAnsi" w:hAnsiTheme="minorHAnsi"/>
          <w:color w:val="000000"/>
          <w:sz w:val="22"/>
          <w:szCs w:val="22"/>
        </w:rPr>
      </w:pPr>
      <w:r>
        <w:rPr>
          <w:rFonts w:asciiTheme="minorHAnsi" w:hAnsiTheme="minorHAnsi"/>
          <w:color w:val="000000"/>
          <w:sz w:val="22"/>
          <w:szCs w:val="22"/>
        </w:rPr>
        <w:t xml:space="preserve">       </w:t>
      </w:r>
      <w:r w:rsidR="00552FBA" w:rsidRPr="007523F4">
        <w:rPr>
          <w:rFonts w:asciiTheme="minorHAnsi" w:hAnsiTheme="minorHAnsi"/>
          <w:color w:val="000000"/>
          <w:sz w:val="22"/>
          <w:szCs w:val="22"/>
        </w:rPr>
        <w:t xml:space="preserve">zamówienia podwykonawcom, w celu wykazania braku istnienia wobec nich podstaw </w:t>
      </w:r>
      <w:r>
        <w:rPr>
          <w:rFonts w:asciiTheme="minorHAnsi" w:hAnsiTheme="minorHAnsi"/>
          <w:color w:val="000000"/>
          <w:sz w:val="22"/>
          <w:szCs w:val="22"/>
        </w:rPr>
        <w:t xml:space="preserve">   </w:t>
      </w:r>
    </w:p>
    <w:p w14:paraId="5503CBDB" w14:textId="77777777" w:rsidR="007523F4" w:rsidRDefault="007523F4" w:rsidP="007523F4">
      <w:pPr>
        <w:spacing w:line="276" w:lineRule="auto"/>
        <w:ind w:left="315"/>
        <w:jc w:val="both"/>
        <w:rPr>
          <w:rFonts w:asciiTheme="minorHAnsi" w:hAnsiTheme="minorHAnsi"/>
          <w:b/>
          <w:sz w:val="22"/>
          <w:szCs w:val="22"/>
        </w:rPr>
      </w:pPr>
      <w:r>
        <w:rPr>
          <w:rFonts w:asciiTheme="minorHAnsi" w:hAnsiTheme="minorHAnsi"/>
          <w:color w:val="000000"/>
          <w:sz w:val="22"/>
          <w:szCs w:val="22"/>
        </w:rPr>
        <w:t xml:space="preserve">       </w:t>
      </w:r>
      <w:r w:rsidR="00552FBA" w:rsidRPr="007523F4">
        <w:rPr>
          <w:rFonts w:asciiTheme="minorHAnsi" w:hAnsiTheme="minorHAnsi"/>
          <w:color w:val="000000"/>
          <w:sz w:val="22"/>
          <w:szCs w:val="22"/>
        </w:rPr>
        <w:t xml:space="preserve">wykluczenia z udziału w </w:t>
      </w:r>
      <w:r w:rsidR="00552FBA" w:rsidRPr="007523F4">
        <w:rPr>
          <w:rFonts w:asciiTheme="minorHAnsi" w:hAnsiTheme="minorHAnsi"/>
          <w:sz w:val="22"/>
          <w:szCs w:val="22"/>
        </w:rPr>
        <w:t xml:space="preserve">postępowaniu </w:t>
      </w:r>
      <w:r w:rsidR="00F31FA2" w:rsidRPr="007523F4">
        <w:rPr>
          <w:rFonts w:asciiTheme="minorHAnsi" w:hAnsiTheme="minorHAnsi"/>
          <w:b/>
          <w:sz w:val="22"/>
          <w:szCs w:val="22"/>
        </w:rPr>
        <w:t xml:space="preserve">składa oświadczenie, o którym mowa w rozdz. </w:t>
      </w:r>
      <w:r>
        <w:rPr>
          <w:rFonts w:asciiTheme="minorHAnsi" w:hAnsiTheme="minorHAnsi"/>
          <w:b/>
          <w:sz w:val="22"/>
          <w:szCs w:val="22"/>
        </w:rPr>
        <w:t xml:space="preserve"> </w:t>
      </w:r>
    </w:p>
    <w:p w14:paraId="61E16838" w14:textId="46EB3A53" w:rsidR="00552FBA" w:rsidRPr="007523F4" w:rsidRDefault="007523F4" w:rsidP="007523F4">
      <w:pPr>
        <w:spacing w:after="120" w:line="276" w:lineRule="auto"/>
        <w:ind w:left="318"/>
        <w:jc w:val="both"/>
        <w:rPr>
          <w:rFonts w:asciiTheme="minorHAnsi" w:hAnsiTheme="minorHAnsi" w:cs="Segoe UI"/>
          <w:sz w:val="22"/>
          <w:szCs w:val="22"/>
        </w:rPr>
      </w:pPr>
      <w:r>
        <w:rPr>
          <w:rFonts w:asciiTheme="minorHAnsi" w:hAnsiTheme="minorHAnsi"/>
          <w:b/>
          <w:sz w:val="22"/>
          <w:szCs w:val="22"/>
        </w:rPr>
        <w:t xml:space="preserve">       </w:t>
      </w:r>
      <w:r w:rsidR="00F31FA2" w:rsidRPr="007523F4">
        <w:rPr>
          <w:rFonts w:asciiTheme="minorHAnsi" w:hAnsiTheme="minorHAnsi"/>
          <w:b/>
          <w:sz w:val="22"/>
          <w:szCs w:val="22"/>
        </w:rPr>
        <w:t>VI</w:t>
      </w:r>
      <w:r w:rsidR="00912991" w:rsidRPr="007523F4">
        <w:rPr>
          <w:rFonts w:asciiTheme="minorHAnsi" w:hAnsiTheme="minorHAnsi"/>
          <w:b/>
          <w:sz w:val="22"/>
          <w:szCs w:val="22"/>
        </w:rPr>
        <w:t>.</w:t>
      </w:r>
      <w:r w:rsidR="00F31FA2" w:rsidRPr="007523F4">
        <w:rPr>
          <w:rFonts w:asciiTheme="minorHAnsi" w:hAnsiTheme="minorHAnsi"/>
          <w:b/>
          <w:sz w:val="22"/>
          <w:szCs w:val="22"/>
        </w:rPr>
        <w:t xml:space="preserve"> 1 niniejszej SIWZ.</w:t>
      </w:r>
    </w:p>
    <w:p w14:paraId="585C85DC" w14:textId="77777777" w:rsidR="007523F4" w:rsidRDefault="007523F4" w:rsidP="007523F4">
      <w:pPr>
        <w:spacing w:line="276" w:lineRule="auto"/>
        <w:jc w:val="both"/>
        <w:rPr>
          <w:rFonts w:asciiTheme="minorHAnsi" w:hAnsiTheme="minorHAnsi"/>
          <w:sz w:val="22"/>
          <w:szCs w:val="22"/>
        </w:rPr>
      </w:pPr>
      <w:r>
        <w:rPr>
          <w:rFonts w:asciiTheme="minorHAnsi" w:hAnsiTheme="minorHAnsi"/>
          <w:sz w:val="22"/>
          <w:szCs w:val="22"/>
        </w:rPr>
        <w:t xml:space="preserve">       </w:t>
      </w:r>
      <w:r w:rsidRPr="007523F4">
        <w:rPr>
          <w:rFonts w:asciiTheme="minorHAnsi" w:hAnsiTheme="minorHAnsi"/>
          <w:sz w:val="22"/>
          <w:szCs w:val="22"/>
        </w:rPr>
        <w:t>4.</w:t>
      </w:r>
      <w:r>
        <w:rPr>
          <w:rFonts w:asciiTheme="minorHAnsi" w:hAnsiTheme="minorHAnsi"/>
          <w:sz w:val="22"/>
          <w:szCs w:val="22"/>
        </w:rPr>
        <w:t xml:space="preserve">  </w:t>
      </w:r>
      <w:r w:rsidR="00DF3869" w:rsidRPr="007523F4">
        <w:rPr>
          <w:rFonts w:asciiTheme="minorHAnsi" w:hAnsiTheme="minorHAnsi"/>
          <w:sz w:val="22"/>
          <w:szCs w:val="22"/>
        </w:rPr>
        <w:t xml:space="preserve">Wykonawca, który powołuje się na zasoby innych podmiotów, w celu wykazania braku </w:t>
      </w:r>
      <w:r>
        <w:rPr>
          <w:rFonts w:asciiTheme="minorHAnsi" w:hAnsiTheme="minorHAnsi"/>
          <w:sz w:val="22"/>
          <w:szCs w:val="22"/>
        </w:rPr>
        <w:t xml:space="preserve"> </w:t>
      </w:r>
    </w:p>
    <w:p w14:paraId="05AF29D8" w14:textId="77777777" w:rsidR="007523F4" w:rsidRDefault="007523F4" w:rsidP="007523F4">
      <w:pPr>
        <w:spacing w:line="276" w:lineRule="auto"/>
        <w:jc w:val="both"/>
        <w:rPr>
          <w:rFonts w:asciiTheme="minorHAnsi" w:hAnsiTheme="minorHAnsi"/>
          <w:sz w:val="22"/>
          <w:szCs w:val="22"/>
        </w:rPr>
      </w:pPr>
      <w:r>
        <w:rPr>
          <w:rFonts w:asciiTheme="minorHAnsi" w:hAnsiTheme="minorHAnsi"/>
          <w:sz w:val="22"/>
          <w:szCs w:val="22"/>
        </w:rPr>
        <w:t xml:space="preserve">             </w:t>
      </w:r>
      <w:r w:rsidR="00DF3869" w:rsidRPr="007523F4">
        <w:rPr>
          <w:rFonts w:asciiTheme="minorHAnsi" w:hAnsiTheme="minorHAnsi"/>
          <w:sz w:val="22"/>
          <w:szCs w:val="22"/>
        </w:rPr>
        <w:t xml:space="preserve">istnienia wobec nich podstaw wykluczenia oraz spełnienia - w zakresie, w jakim powołuje </w:t>
      </w:r>
      <w:r>
        <w:rPr>
          <w:rFonts w:asciiTheme="minorHAnsi" w:hAnsiTheme="minorHAnsi"/>
          <w:sz w:val="22"/>
          <w:szCs w:val="22"/>
        </w:rPr>
        <w:t xml:space="preserve"> </w:t>
      </w:r>
    </w:p>
    <w:p w14:paraId="78C24F4F" w14:textId="77777777" w:rsidR="007523F4" w:rsidRDefault="007523F4" w:rsidP="007523F4">
      <w:pPr>
        <w:spacing w:line="276" w:lineRule="auto"/>
        <w:jc w:val="both"/>
        <w:rPr>
          <w:rFonts w:asciiTheme="minorHAnsi" w:hAnsiTheme="minorHAnsi"/>
          <w:b/>
          <w:sz w:val="22"/>
          <w:szCs w:val="22"/>
        </w:rPr>
      </w:pPr>
      <w:r>
        <w:rPr>
          <w:rFonts w:asciiTheme="minorHAnsi" w:hAnsiTheme="minorHAnsi"/>
          <w:sz w:val="22"/>
          <w:szCs w:val="22"/>
        </w:rPr>
        <w:t xml:space="preserve">             </w:t>
      </w:r>
      <w:r w:rsidR="00DF3869" w:rsidRPr="007523F4">
        <w:rPr>
          <w:rFonts w:asciiTheme="minorHAnsi" w:hAnsiTheme="minorHAnsi"/>
          <w:sz w:val="22"/>
          <w:szCs w:val="22"/>
        </w:rPr>
        <w:t xml:space="preserve">się na ich zasoby - </w:t>
      </w:r>
      <w:r w:rsidR="00F31FA2" w:rsidRPr="007523F4">
        <w:rPr>
          <w:rFonts w:asciiTheme="minorHAnsi" w:hAnsiTheme="minorHAnsi"/>
          <w:sz w:val="22"/>
          <w:szCs w:val="22"/>
        </w:rPr>
        <w:t xml:space="preserve">warunków udziału w postępowaniu </w:t>
      </w:r>
      <w:r w:rsidR="00F31FA2" w:rsidRPr="007523F4">
        <w:rPr>
          <w:rFonts w:asciiTheme="minorHAnsi" w:hAnsiTheme="minorHAnsi"/>
          <w:b/>
          <w:sz w:val="22"/>
          <w:szCs w:val="22"/>
        </w:rPr>
        <w:t>składa także oświadczenie</w:t>
      </w:r>
      <w:r w:rsidR="009008F0" w:rsidRPr="007523F4">
        <w:rPr>
          <w:rFonts w:asciiTheme="minorHAnsi" w:hAnsiTheme="minorHAnsi"/>
          <w:b/>
          <w:sz w:val="22"/>
          <w:szCs w:val="22"/>
        </w:rPr>
        <w:t xml:space="preserve">, o </w:t>
      </w:r>
      <w:r>
        <w:rPr>
          <w:rFonts w:asciiTheme="minorHAnsi" w:hAnsiTheme="minorHAnsi"/>
          <w:b/>
          <w:sz w:val="22"/>
          <w:szCs w:val="22"/>
        </w:rPr>
        <w:t xml:space="preserve"> </w:t>
      </w:r>
    </w:p>
    <w:p w14:paraId="318A7BD3" w14:textId="55684C65" w:rsidR="00F30409" w:rsidRPr="007523F4" w:rsidRDefault="007523F4" w:rsidP="007523F4">
      <w:pPr>
        <w:spacing w:after="120" w:line="276" w:lineRule="auto"/>
        <w:jc w:val="both"/>
        <w:rPr>
          <w:rFonts w:asciiTheme="minorHAnsi" w:hAnsiTheme="minorHAnsi"/>
          <w:sz w:val="22"/>
          <w:szCs w:val="22"/>
        </w:rPr>
      </w:pPr>
      <w:r>
        <w:rPr>
          <w:rFonts w:asciiTheme="minorHAnsi" w:hAnsiTheme="minorHAnsi"/>
          <w:b/>
          <w:sz w:val="22"/>
          <w:szCs w:val="22"/>
        </w:rPr>
        <w:t xml:space="preserve">             </w:t>
      </w:r>
      <w:r w:rsidR="009008F0" w:rsidRPr="007523F4">
        <w:rPr>
          <w:rFonts w:asciiTheme="minorHAnsi" w:hAnsiTheme="minorHAnsi"/>
          <w:b/>
          <w:sz w:val="22"/>
          <w:szCs w:val="22"/>
        </w:rPr>
        <w:t xml:space="preserve">którym mowa w </w:t>
      </w:r>
      <w:r w:rsidR="00DF3869" w:rsidRPr="007523F4">
        <w:rPr>
          <w:rFonts w:asciiTheme="minorHAnsi" w:hAnsiTheme="minorHAnsi"/>
          <w:b/>
          <w:sz w:val="22"/>
          <w:szCs w:val="22"/>
        </w:rPr>
        <w:t>rozdz. VI. 1 niniejszej SIWZ</w:t>
      </w:r>
      <w:r w:rsidR="009008F0" w:rsidRPr="007523F4">
        <w:rPr>
          <w:rFonts w:asciiTheme="minorHAnsi" w:hAnsiTheme="minorHAnsi"/>
          <w:sz w:val="22"/>
          <w:szCs w:val="22"/>
        </w:rPr>
        <w:t>.</w:t>
      </w:r>
    </w:p>
    <w:p w14:paraId="1DBF8399" w14:textId="77777777" w:rsidR="007523F4" w:rsidRDefault="007523F4" w:rsidP="007523F4">
      <w:pPr>
        <w:spacing w:line="276" w:lineRule="auto"/>
        <w:jc w:val="both"/>
        <w:rPr>
          <w:rFonts w:asciiTheme="minorHAnsi" w:hAnsiTheme="minorHAnsi"/>
          <w:sz w:val="22"/>
          <w:szCs w:val="22"/>
        </w:rPr>
      </w:pPr>
      <w:r>
        <w:rPr>
          <w:rFonts w:asciiTheme="minorHAnsi" w:hAnsiTheme="minorHAnsi"/>
          <w:sz w:val="22"/>
          <w:szCs w:val="22"/>
        </w:rPr>
        <w:t xml:space="preserve">       5.  </w:t>
      </w:r>
      <w:r w:rsidR="003D0114" w:rsidRPr="007523F4">
        <w:rPr>
          <w:rFonts w:asciiTheme="minorHAnsi" w:hAnsiTheme="minorHAnsi"/>
          <w:sz w:val="22"/>
          <w:szCs w:val="22"/>
        </w:rPr>
        <w:t xml:space="preserve">Zamawiający przed udzieleniem zamówienia, </w:t>
      </w:r>
      <w:r w:rsidR="003D0114" w:rsidRPr="007523F4">
        <w:rPr>
          <w:rFonts w:asciiTheme="minorHAnsi" w:hAnsiTheme="minorHAnsi"/>
          <w:b/>
          <w:sz w:val="22"/>
          <w:szCs w:val="22"/>
        </w:rPr>
        <w:t>wezwie</w:t>
      </w:r>
      <w:r w:rsidR="003D0114" w:rsidRPr="007523F4">
        <w:rPr>
          <w:rFonts w:asciiTheme="minorHAnsi" w:hAnsiTheme="minorHAnsi"/>
          <w:b/>
          <w:color w:val="008000"/>
          <w:sz w:val="22"/>
          <w:szCs w:val="22"/>
        </w:rPr>
        <w:t xml:space="preserve"> </w:t>
      </w:r>
      <w:r w:rsidR="003D0114" w:rsidRPr="007523F4">
        <w:rPr>
          <w:rFonts w:asciiTheme="minorHAnsi" w:hAnsiTheme="minorHAnsi"/>
          <w:sz w:val="22"/>
          <w:szCs w:val="22"/>
        </w:rPr>
        <w:t xml:space="preserve">wykonawcę, którego oferta została </w:t>
      </w:r>
      <w:r>
        <w:rPr>
          <w:rFonts w:asciiTheme="minorHAnsi" w:hAnsiTheme="minorHAnsi"/>
          <w:sz w:val="22"/>
          <w:szCs w:val="22"/>
        </w:rPr>
        <w:t xml:space="preserve"> </w:t>
      </w:r>
    </w:p>
    <w:p w14:paraId="098A907B" w14:textId="77777777" w:rsidR="007523F4" w:rsidRDefault="007523F4" w:rsidP="007523F4">
      <w:pPr>
        <w:spacing w:line="276" w:lineRule="auto"/>
        <w:jc w:val="both"/>
        <w:rPr>
          <w:rFonts w:asciiTheme="minorHAnsi" w:hAnsiTheme="minorHAnsi"/>
          <w:sz w:val="22"/>
          <w:szCs w:val="22"/>
        </w:rPr>
      </w:pPr>
      <w:r>
        <w:rPr>
          <w:rFonts w:asciiTheme="minorHAnsi" w:hAnsiTheme="minorHAnsi"/>
          <w:sz w:val="22"/>
          <w:szCs w:val="22"/>
        </w:rPr>
        <w:t xml:space="preserve">             </w:t>
      </w:r>
      <w:r w:rsidR="003D0114" w:rsidRPr="007523F4">
        <w:rPr>
          <w:rFonts w:asciiTheme="minorHAnsi" w:hAnsiTheme="minorHAnsi"/>
          <w:sz w:val="22"/>
          <w:szCs w:val="22"/>
        </w:rPr>
        <w:t>najwyżej oceniona, do złożenia w wyznaczonym</w:t>
      </w:r>
      <w:r w:rsidR="003D0114" w:rsidRPr="007523F4">
        <w:rPr>
          <w:rFonts w:asciiTheme="minorHAnsi" w:hAnsiTheme="minorHAnsi"/>
          <w:b/>
          <w:sz w:val="22"/>
          <w:szCs w:val="22"/>
        </w:rPr>
        <w:t xml:space="preserve">, </w:t>
      </w:r>
      <w:r w:rsidR="003D0114" w:rsidRPr="007523F4">
        <w:rPr>
          <w:rFonts w:asciiTheme="minorHAnsi" w:hAnsiTheme="minorHAnsi"/>
          <w:sz w:val="22"/>
          <w:szCs w:val="22"/>
        </w:rPr>
        <w:t xml:space="preserve">nie krótszym niż </w:t>
      </w:r>
      <w:r w:rsidR="007446CB" w:rsidRPr="007523F4">
        <w:rPr>
          <w:rFonts w:asciiTheme="minorHAnsi" w:hAnsiTheme="minorHAnsi"/>
          <w:b/>
          <w:sz w:val="22"/>
          <w:szCs w:val="22"/>
          <w:u w:val="single"/>
        </w:rPr>
        <w:t>10</w:t>
      </w:r>
      <w:r w:rsidR="003D0114" w:rsidRPr="007523F4">
        <w:rPr>
          <w:rFonts w:asciiTheme="minorHAnsi" w:hAnsiTheme="minorHAnsi"/>
          <w:b/>
          <w:sz w:val="22"/>
          <w:szCs w:val="22"/>
          <w:u w:val="single"/>
        </w:rPr>
        <w:t xml:space="preserve"> dni</w:t>
      </w:r>
      <w:r w:rsidR="003D0114" w:rsidRPr="007523F4">
        <w:rPr>
          <w:rFonts w:asciiTheme="minorHAnsi" w:hAnsiTheme="minorHAnsi"/>
          <w:sz w:val="22"/>
          <w:szCs w:val="22"/>
        </w:rPr>
        <w:t xml:space="preserve">, terminie </w:t>
      </w:r>
      <w:r>
        <w:rPr>
          <w:rFonts w:asciiTheme="minorHAnsi" w:hAnsiTheme="minorHAnsi"/>
          <w:sz w:val="22"/>
          <w:szCs w:val="22"/>
        </w:rPr>
        <w:t xml:space="preserve">     </w:t>
      </w:r>
    </w:p>
    <w:p w14:paraId="01E7ED33" w14:textId="4DF6C729" w:rsidR="003D0114" w:rsidRPr="007523F4" w:rsidRDefault="007523F4" w:rsidP="007523F4">
      <w:pPr>
        <w:spacing w:after="120" w:line="276" w:lineRule="auto"/>
        <w:jc w:val="both"/>
        <w:rPr>
          <w:rFonts w:asciiTheme="minorHAnsi" w:hAnsiTheme="minorHAnsi" w:cs="Segoe UI"/>
          <w:sz w:val="22"/>
          <w:szCs w:val="22"/>
        </w:rPr>
      </w:pPr>
      <w:r>
        <w:rPr>
          <w:rFonts w:asciiTheme="minorHAnsi" w:hAnsiTheme="minorHAnsi"/>
          <w:sz w:val="22"/>
          <w:szCs w:val="22"/>
        </w:rPr>
        <w:t xml:space="preserve">             </w:t>
      </w:r>
      <w:r w:rsidR="003D0114" w:rsidRPr="007523F4">
        <w:rPr>
          <w:rFonts w:asciiTheme="minorHAnsi" w:hAnsiTheme="minorHAnsi"/>
          <w:sz w:val="22"/>
          <w:szCs w:val="22"/>
        </w:rPr>
        <w:t>aktualnych na dzień złożenia następujących oświadczeń lub dokumentów</w:t>
      </w:r>
      <w:r w:rsidR="003D0114" w:rsidRPr="007523F4">
        <w:rPr>
          <w:rFonts w:asciiTheme="minorHAnsi" w:hAnsiTheme="minorHAnsi" w:cs="Segoe UI"/>
          <w:sz w:val="22"/>
          <w:szCs w:val="22"/>
        </w:rPr>
        <w:t>:</w:t>
      </w:r>
    </w:p>
    <w:p w14:paraId="69A04976" w14:textId="5C596085" w:rsidR="003E46AC" w:rsidRPr="007523F4" w:rsidRDefault="003E46AC" w:rsidP="002A6BE1">
      <w:pPr>
        <w:pStyle w:val="Akapitzlist"/>
        <w:numPr>
          <w:ilvl w:val="0"/>
          <w:numId w:val="58"/>
        </w:numPr>
        <w:spacing w:after="120"/>
        <w:jc w:val="both"/>
        <w:rPr>
          <w:rFonts w:asciiTheme="minorHAnsi" w:hAnsiTheme="minorHAnsi" w:cs="Segoe UI"/>
          <w:sz w:val="20"/>
          <w:szCs w:val="20"/>
          <w:u w:val="single"/>
        </w:rPr>
      </w:pPr>
      <w:r w:rsidRPr="007523F4">
        <w:rPr>
          <w:rFonts w:asciiTheme="minorHAnsi" w:hAnsiTheme="minorHAnsi" w:cs="Segoe UI"/>
          <w:sz w:val="20"/>
          <w:szCs w:val="20"/>
          <w:u w:val="single"/>
        </w:rPr>
        <w:t>w celu potwierdzenia spełniania przez wykonawcę warunków udziału w postępowaniu dotyczących kompetencji lub uprawnień do prowadzenia określonej działalności zawodowej:</w:t>
      </w:r>
    </w:p>
    <w:p w14:paraId="452F345F" w14:textId="77777777" w:rsidR="003E46AC" w:rsidRDefault="003E46AC" w:rsidP="00160EC4">
      <w:pPr>
        <w:pStyle w:val="Akapitzlist"/>
        <w:numPr>
          <w:ilvl w:val="0"/>
          <w:numId w:val="44"/>
        </w:numPr>
        <w:ind w:left="1503"/>
        <w:jc w:val="both"/>
        <w:rPr>
          <w:rFonts w:asciiTheme="minorHAnsi" w:hAnsiTheme="minorHAnsi" w:cs="Segoe UI"/>
          <w:b/>
          <w:sz w:val="22"/>
          <w:szCs w:val="22"/>
        </w:rPr>
      </w:pPr>
      <w:r w:rsidRPr="00375986">
        <w:rPr>
          <w:rFonts w:asciiTheme="minorHAnsi" w:hAnsiTheme="minorHAnsi" w:cs="Segoe UI"/>
          <w:b/>
          <w:sz w:val="22"/>
          <w:szCs w:val="22"/>
        </w:rPr>
        <w:t>Zezwolenie na prowadzenie hurtowni farmaceutycznej</w:t>
      </w:r>
    </w:p>
    <w:p w14:paraId="2E4ED75C" w14:textId="77777777" w:rsidR="00FE4BB5" w:rsidRPr="00FE4BB5" w:rsidRDefault="00FE4BB5" w:rsidP="00160EC4">
      <w:pPr>
        <w:pStyle w:val="Akapitzlist"/>
        <w:spacing w:line="276" w:lineRule="auto"/>
        <w:ind w:left="1503"/>
        <w:jc w:val="both"/>
        <w:rPr>
          <w:rFonts w:asciiTheme="minorHAnsi" w:hAnsiTheme="minorHAnsi" w:cs="Tahoma"/>
          <w:sz w:val="22"/>
          <w:szCs w:val="22"/>
        </w:rPr>
      </w:pPr>
      <w:r w:rsidRPr="00FE4BB5">
        <w:rPr>
          <w:rFonts w:asciiTheme="minorHAnsi" w:hAnsiTheme="minorHAnsi" w:cs="Tahoma"/>
          <w:sz w:val="22"/>
          <w:szCs w:val="22"/>
        </w:rPr>
        <w:t xml:space="preserve">a w przypadku składania oferty na leki psychotropowe i narkotyki  </w:t>
      </w:r>
    </w:p>
    <w:p w14:paraId="21A8B0ED" w14:textId="77777777" w:rsidR="00FE4BB5" w:rsidRPr="00FE4BB5" w:rsidRDefault="00FE4BB5" w:rsidP="00160EC4">
      <w:pPr>
        <w:pStyle w:val="Akapitzlist"/>
        <w:spacing w:after="120" w:line="276" w:lineRule="auto"/>
        <w:ind w:left="1503"/>
        <w:jc w:val="both"/>
        <w:rPr>
          <w:rFonts w:asciiTheme="minorHAnsi" w:hAnsiTheme="minorHAnsi" w:cs="Tahoma"/>
          <w:sz w:val="22"/>
          <w:szCs w:val="22"/>
        </w:rPr>
      </w:pPr>
      <w:r w:rsidRPr="00FE4BB5">
        <w:rPr>
          <w:rFonts w:asciiTheme="minorHAnsi" w:hAnsiTheme="minorHAnsi" w:cs="Tahoma"/>
          <w:sz w:val="22"/>
          <w:szCs w:val="22"/>
        </w:rPr>
        <w:t>również pozwolenie na obrót tymi produktami.</w:t>
      </w:r>
    </w:p>
    <w:p w14:paraId="1683876D" w14:textId="4D8D2A5A" w:rsidR="00643936" w:rsidRPr="002A6BE1" w:rsidRDefault="007523F4" w:rsidP="002A6BE1">
      <w:pPr>
        <w:ind w:left="425"/>
        <w:jc w:val="both"/>
        <w:rPr>
          <w:rFonts w:asciiTheme="minorHAnsi" w:hAnsiTheme="minorHAnsi" w:cs="Segoe UI"/>
          <w:sz w:val="20"/>
          <w:szCs w:val="20"/>
        </w:rPr>
      </w:pPr>
      <w:r w:rsidRPr="002A6BE1">
        <w:rPr>
          <w:rFonts w:asciiTheme="minorHAnsi" w:hAnsiTheme="minorHAnsi" w:cs="Segoe UI"/>
          <w:sz w:val="20"/>
          <w:szCs w:val="20"/>
        </w:rPr>
        <w:t xml:space="preserve">     </w:t>
      </w:r>
      <w:r w:rsidR="003E46AC" w:rsidRPr="002A6BE1">
        <w:rPr>
          <w:rFonts w:asciiTheme="minorHAnsi" w:hAnsiTheme="minorHAnsi" w:cs="Segoe UI"/>
          <w:sz w:val="20"/>
          <w:szCs w:val="20"/>
        </w:rPr>
        <w:t>2</w:t>
      </w:r>
      <w:r w:rsidR="00643936" w:rsidRPr="002A6BE1">
        <w:rPr>
          <w:rFonts w:asciiTheme="minorHAnsi" w:hAnsiTheme="minorHAnsi" w:cs="Segoe UI"/>
          <w:sz w:val="20"/>
          <w:szCs w:val="20"/>
        </w:rPr>
        <w:t xml:space="preserve">) </w:t>
      </w:r>
      <w:r w:rsidRPr="002A6BE1">
        <w:rPr>
          <w:rFonts w:asciiTheme="minorHAnsi" w:hAnsiTheme="minorHAnsi" w:cs="Segoe UI"/>
          <w:sz w:val="20"/>
          <w:szCs w:val="20"/>
        </w:rPr>
        <w:t xml:space="preserve"> </w:t>
      </w:r>
      <w:r w:rsidR="007446CB" w:rsidRPr="002A6BE1">
        <w:rPr>
          <w:rFonts w:asciiTheme="minorHAnsi" w:hAnsiTheme="minorHAnsi" w:cs="Segoe UI"/>
          <w:sz w:val="20"/>
          <w:szCs w:val="20"/>
          <w:u w:val="single"/>
        </w:rPr>
        <w:t>w celu potwierdzenia spełniania przez wykonawcę warunków udziału w postepowaniu</w:t>
      </w:r>
      <w:r w:rsidR="008A5661" w:rsidRPr="002A6BE1">
        <w:rPr>
          <w:rFonts w:asciiTheme="minorHAnsi" w:hAnsiTheme="minorHAnsi" w:cs="Segoe UI"/>
          <w:sz w:val="20"/>
          <w:szCs w:val="20"/>
          <w:u w:val="single"/>
        </w:rPr>
        <w:t xml:space="preserve"> </w:t>
      </w:r>
      <w:r w:rsidR="00643936" w:rsidRPr="002A6BE1">
        <w:rPr>
          <w:rFonts w:asciiTheme="minorHAnsi" w:hAnsiTheme="minorHAnsi" w:cs="Segoe UI"/>
          <w:sz w:val="20"/>
          <w:szCs w:val="20"/>
        </w:rPr>
        <w:t xml:space="preserve">  </w:t>
      </w:r>
    </w:p>
    <w:p w14:paraId="151F2375" w14:textId="3B9E9B4F" w:rsidR="008A5661" w:rsidRPr="002A6BE1" w:rsidRDefault="00643936" w:rsidP="002A6BE1">
      <w:pPr>
        <w:ind w:left="425"/>
        <w:jc w:val="both"/>
        <w:rPr>
          <w:rFonts w:asciiTheme="minorHAnsi" w:hAnsiTheme="minorHAnsi" w:cs="Segoe UI"/>
          <w:sz w:val="20"/>
          <w:szCs w:val="20"/>
          <w:u w:val="single"/>
        </w:rPr>
      </w:pPr>
      <w:r w:rsidRPr="002A6BE1">
        <w:rPr>
          <w:rFonts w:asciiTheme="minorHAnsi" w:hAnsiTheme="minorHAnsi" w:cs="Segoe UI"/>
          <w:sz w:val="20"/>
          <w:szCs w:val="20"/>
        </w:rPr>
        <w:t xml:space="preserve">   </w:t>
      </w:r>
      <w:r w:rsidR="007523F4" w:rsidRPr="002A6BE1">
        <w:rPr>
          <w:rFonts w:asciiTheme="minorHAnsi" w:hAnsiTheme="minorHAnsi" w:cs="Segoe UI"/>
          <w:sz w:val="20"/>
          <w:szCs w:val="20"/>
        </w:rPr>
        <w:t xml:space="preserve">      </w:t>
      </w:r>
      <w:r w:rsidRPr="002A6BE1">
        <w:rPr>
          <w:rFonts w:asciiTheme="minorHAnsi" w:hAnsiTheme="minorHAnsi" w:cs="Segoe UI"/>
          <w:sz w:val="20"/>
          <w:szCs w:val="20"/>
        </w:rPr>
        <w:t xml:space="preserve">  </w:t>
      </w:r>
      <w:r w:rsidR="007446CB" w:rsidRPr="002A6BE1">
        <w:rPr>
          <w:rFonts w:asciiTheme="minorHAnsi" w:hAnsiTheme="minorHAnsi" w:cs="Segoe UI"/>
          <w:sz w:val="20"/>
          <w:szCs w:val="20"/>
          <w:u w:val="single"/>
        </w:rPr>
        <w:t>dotyczących sytuacji ekonomicznej lub finansowej, wykonawca zobowiązany będzie</w:t>
      </w:r>
      <w:r w:rsidR="008A5661" w:rsidRPr="002A6BE1">
        <w:rPr>
          <w:rFonts w:asciiTheme="minorHAnsi" w:hAnsiTheme="minorHAnsi" w:cs="Segoe UI"/>
          <w:sz w:val="20"/>
          <w:szCs w:val="20"/>
          <w:u w:val="single"/>
        </w:rPr>
        <w:t xml:space="preserve"> </w:t>
      </w:r>
      <w:r w:rsidR="007446CB" w:rsidRPr="002A6BE1">
        <w:rPr>
          <w:rFonts w:asciiTheme="minorHAnsi" w:hAnsiTheme="minorHAnsi" w:cs="Segoe UI"/>
          <w:sz w:val="20"/>
          <w:szCs w:val="20"/>
          <w:u w:val="single"/>
        </w:rPr>
        <w:t xml:space="preserve">dołączyć </w:t>
      </w:r>
      <w:r w:rsidR="008A5661" w:rsidRPr="002A6BE1">
        <w:rPr>
          <w:rFonts w:asciiTheme="minorHAnsi" w:hAnsiTheme="minorHAnsi" w:cs="Segoe UI"/>
          <w:sz w:val="20"/>
          <w:szCs w:val="20"/>
          <w:u w:val="single"/>
        </w:rPr>
        <w:t xml:space="preserve"> </w:t>
      </w:r>
    </w:p>
    <w:p w14:paraId="08F316F0" w14:textId="4EB8ECA8" w:rsidR="007446CB" w:rsidRPr="002A6BE1" w:rsidRDefault="008A5661" w:rsidP="002A6BE1">
      <w:pPr>
        <w:spacing w:after="120"/>
        <w:ind w:left="425"/>
        <w:jc w:val="both"/>
        <w:rPr>
          <w:rFonts w:asciiTheme="minorHAnsi" w:hAnsiTheme="minorHAnsi" w:cs="Segoe UI"/>
          <w:sz w:val="22"/>
          <w:szCs w:val="22"/>
        </w:rPr>
      </w:pPr>
      <w:r w:rsidRPr="002A6BE1">
        <w:rPr>
          <w:rFonts w:asciiTheme="minorHAnsi" w:hAnsiTheme="minorHAnsi" w:cs="Segoe UI"/>
          <w:sz w:val="20"/>
          <w:szCs w:val="20"/>
        </w:rPr>
        <w:t xml:space="preserve">    </w:t>
      </w:r>
      <w:r w:rsidR="007523F4" w:rsidRPr="002A6BE1">
        <w:rPr>
          <w:rFonts w:asciiTheme="minorHAnsi" w:hAnsiTheme="minorHAnsi" w:cs="Segoe UI"/>
          <w:sz w:val="20"/>
          <w:szCs w:val="20"/>
        </w:rPr>
        <w:t xml:space="preserve">      </w:t>
      </w:r>
      <w:r w:rsidRPr="002A6BE1">
        <w:rPr>
          <w:rFonts w:asciiTheme="minorHAnsi" w:hAnsiTheme="minorHAnsi" w:cs="Segoe UI"/>
          <w:sz w:val="20"/>
          <w:szCs w:val="20"/>
        </w:rPr>
        <w:t xml:space="preserve"> </w:t>
      </w:r>
      <w:r w:rsidR="007446CB" w:rsidRPr="002A6BE1">
        <w:rPr>
          <w:rFonts w:asciiTheme="minorHAnsi" w:hAnsiTheme="minorHAnsi" w:cs="Segoe UI"/>
          <w:sz w:val="20"/>
          <w:szCs w:val="20"/>
          <w:u w:val="single"/>
        </w:rPr>
        <w:t>następujące dokumenty</w:t>
      </w:r>
      <w:r w:rsidR="007446CB" w:rsidRPr="002A6BE1">
        <w:rPr>
          <w:rFonts w:asciiTheme="minorHAnsi" w:hAnsiTheme="minorHAnsi" w:cs="Segoe UI"/>
          <w:sz w:val="22"/>
          <w:szCs w:val="22"/>
        </w:rPr>
        <w:t>:</w:t>
      </w:r>
    </w:p>
    <w:p w14:paraId="1A1F7341" w14:textId="061B5C37" w:rsidR="00B1248E" w:rsidRDefault="00AC4207" w:rsidP="008F646C">
      <w:pPr>
        <w:pStyle w:val="Akapitzlist"/>
        <w:numPr>
          <w:ilvl w:val="0"/>
          <w:numId w:val="36"/>
        </w:numPr>
        <w:spacing w:after="120" w:line="276" w:lineRule="auto"/>
        <w:jc w:val="both"/>
        <w:rPr>
          <w:rFonts w:asciiTheme="minorHAnsi" w:hAnsiTheme="minorHAnsi" w:cs="Segoe UI"/>
          <w:sz w:val="22"/>
          <w:szCs w:val="22"/>
        </w:rPr>
      </w:pPr>
      <w:r>
        <w:rPr>
          <w:rFonts w:asciiTheme="minorHAnsi" w:hAnsiTheme="minorHAnsi" w:cs="Segoe UI"/>
          <w:b/>
          <w:sz w:val="22"/>
          <w:szCs w:val="22"/>
        </w:rPr>
        <w:t>I</w:t>
      </w:r>
      <w:r w:rsidR="00B1248E" w:rsidRPr="00D11539">
        <w:rPr>
          <w:rFonts w:asciiTheme="minorHAnsi" w:hAnsiTheme="minorHAnsi" w:cs="Segoe UI"/>
          <w:b/>
          <w:sz w:val="22"/>
          <w:szCs w:val="22"/>
        </w:rPr>
        <w:t>nformację banku</w:t>
      </w:r>
      <w:r w:rsidR="00B1248E">
        <w:rPr>
          <w:rFonts w:asciiTheme="minorHAnsi" w:hAnsiTheme="minorHAnsi" w:cs="Segoe UI"/>
          <w:sz w:val="22"/>
          <w:szCs w:val="22"/>
        </w:rPr>
        <w:t xml:space="preserve"> lub spółdzielczej kasy oszczędnościowo-kredytowej potwierdzającej wysokość posiadanych środków finansowych lub zdolność kredytową</w:t>
      </w:r>
      <w:r w:rsidR="00912991">
        <w:rPr>
          <w:rFonts w:asciiTheme="minorHAnsi" w:hAnsiTheme="minorHAnsi" w:cs="Segoe UI"/>
          <w:sz w:val="22"/>
          <w:szCs w:val="22"/>
        </w:rPr>
        <w:t xml:space="preserve"> </w:t>
      </w:r>
      <w:r w:rsidR="00B1248E">
        <w:rPr>
          <w:rFonts w:asciiTheme="minorHAnsi" w:hAnsiTheme="minorHAnsi" w:cs="Segoe UI"/>
          <w:sz w:val="22"/>
          <w:szCs w:val="22"/>
        </w:rPr>
        <w:t xml:space="preserve">wykonawcy, w okresie </w:t>
      </w:r>
      <w:r w:rsidR="00B1248E" w:rsidRPr="00695F87">
        <w:rPr>
          <w:rFonts w:asciiTheme="minorHAnsi" w:hAnsiTheme="minorHAnsi" w:cs="Segoe UI"/>
          <w:sz w:val="22"/>
          <w:szCs w:val="22"/>
          <w:u w:val="single"/>
        </w:rPr>
        <w:t>nie wcześniejszym niż</w:t>
      </w:r>
      <w:r w:rsidR="00912991">
        <w:rPr>
          <w:rFonts w:asciiTheme="minorHAnsi" w:hAnsiTheme="minorHAnsi" w:cs="Segoe UI"/>
          <w:sz w:val="22"/>
          <w:szCs w:val="22"/>
          <w:u w:val="single"/>
        </w:rPr>
        <w:t xml:space="preserve"> </w:t>
      </w:r>
      <w:r w:rsidR="00B1248E" w:rsidRPr="00695F87">
        <w:rPr>
          <w:rFonts w:asciiTheme="minorHAnsi" w:hAnsiTheme="minorHAnsi" w:cs="Segoe UI"/>
          <w:sz w:val="22"/>
          <w:szCs w:val="22"/>
          <w:u w:val="single"/>
        </w:rPr>
        <w:t>1 miesiąc</w:t>
      </w:r>
      <w:r w:rsidR="00B1248E">
        <w:rPr>
          <w:rFonts w:asciiTheme="minorHAnsi" w:hAnsiTheme="minorHAnsi" w:cs="Segoe UI"/>
          <w:sz w:val="22"/>
          <w:szCs w:val="22"/>
        </w:rPr>
        <w:t xml:space="preserve"> przed upływem terminu składania ofert</w:t>
      </w:r>
      <w:r w:rsidR="00912991">
        <w:rPr>
          <w:rFonts w:asciiTheme="minorHAnsi" w:hAnsiTheme="minorHAnsi" w:cs="Segoe UI"/>
          <w:sz w:val="22"/>
          <w:szCs w:val="22"/>
        </w:rPr>
        <w:t>.</w:t>
      </w:r>
    </w:p>
    <w:p w14:paraId="1C2E0EF7" w14:textId="481CECC1" w:rsidR="0043742A" w:rsidRPr="00291639" w:rsidRDefault="0043742A" w:rsidP="00291639">
      <w:pPr>
        <w:spacing w:after="120"/>
        <w:ind w:left="1440"/>
        <w:jc w:val="both"/>
        <w:rPr>
          <w:rFonts w:asciiTheme="minorHAnsi" w:hAnsiTheme="minorHAnsi" w:cs="Segoe UI"/>
          <w:sz w:val="20"/>
          <w:szCs w:val="20"/>
        </w:rPr>
      </w:pPr>
      <w:r w:rsidRPr="00291639">
        <w:rPr>
          <w:rFonts w:asciiTheme="minorHAnsi" w:hAnsiTheme="minorHAnsi" w:cs="Segoe UI"/>
          <w:sz w:val="20"/>
          <w:szCs w:val="20"/>
        </w:rPr>
        <w:lastRenderedPageBreak/>
        <w:t>Jeżeli z uzasadnionej przyczyny wykonawca nie może złożyć wymaganych przez Zamawiającego dokumentów, Zamawiający dopuszcza złożenie przez wykonawcę innych dokumentów, o których mowa w art. 26 ust.2c ustawy PZP</w:t>
      </w:r>
      <w:r w:rsidR="00912991" w:rsidRPr="00291639">
        <w:rPr>
          <w:rFonts w:asciiTheme="minorHAnsi" w:hAnsiTheme="minorHAnsi" w:cs="Segoe UI"/>
          <w:sz w:val="20"/>
          <w:szCs w:val="20"/>
        </w:rPr>
        <w:t>.</w:t>
      </w:r>
    </w:p>
    <w:p w14:paraId="6EFED5B6" w14:textId="68BBE32C" w:rsidR="00643936" w:rsidRPr="00C4177D" w:rsidRDefault="007523F4" w:rsidP="000178AB">
      <w:pPr>
        <w:ind w:left="426"/>
        <w:jc w:val="both"/>
        <w:rPr>
          <w:rFonts w:asciiTheme="minorHAnsi" w:hAnsiTheme="minorHAnsi" w:cs="Segoe UI"/>
          <w:sz w:val="20"/>
          <w:szCs w:val="20"/>
        </w:rPr>
      </w:pPr>
      <w:r>
        <w:rPr>
          <w:rFonts w:asciiTheme="minorHAnsi" w:hAnsiTheme="minorHAnsi" w:cs="Segoe UI"/>
          <w:sz w:val="20"/>
          <w:szCs w:val="20"/>
        </w:rPr>
        <w:t xml:space="preserve">    </w:t>
      </w:r>
      <w:r w:rsidR="003E46AC" w:rsidRPr="00C4177D">
        <w:rPr>
          <w:rFonts w:asciiTheme="minorHAnsi" w:hAnsiTheme="minorHAnsi" w:cs="Segoe UI"/>
          <w:sz w:val="20"/>
          <w:szCs w:val="20"/>
        </w:rPr>
        <w:t>3</w:t>
      </w:r>
      <w:r w:rsidR="00643936" w:rsidRPr="00C4177D">
        <w:rPr>
          <w:rFonts w:asciiTheme="minorHAnsi" w:hAnsiTheme="minorHAnsi" w:cs="Segoe UI"/>
          <w:sz w:val="20"/>
          <w:szCs w:val="20"/>
        </w:rPr>
        <w:t xml:space="preserve">) </w:t>
      </w:r>
      <w:r>
        <w:rPr>
          <w:rFonts w:asciiTheme="minorHAnsi" w:hAnsiTheme="minorHAnsi" w:cs="Segoe UI"/>
          <w:sz w:val="20"/>
          <w:szCs w:val="20"/>
        </w:rPr>
        <w:t xml:space="preserve"> </w:t>
      </w:r>
      <w:r w:rsidR="007446CB" w:rsidRPr="00C4177D">
        <w:rPr>
          <w:rFonts w:asciiTheme="minorHAnsi" w:hAnsiTheme="minorHAnsi" w:cs="Segoe UI"/>
          <w:sz w:val="20"/>
          <w:szCs w:val="20"/>
          <w:u w:val="single"/>
        </w:rPr>
        <w:t>w celu potwierdzenia spełniania przez wykonawcę warunków udziału w postepowaniu</w:t>
      </w:r>
      <w:r w:rsidR="007446CB" w:rsidRPr="00C4177D">
        <w:rPr>
          <w:rFonts w:asciiTheme="minorHAnsi" w:hAnsiTheme="minorHAnsi" w:cs="Segoe UI"/>
          <w:sz w:val="20"/>
          <w:szCs w:val="20"/>
        </w:rPr>
        <w:t xml:space="preserve"> </w:t>
      </w:r>
      <w:r w:rsidR="00643936" w:rsidRPr="00C4177D">
        <w:rPr>
          <w:rFonts w:asciiTheme="minorHAnsi" w:hAnsiTheme="minorHAnsi" w:cs="Segoe UI"/>
          <w:sz w:val="20"/>
          <w:szCs w:val="20"/>
        </w:rPr>
        <w:t xml:space="preserve"> </w:t>
      </w:r>
    </w:p>
    <w:p w14:paraId="544BFAA8" w14:textId="0B0702FA" w:rsidR="0087034B" w:rsidRDefault="007523F4" w:rsidP="000178AB">
      <w:pPr>
        <w:ind w:left="426"/>
        <w:jc w:val="both"/>
        <w:rPr>
          <w:rFonts w:asciiTheme="minorHAnsi" w:hAnsiTheme="minorHAnsi" w:cs="Segoe UI"/>
          <w:sz w:val="20"/>
          <w:szCs w:val="20"/>
          <w:u w:val="single"/>
        </w:rPr>
      </w:pPr>
      <w:r>
        <w:rPr>
          <w:rFonts w:asciiTheme="minorHAnsi" w:hAnsiTheme="minorHAnsi" w:cs="Segoe UI"/>
          <w:sz w:val="20"/>
          <w:szCs w:val="20"/>
        </w:rPr>
        <w:t xml:space="preserve">    </w:t>
      </w:r>
      <w:r w:rsidR="00643936" w:rsidRPr="00C4177D">
        <w:rPr>
          <w:rFonts w:asciiTheme="minorHAnsi" w:hAnsiTheme="minorHAnsi" w:cs="Segoe UI"/>
          <w:sz w:val="20"/>
          <w:szCs w:val="20"/>
        </w:rPr>
        <w:t xml:space="preserve">      </w:t>
      </w:r>
      <w:r w:rsidR="007446CB" w:rsidRPr="00C4177D">
        <w:rPr>
          <w:rFonts w:asciiTheme="minorHAnsi" w:hAnsiTheme="minorHAnsi" w:cs="Segoe UI"/>
          <w:sz w:val="20"/>
          <w:szCs w:val="20"/>
          <w:u w:val="single"/>
        </w:rPr>
        <w:t>doty</w:t>
      </w:r>
      <w:r w:rsidR="002C119A" w:rsidRPr="00C4177D">
        <w:rPr>
          <w:rFonts w:asciiTheme="minorHAnsi" w:hAnsiTheme="minorHAnsi" w:cs="Segoe UI"/>
          <w:sz w:val="20"/>
          <w:szCs w:val="20"/>
          <w:u w:val="single"/>
        </w:rPr>
        <w:t>czących zdolności technicznej lub zawodowej</w:t>
      </w:r>
      <w:r w:rsidR="007446CB" w:rsidRPr="00C4177D">
        <w:rPr>
          <w:rFonts w:asciiTheme="minorHAnsi" w:hAnsiTheme="minorHAnsi" w:cs="Segoe UI"/>
          <w:sz w:val="20"/>
          <w:szCs w:val="20"/>
          <w:u w:val="single"/>
        </w:rPr>
        <w:t>, wykonawca zobowiązany będzie</w:t>
      </w:r>
      <w:r w:rsidR="0087034B">
        <w:rPr>
          <w:rFonts w:asciiTheme="minorHAnsi" w:hAnsiTheme="minorHAnsi" w:cs="Segoe UI"/>
          <w:sz w:val="20"/>
          <w:szCs w:val="20"/>
          <w:u w:val="single"/>
        </w:rPr>
        <w:t xml:space="preserve"> </w:t>
      </w:r>
      <w:r w:rsidR="007446CB" w:rsidRPr="00C4177D">
        <w:rPr>
          <w:rFonts w:asciiTheme="minorHAnsi" w:hAnsiTheme="minorHAnsi" w:cs="Segoe UI"/>
          <w:sz w:val="20"/>
          <w:szCs w:val="20"/>
          <w:u w:val="single"/>
        </w:rPr>
        <w:t xml:space="preserve">dołączyć </w:t>
      </w:r>
      <w:r w:rsidR="0087034B">
        <w:rPr>
          <w:rFonts w:asciiTheme="minorHAnsi" w:hAnsiTheme="minorHAnsi" w:cs="Segoe UI"/>
          <w:sz w:val="20"/>
          <w:szCs w:val="20"/>
          <w:u w:val="single"/>
        </w:rPr>
        <w:t xml:space="preserve"> </w:t>
      </w:r>
    </w:p>
    <w:p w14:paraId="4D4A60EE" w14:textId="2709EB31" w:rsidR="007446CB" w:rsidRPr="00D3328D" w:rsidRDefault="0087034B" w:rsidP="000178AB">
      <w:pPr>
        <w:spacing w:after="120"/>
        <w:ind w:left="425"/>
        <w:jc w:val="both"/>
        <w:rPr>
          <w:rFonts w:asciiTheme="minorHAnsi" w:hAnsiTheme="minorHAnsi" w:cs="Segoe UI"/>
          <w:sz w:val="22"/>
          <w:szCs w:val="22"/>
        </w:rPr>
      </w:pPr>
      <w:r w:rsidRPr="0087034B">
        <w:rPr>
          <w:rFonts w:asciiTheme="minorHAnsi" w:hAnsiTheme="minorHAnsi" w:cs="Segoe UI"/>
          <w:sz w:val="20"/>
          <w:szCs w:val="20"/>
        </w:rPr>
        <w:t xml:space="preserve">  </w:t>
      </w:r>
      <w:r w:rsidR="007523F4">
        <w:rPr>
          <w:rFonts w:asciiTheme="minorHAnsi" w:hAnsiTheme="minorHAnsi" w:cs="Segoe UI"/>
          <w:sz w:val="20"/>
          <w:szCs w:val="20"/>
        </w:rPr>
        <w:t xml:space="preserve">    </w:t>
      </w:r>
      <w:r w:rsidRPr="0087034B">
        <w:rPr>
          <w:rFonts w:asciiTheme="minorHAnsi" w:hAnsiTheme="minorHAnsi" w:cs="Segoe UI"/>
          <w:sz w:val="20"/>
          <w:szCs w:val="20"/>
        </w:rPr>
        <w:t xml:space="preserve">    </w:t>
      </w:r>
      <w:r w:rsidR="007446CB" w:rsidRPr="00C4177D">
        <w:rPr>
          <w:rFonts w:asciiTheme="minorHAnsi" w:hAnsiTheme="minorHAnsi" w:cs="Segoe UI"/>
          <w:sz w:val="20"/>
          <w:szCs w:val="20"/>
          <w:u w:val="single"/>
        </w:rPr>
        <w:t>następujące dokumenty</w:t>
      </w:r>
      <w:r w:rsidR="007446CB" w:rsidRPr="00D3328D">
        <w:rPr>
          <w:rFonts w:asciiTheme="minorHAnsi" w:hAnsiTheme="minorHAnsi" w:cs="Segoe UI"/>
          <w:sz w:val="22"/>
          <w:szCs w:val="22"/>
        </w:rPr>
        <w:t>:</w:t>
      </w:r>
    </w:p>
    <w:p w14:paraId="0A1A65D5" w14:textId="1D368843" w:rsidR="00B1248E" w:rsidRDefault="00AC4207" w:rsidP="008F646C">
      <w:pPr>
        <w:pStyle w:val="Akapitzlist"/>
        <w:numPr>
          <w:ilvl w:val="0"/>
          <w:numId w:val="36"/>
        </w:numPr>
        <w:spacing w:after="120" w:line="276" w:lineRule="auto"/>
        <w:ind w:left="1434" w:hanging="357"/>
        <w:jc w:val="both"/>
        <w:rPr>
          <w:rFonts w:asciiTheme="minorHAnsi" w:hAnsiTheme="minorHAnsi" w:cs="Segoe UI"/>
          <w:sz w:val="22"/>
          <w:szCs w:val="22"/>
        </w:rPr>
      </w:pPr>
      <w:r w:rsidRPr="00D3328D">
        <w:rPr>
          <w:rFonts w:asciiTheme="minorHAnsi" w:hAnsiTheme="minorHAnsi" w:cs="Segoe UI"/>
          <w:b/>
          <w:sz w:val="22"/>
          <w:szCs w:val="22"/>
        </w:rPr>
        <w:t>W</w:t>
      </w:r>
      <w:r w:rsidR="00B1248E" w:rsidRPr="00D3328D">
        <w:rPr>
          <w:rFonts w:asciiTheme="minorHAnsi" w:hAnsiTheme="minorHAnsi" w:cs="Segoe UI"/>
          <w:b/>
          <w:sz w:val="22"/>
          <w:szCs w:val="22"/>
        </w:rPr>
        <w:t>ykaz dostaw</w:t>
      </w:r>
      <w:r w:rsidR="00B1248E" w:rsidRPr="00D3328D">
        <w:rPr>
          <w:rFonts w:asciiTheme="minorHAnsi" w:hAnsiTheme="minorHAnsi" w:cs="Segoe UI"/>
          <w:sz w:val="22"/>
          <w:szCs w:val="22"/>
        </w:rPr>
        <w:t xml:space="preserve"> wykonanych</w:t>
      </w:r>
      <w:r w:rsidR="00215547" w:rsidRPr="00D3328D">
        <w:rPr>
          <w:rFonts w:asciiTheme="minorHAnsi" w:hAnsiTheme="minorHAnsi" w:cs="Segoe UI"/>
          <w:sz w:val="22"/>
          <w:szCs w:val="22"/>
        </w:rPr>
        <w:t xml:space="preserve"> w okresie ostatnich 3 lat przed upływem terminu składnia ofert, a jeżeli okres prowadzenia działalności jest krótszy – w tym okresie, wraz z podaniem ich wartości, przedmiotu, dat</w:t>
      </w:r>
      <w:r w:rsidR="008844B7" w:rsidRPr="00D3328D">
        <w:rPr>
          <w:rFonts w:asciiTheme="minorHAnsi" w:hAnsiTheme="minorHAnsi" w:cs="Segoe UI"/>
          <w:sz w:val="22"/>
          <w:szCs w:val="22"/>
        </w:rPr>
        <w:t xml:space="preserve"> wykonania i podmiotów na rzecz </w:t>
      </w:r>
      <w:r w:rsidR="00215547" w:rsidRPr="00D3328D">
        <w:rPr>
          <w:rFonts w:asciiTheme="minorHAnsi" w:hAnsiTheme="minorHAnsi" w:cs="Segoe UI"/>
          <w:sz w:val="22"/>
          <w:szCs w:val="22"/>
        </w:rPr>
        <w:t>których dostawy zostały wykonane, oraz załączeniem dowodów określających czy te dostawy zostały wykonane należycie, przy czym dowodami, o których mowa, są referencje bądź inne dokumenty wystawione przez pod</w:t>
      </w:r>
      <w:r w:rsidR="000428A4" w:rsidRPr="00D3328D">
        <w:rPr>
          <w:rFonts w:asciiTheme="minorHAnsi" w:hAnsiTheme="minorHAnsi" w:cs="Segoe UI"/>
          <w:sz w:val="22"/>
          <w:szCs w:val="22"/>
        </w:rPr>
        <w:t xml:space="preserve">miot, na rzecz którego dostawy </w:t>
      </w:r>
      <w:r w:rsidR="00215547" w:rsidRPr="00D3328D">
        <w:rPr>
          <w:rFonts w:asciiTheme="minorHAnsi" w:hAnsiTheme="minorHAnsi" w:cs="Segoe UI"/>
          <w:sz w:val="22"/>
          <w:szCs w:val="22"/>
        </w:rPr>
        <w:t>były wykonywane, a jeżeli z uzasadnionej przyczyny o obiektywnym charakterze wykonawca nie jest w stanie uzyskać tych dokumentów – oświadczenie wykonawcy</w:t>
      </w:r>
      <w:r w:rsidR="008C4D36">
        <w:rPr>
          <w:rFonts w:asciiTheme="minorHAnsi" w:hAnsiTheme="minorHAnsi" w:cs="Segoe UI"/>
          <w:sz w:val="22"/>
          <w:szCs w:val="22"/>
        </w:rPr>
        <w:t>.</w:t>
      </w:r>
    </w:p>
    <w:p w14:paraId="00D84CC2" w14:textId="16628611" w:rsidR="007B5ECE" w:rsidRPr="00C4177D" w:rsidRDefault="007523F4" w:rsidP="000178AB">
      <w:pPr>
        <w:ind w:left="357"/>
        <w:jc w:val="both"/>
        <w:rPr>
          <w:rFonts w:asciiTheme="minorHAnsi" w:hAnsiTheme="minorHAnsi" w:cs="Tahoma"/>
          <w:bCs/>
          <w:sz w:val="20"/>
          <w:szCs w:val="20"/>
          <w:u w:val="single"/>
        </w:rPr>
      </w:pPr>
      <w:r>
        <w:rPr>
          <w:rFonts w:asciiTheme="minorHAnsi" w:hAnsiTheme="minorHAnsi" w:cs="Tahoma"/>
          <w:bCs/>
          <w:sz w:val="20"/>
          <w:szCs w:val="20"/>
        </w:rPr>
        <w:t xml:space="preserve"> </w:t>
      </w:r>
      <w:r w:rsidR="005073C2">
        <w:rPr>
          <w:rFonts w:asciiTheme="minorHAnsi" w:hAnsiTheme="minorHAnsi" w:cs="Tahoma"/>
          <w:bCs/>
          <w:sz w:val="20"/>
          <w:szCs w:val="20"/>
        </w:rPr>
        <w:t xml:space="preserve">  </w:t>
      </w:r>
      <w:r>
        <w:rPr>
          <w:rFonts w:asciiTheme="minorHAnsi" w:hAnsiTheme="minorHAnsi" w:cs="Tahoma"/>
          <w:bCs/>
          <w:sz w:val="20"/>
          <w:szCs w:val="20"/>
        </w:rPr>
        <w:t xml:space="preserve">  </w:t>
      </w:r>
      <w:r w:rsidR="007B5ECE" w:rsidRPr="00C4177D">
        <w:rPr>
          <w:rFonts w:asciiTheme="minorHAnsi" w:hAnsiTheme="minorHAnsi" w:cs="Tahoma"/>
          <w:bCs/>
          <w:sz w:val="20"/>
          <w:szCs w:val="20"/>
        </w:rPr>
        <w:t xml:space="preserve">4)  </w:t>
      </w:r>
      <w:r w:rsidR="006A5DAB" w:rsidRPr="00C4177D">
        <w:rPr>
          <w:rFonts w:asciiTheme="minorHAnsi" w:hAnsiTheme="minorHAnsi" w:cs="Tahoma"/>
          <w:bCs/>
          <w:sz w:val="20"/>
          <w:szCs w:val="20"/>
          <w:u w:val="single"/>
        </w:rPr>
        <w:t>w celu potwierdzenia braku podstaw wykluczenia wykonawcy z udziału w</w:t>
      </w:r>
      <w:r w:rsidR="0043742A" w:rsidRPr="00C4177D">
        <w:rPr>
          <w:rFonts w:asciiTheme="minorHAnsi" w:hAnsiTheme="minorHAnsi" w:cs="Tahoma"/>
          <w:bCs/>
          <w:sz w:val="20"/>
          <w:szCs w:val="20"/>
        </w:rPr>
        <w:t xml:space="preserve"> </w:t>
      </w:r>
      <w:r w:rsidR="0043742A" w:rsidRPr="00C4177D">
        <w:rPr>
          <w:rFonts w:asciiTheme="minorHAnsi" w:hAnsiTheme="minorHAnsi" w:cs="Tahoma"/>
          <w:bCs/>
          <w:sz w:val="20"/>
          <w:szCs w:val="20"/>
          <w:u w:val="single"/>
        </w:rPr>
        <w:t>postę</w:t>
      </w:r>
      <w:r w:rsidR="006A5DAB" w:rsidRPr="00C4177D">
        <w:rPr>
          <w:rFonts w:asciiTheme="minorHAnsi" w:hAnsiTheme="minorHAnsi" w:cs="Tahoma"/>
          <w:bCs/>
          <w:sz w:val="20"/>
          <w:szCs w:val="20"/>
          <w:u w:val="single"/>
        </w:rPr>
        <w:t xml:space="preserve">powaniu </w:t>
      </w:r>
      <w:r w:rsidR="007B5ECE" w:rsidRPr="00C4177D">
        <w:rPr>
          <w:rFonts w:asciiTheme="minorHAnsi" w:hAnsiTheme="minorHAnsi" w:cs="Tahoma"/>
          <w:bCs/>
          <w:sz w:val="20"/>
          <w:szCs w:val="20"/>
          <w:u w:val="single"/>
        </w:rPr>
        <w:t xml:space="preserve"> </w:t>
      </w:r>
    </w:p>
    <w:p w14:paraId="659FF681" w14:textId="5CBE0627" w:rsidR="006A5DAB" w:rsidRPr="00C4177D" w:rsidRDefault="007B5ECE" w:rsidP="000178AB">
      <w:pPr>
        <w:spacing w:after="120"/>
        <w:ind w:left="357"/>
        <w:jc w:val="both"/>
        <w:rPr>
          <w:rFonts w:asciiTheme="minorHAnsi" w:hAnsiTheme="minorHAnsi" w:cs="Segoe UI"/>
          <w:sz w:val="20"/>
          <w:szCs w:val="20"/>
          <w:u w:val="single"/>
        </w:rPr>
      </w:pPr>
      <w:r w:rsidRPr="00C4177D">
        <w:rPr>
          <w:rFonts w:asciiTheme="minorHAnsi" w:hAnsiTheme="minorHAnsi" w:cs="Tahoma"/>
          <w:bCs/>
          <w:sz w:val="20"/>
          <w:szCs w:val="20"/>
        </w:rPr>
        <w:t xml:space="preserve">    </w:t>
      </w:r>
      <w:r w:rsidR="007523F4">
        <w:rPr>
          <w:rFonts w:asciiTheme="minorHAnsi" w:hAnsiTheme="minorHAnsi" w:cs="Tahoma"/>
          <w:bCs/>
          <w:sz w:val="20"/>
          <w:szCs w:val="20"/>
        </w:rPr>
        <w:t xml:space="preserve">    </w:t>
      </w:r>
      <w:r w:rsidRPr="00C4177D">
        <w:rPr>
          <w:rFonts w:asciiTheme="minorHAnsi" w:hAnsiTheme="minorHAnsi" w:cs="Tahoma"/>
          <w:bCs/>
          <w:sz w:val="20"/>
          <w:szCs w:val="20"/>
        </w:rPr>
        <w:t xml:space="preserve"> </w:t>
      </w:r>
      <w:r w:rsidR="005073C2">
        <w:rPr>
          <w:rFonts w:asciiTheme="minorHAnsi" w:hAnsiTheme="minorHAnsi" w:cs="Tahoma"/>
          <w:bCs/>
          <w:sz w:val="20"/>
          <w:szCs w:val="20"/>
        </w:rPr>
        <w:t xml:space="preserve">  </w:t>
      </w:r>
      <w:r w:rsidRPr="00C4177D">
        <w:rPr>
          <w:rFonts w:asciiTheme="minorHAnsi" w:hAnsiTheme="minorHAnsi" w:cs="Tahoma"/>
          <w:bCs/>
          <w:sz w:val="20"/>
          <w:szCs w:val="20"/>
        </w:rPr>
        <w:t xml:space="preserve"> </w:t>
      </w:r>
      <w:r w:rsidR="006A5DAB" w:rsidRPr="00C4177D">
        <w:rPr>
          <w:rFonts w:asciiTheme="minorHAnsi" w:hAnsiTheme="minorHAnsi" w:cs="Segoe UI"/>
          <w:sz w:val="20"/>
          <w:szCs w:val="20"/>
          <w:u w:val="single"/>
        </w:rPr>
        <w:t>wykonawca zobowiązany będzie dołączyć następujące dokumenty:</w:t>
      </w:r>
    </w:p>
    <w:p w14:paraId="02B8635C" w14:textId="74B0482D" w:rsidR="003D0114" w:rsidRPr="00D3328D" w:rsidRDefault="00AC4207" w:rsidP="008F646C">
      <w:pPr>
        <w:pStyle w:val="Nagwek8"/>
        <w:numPr>
          <w:ilvl w:val="0"/>
          <w:numId w:val="36"/>
        </w:numPr>
        <w:spacing w:before="0" w:after="120" w:line="276" w:lineRule="auto"/>
        <w:ind w:left="1434" w:hanging="357"/>
        <w:rPr>
          <w:rFonts w:asciiTheme="minorHAnsi" w:hAnsiTheme="minorHAnsi" w:cs="Tahoma"/>
          <w:bCs/>
          <w:i w:val="0"/>
          <w:sz w:val="22"/>
          <w:szCs w:val="22"/>
        </w:rPr>
      </w:pPr>
      <w:r w:rsidRPr="00D3328D">
        <w:rPr>
          <w:rFonts w:asciiTheme="minorHAnsi" w:hAnsiTheme="minorHAnsi" w:cs="Tahoma"/>
          <w:b/>
          <w:bCs/>
          <w:i w:val="0"/>
          <w:sz w:val="22"/>
          <w:szCs w:val="22"/>
        </w:rPr>
        <w:t>O</w:t>
      </w:r>
      <w:r w:rsidR="00290476" w:rsidRPr="00D3328D">
        <w:rPr>
          <w:rFonts w:asciiTheme="minorHAnsi" w:hAnsiTheme="minorHAnsi" w:cs="Tahoma"/>
          <w:b/>
          <w:bCs/>
          <w:i w:val="0"/>
          <w:sz w:val="22"/>
          <w:szCs w:val="22"/>
        </w:rPr>
        <w:t>dpis</w:t>
      </w:r>
      <w:r w:rsidR="006A5DAB" w:rsidRPr="00D3328D">
        <w:rPr>
          <w:rFonts w:asciiTheme="minorHAnsi" w:hAnsiTheme="minorHAnsi" w:cs="Tahoma"/>
          <w:b/>
          <w:bCs/>
          <w:i w:val="0"/>
          <w:sz w:val="22"/>
          <w:szCs w:val="22"/>
        </w:rPr>
        <w:t xml:space="preserve"> z właściwego rejestru</w:t>
      </w:r>
      <w:r w:rsidR="006A5DAB" w:rsidRPr="00D3328D">
        <w:rPr>
          <w:rFonts w:asciiTheme="minorHAnsi" w:hAnsiTheme="minorHAnsi" w:cs="Tahoma"/>
          <w:bCs/>
          <w:i w:val="0"/>
          <w:sz w:val="22"/>
          <w:szCs w:val="22"/>
        </w:rPr>
        <w:t xml:space="preserve"> lub z centralnej ewidencji i informacji o działalności gospodarczej, jeżeli odrębne przepisy wymagają w</w:t>
      </w:r>
      <w:r w:rsidR="000428A4" w:rsidRPr="00D3328D">
        <w:rPr>
          <w:rFonts w:asciiTheme="minorHAnsi" w:hAnsiTheme="minorHAnsi" w:cs="Tahoma"/>
          <w:bCs/>
          <w:i w:val="0"/>
          <w:sz w:val="22"/>
          <w:szCs w:val="22"/>
        </w:rPr>
        <w:t xml:space="preserve">pisu do rejestru lub ewidencji </w:t>
      </w:r>
      <w:r w:rsidR="006A5DAB" w:rsidRPr="00D3328D">
        <w:rPr>
          <w:rFonts w:asciiTheme="minorHAnsi" w:hAnsiTheme="minorHAnsi" w:cs="Tahoma"/>
          <w:bCs/>
          <w:i w:val="0"/>
          <w:sz w:val="22"/>
          <w:szCs w:val="22"/>
        </w:rPr>
        <w:t xml:space="preserve">w celu </w:t>
      </w:r>
      <w:r w:rsidR="00290476" w:rsidRPr="00D3328D">
        <w:rPr>
          <w:rFonts w:asciiTheme="minorHAnsi" w:hAnsiTheme="minorHAnsi" w:cs="Tahoma"/>
          <w:bCs/>
          <w:i w:val="0"/>
          <w:sz w:val="22"/>
          <w:szCs w:val="22"/>
        </w:rPr>
        <w:t>potwierdzenia braku podstaw wykluczenia na podstawie art. 24 ust.5 pkt.1 ustawy.</w:t>
      </w:r>
    </w:p>
    <w:p w14:paraId="632AB534" w14:textId="4059145D" w:rsidR="00290476" w:rsidRPr="00D3328D" w:rsidRDefault="00AC4207" w:rsidP="008F646C">
      <w:pPr>
        <w:pStyle w:val="Akapitzlist"/>
        <w:numPr>
          <w:ilvl w:val="0"/>
          <w:numId w:val="36"/>
        </w:numPr>
        <w:spacing w:after="120" w:line="276" w:lineRule="auto"/>
        <w:ind w:left="1434" w:hanging="357"/>
        <w:rPr>
          <w:rFonts w:asciiTheme="minorHAnsi" w:hAnsiTheme="minorHAnsi"/>
          <w:sz w:val="22"/>
          <w:szCs w:val="22"/>
        </w:rPr>
      </w:pPr>
      <w:r w:rsidRPr="00D3328D">
        <w:rPr>
          <w:rFonts w:asciiTheme="minorHAnsi" w:hAnsiTheme="minorHAnsi"/>
          <w:b/>
          <w:sz w:val="22"/>
          <w:szCs w:val="22"/>
        </w:rPr>
        <w:t>Z</w:t>
      </w:r>
      <w:r w:rsidR="00290476" w:rsidRPr="00D3328D">
        <w:rPr>
          <w:rFonts w:asciiTheme="minorHAnsi" w:hAnsiTheme="minorHAnsi"/>
          <w:b/>
          <w:sz w:val="22"/>
          <w:szCs w:val="22"/>
        </w:rPr>
        <w:t>aświadczenie właściwego naczelnika urzędu skarbowego</w:t>
      </w:r>
      <w:r w:rsidR="00290476" w:rsidRPr="00D3328D">
        <w:rPr>
          <w:rFonts w:asciiTheme="minorHAnsi" w:hAnsiTheme="minorHAnsi"/>
          <w:sz w:val="22"/>
          <w:szCs w:val="22"/>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w:t>
      </w:r>
      <w:r w:rsidR="00D11539" w:rsidRPr="00D3328D">
        <w:rPr>
          <w:rFonts w:asciiTheme="minorHAnsi" w:hAnsiTheme="minorHAnsi"/>
          <w:sz w:val="22"/>
          <w:szCs w:val="22"/>
        </w:rPr>
        <w:t xml:space="preserve"> lub rozłożenie na raty zaległych płatności lub wstrzymanie w całości wykonania decyzji właściwego organu;</w:t>
      </w:r>
    </w:p>
    <w:p w14:paraId="3B61CFB4" w14:textId="3408C220" w:rsidR="00FC55DF" w:rsidRPr="00FC55DF" w:rsidRDefault="00AC4207" w:rsidP="00291639">
      <w:pPr>
        <w:pStyle w:val="Akapitzlist"/>
        <w:numPr>
          <w:ilvl w:val="0"/>
          <w:numId w:val="36"/>
        </w:numPr>
        <w:spacing w:after="120" w:line="276" w:lineRule="auto"/>
        <w:ind w:left="1434" w:hanging="357"/>
      </w:pPr>
      <w:r w:rsidRPr="00291639">
        <w:rPr>
          <w:rFonts w:asciiTheme="minorHAnsi" w:hAnsiTheme="minorHAnsi"/>
          <w:b/>
          <w:sz w:val="22"/>
          <w:szCs w:val="22"/>
        </w:rPr>
        <w:t>Z</w:t>
      </w:r>
      <w:r w:rsidR="00D11539" w:rsidRPr="00291639">
        <w:rPr>
          <w:rFonts w:asciiTheme="minorHAnsi" w:hAnsiTheme="minorHAnsi"/>
          <w:b/>
          <w:sz w:val="22"/>
          <w:szCs w:val="22"/>
        </w:rPr>
        <w:t xml:space="preserve">aświadczenie </w:t>
      </w:r>
      <w:r w:rsidR="00D11539" w:rsidRPr="00291639">
        <w:rPr>
          <w:rFonts w:asciiTheme="minorHAnsi" w:hAnsiTheme="minorHAnsi"/>
          <w:sz w:val="22"/>
          <w:szCs w:val="22"/>
        </w:rPr>
        <w:t>właściwej terenowej jednostki organizacyjnej</w:t>
      </w:r>
      <w:r w:rsidR="00D11539" w:rsidRPr="00291639">
        <w:rPr>
          <w:rFonts w:asciiTheme="minorHAnsi" w:hAnsiTheme="minorHAnsi"/>
          <w:b/>
          <w:sz w:val="22"/>
          <w:szCs w:val="22"/>
        </w:rPr>
        <w:t xml:space="preserve"> Zakładu Ubezpieczeń Społecznych</w:t>
      </w:r>
      <w:r w:rsidR="00D11539" w:rsidRPr="00291639">
        <w:rPr>
          <w:rFonts w:asciiTheme="minorHAnsi" w:hAnsiTheme="minorHAnsi"/>
          <w:sz w:val="22"/>
          <w:szCs w:val="22"/>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643936">
        <w:t xml:space="preserve">  </w:t>
      </w:r>
    </w:p>
    <w:p w14:paraId="32D2BE3E" w14:textId="1C604131" w:rsidR="005073C2" w:rsidRPr="005073C2" w:rsidRDefault="00CC7670" w:rsidP="000178AB">
      <w:pPr>
        <w:pStyle w:val="Akapitzlist"/>
        <w:numPr>
          <w:ilvl w:val="0"/>
          <w:numId w:val="59"/>
        </w:numPr>
        <w:spacing w:line="276" w:lineRule="auto"/>
        <w:jc w:val="both"/>
        <w:rPr>
          <w:rFonts w:ascii="Calibri" w:hAnsi="Calibri" w:cs="Segoe UI"/>
          <w:sz w:val="22"/>
          <w:szCs w:val="22"/>
        </w:rPr>
      </w:pPr>
      <w:r w:rsidRPr="00CC7670">
        <w:rPr>
          <w:rFonts w:ascii="Calibri" w:hAnsi="Calibri" w:cs="Segoe UI"/>
          <w:b/>
          <w:color w:val="0033CC"/>
          <w:sz w:val="22"/>
          <w:szCs w:val="22"/>
        </w:rPr>
        <w:t xml:space="preserve">Wykonawca </w:t>
      </w:r>
      <w:r w:rsidRPr="00CC7670">
        <w:rPr>
          <w:rFonts w:ascii="Calibri" w:hAnsi="Calibri"/>
          <w:b/>
          <w:bCs/>
          <w:color w:val="0033CC"/>
          <w:sz w:val="22"/>
          <w:szCs w:val="22"/>
        </w:rPr>
        <w:t xml:space="preserve">w terminie </w:t>
      </w:r>
      <w:r w:rsidRPr="00CC7670">
        <w:rPr>
          <w:rFonts w:ascii="Calibri" w:hAnsi="Calibri"/>
          <w:b/>
          <w:bCs/>
          <w:color w:val="0033CC"/>
          <w:sz w:val="22"/>
          <w:szCs w:val="22"/>
          <w:u w:val="single"/>
        </w:rPr>
        <w:t>3 dni</w:t>
      </w:r>
      <w:r w:rsidRPr="00CC7670">
        <w:rPr>
          <w:rFonts w:ascii="Calibri" w:hAnsi="Calibri"/>
          <w:b/>
          <w:bCs/>
          <w:color w:val="0033CC"/>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CC7670">
        <w:rPr>
          <w:rFonts w:ascii="Calibri" w:hAnsi="Calibri"/>
          <w:bCs/>
          <w:color w:val="0033CC"/>
          <w:sz w:val="22"/>
          <w:szCs w:val="22"/>
        </w:rPr>
        <w:t xml:space="preserve">. </w:t>
      </w:r>
    </w:p>
    <w:p w14:paraId="2E4F2888" w14:textId="646836BB" w:rsidR="005073C2" w:rsidRDefault="005073C2" w:rsidP="000178AB">
      <w:pPr>
        <w:pStyle w:val="Akapitzlist"/>
        <w:spacing w:line="276" w:lineRule="auto"/>
        <w:ind w:left="425"/>
        <w:jc w:val="both"/>
        <w:rPr>
          <w:rFonts w:ascii="Calibri" w:hAnsi="Calibri"/>
          <w:bCs/>
          <w:sz w:val="22"/>
          <w:szCs w:val="22"/>
        </w:rPr>
      </w:pPr>
      <w:r>
        <w:rPr>
          <w:rFonts w:ascii="Calibri" w:hAnsi="Calibri"/>
          <w:bCs/>
          <w:sz w:val="22"/>
          <w:szCs w:val="22"/>
        </w:rPr>
        <w:t xml:space="preserve">       </w:t>
      </w:r>
      <w:r w:rsidR="000178AB">
        <w:rPr>
          <w:rFonts w:ascii="Calibri" w:hAnsi="Calibri"/>
          <w:bCs/>
          <w:sz w:val="22"/>
          <w:szCs w:val="22"/>
        </w:rPr>
        <w:t xml:space="preserve">  </w:t>
      </w:r>
      <w:r>
        <w:rPr>
          <w:rFonts w:ascii="Calibri" w:hAnsi="Calibri"/>
          <w:bCs/>
          <w:sz w:val="22"/>
          <w:szCs w:val="22"/>
        </w:rPr>
        <w:t xml:space="preserve"> </w:t>
      </w:r>
      <w:r w:rsidR="00CC7670" w:rsidRPr="00CC7670">
        <w:rPr>
          <w:rFonts w:ascii="Calibri" w:hAnsi="Calibri"/>
          <w:bCs/>
          <w:sz w:val="22"/>
          <w:szCs w:val="22"/>
        </w:rPr>
        <w:t xml:space="preserve">Wraz ze złożeniem oświadczenia, wykonawca może przedstawić dowody, że powiązania z </w:t>
      </w:r>
      <w:r>
        <w:rPr>
          <w:rFonts w:ascii="Calibri" w:hAnsi="Calibri"/>
          <w:bCs/>
          <w:sz w:val="22"/>
          <w:szCs w:val="22"/>
        </w:rPr>
        <w:t xml:space="preserve">  </w:t>
      </w:r>
    </w:p>
    <w:p w14:paraId="09067729" w14:textId="32173578" w:rsidR="005073C2" w:rsidRDefault="000178AB" w:rsidP="000178AB">
      <w:pPr>
        <w:pStyle w:val="Akapitzlist"/>
        <w:spacing w:line="276" w:lineRule="auto"/>
        <w:ind w:left="425"/>
        <w:jc w:val="both"/>
        <w:rPr>
          <w:rFonts w:ascii="Calibri" w:hAnsi="Calibri"/>
          <w:bCs/>
          <w:sz w:val="22"/>
          <w:szCs w:val="22"/>
        </w:rPr>
      </w:pPr>
      <w:r>
        <w:rPr>
          <w:rFonts w:ascii="Calibri" w:hAnsi="Calibri"/>
          <w:bCs/>
          <w:sz w:val="22"/>
          <w:szCs w:val="22"/>
        </w:rPr>
        <w:t xml:space="preserve">  </w:t>
      </w:r>
      <w:r w:rsidR="005073C2">
        <w:rPr>
          <w:rFonts w:ascii="Calibri" w:hAnsi="Calibri"/>
          <w:bCs/>
          <w:sz w:val="22"/>
          <w:szCs w:val="22"/>
        </w:rPr>
        <w:t xml:space="preserve">        </w:t>
      </w:r>
      <w:r w:rsidR="00CC7670" w:rsidRPr="00CC7670">
        <w:rPr>
          <w:rFonts w:ascii="Calibri" w:hAnsi="Calibri"/>
          <w:bCs/>
          <w:sz w:val="22"/>
          <w:szCs w:val="22"/>
        </w:rPr>
        <w:t xml:space="preserve">innym wykonawcą nie prowadzą do zakłócenia konkurencji w postępowaniu o udzielenie </w:t>
      </w:r>
    </w:p>
    <w:p w14:paraId="2FF4E5A2" w14:textId="3F6B0905" w:rsidR="00CC7670" w:rsidRPr="00FE4BB5" w:rsidRDefault="005073C2" w:rsidP="005073C2">
      <w:pPr>
        <w:pStyle w:val="Akapitzlist"/>
        <w:spacing w:after="120" w:line="276" w:lineRule="auto"/>
        <w:ind w:left="425"/>
        <w:jc w:val="both"/>
        <w:rPr>
          <w:rFonts w:ascii="Calibri" w:hAnsi="Calibri" w:cs="Segoe UI"/>
          <w:sz w:val="22"/>
          <w:szCs w:val="22"/>
        </w:rPr>
      </w:pPr>
      <w:r>
        <w:rPr>
          <w:rFonts w:ascii="Calibri" w:hAnsi="Calibri"/>
          <w:bCs/>
          <w:sz w:val="22"/>
          <w:szCs w:val="22"/>
        </w:rPr>
        <w:t xml:space="preserve">    </w:t>
      </w:r>
      <w:r w:rsidR="000178AB">
        <w:rPr>
          <w:rFonts w:ascii="Calibri" w:hAnsi="Calibri"/>
          <w:bCs/>
          <w:sz w:val="22"/>
          <w:szCs w:val="22"/>
        </w:rPr>
        <w:t xml:space="preserve"> </w:t>
      </w:r>
      <w:r>
        <w:rPr>
          <w:rFonts w:ascii="Calibri" w:hAnsi="Calibri"/>
          <w:bCs/>
          <w:sz w:val="22"/>
          <w:szCs w:val="22"/>
        </w:rPr>
        <w:t xml:space="preserve">  </w:t>
      </w:r>
      <w:r w:rsidR="000178AB">
        <w:rPr>
          <w:rFonts w:ascii="Calibri" w:hAnsi="Calibri"/>
          <w:bCs/>
          <w:sz w:val="22"/>
          <w:szCs w:val="22"/>
        </w:rPr>
        <w:t xml:space="preserve"> </w:t>
      </w:r>
      <w:r>
        <w:rPr>
          <w:rFonts w:ascii="Calibri" w:hAnsi="Calibri"/>
          <w:bCs/>
          <w:sz w:val="22"/>
          <w:szCs w:val="22"/>
        </w:rPr>
        <w:t xml:space="preserve">  </w:t>
      </w:r>
      <w:r w:rsidR="00CC7670" w:rsidRPr="00CC7670">
        <w:rPr>
          <w:rFonts w:ascii="Calibri" w:hAnsi="Calibri"/>
          <w:bCs/>
          <w:sz w:val="22"/>
          <w:szCs w:val="22"/>
        </w:rPr>
        <w:t>zamówienia.</w:t>
      </w:r>
    </w:p>
    <w:p w14:paraId="6F0B0C47" w14:textId="77777777" w:rsidR="005073C2" w:rsidRDefault="005073C2" w:rsidP="005073C2">
      <w:pPr>
        <w:pStyle w:val="Akapitzlist"/>
        <w:spacing w:line="276" w:lineRule="auto"/>
        <w:ind w:left="425"/>
        <w:jc w:val="both"/>
        <w:rPr>
          <w:rFonts w:asciiTheme="minorHAnsi" w:hAnsiTheme="minorHAnsi"/>
          <w:b/>
          <w:bCs/>
          <w:sz w:val="18"/>
          <w:szCs w:val="18"/>
        </w:rPr>
      </w:pPr>
      <w:r w:rsidRPr="005073C2">
        <w:rPr>
          <w:rFonts w:asciiTheme="minorHAnsi" w:hAnsiTheme="minorHAnsi"/>
          <w:b/>
          <w:bCs/>
          <w:sz w:val="18"/>
          <w:szCs w:val="18"/>
        </w:rPr>
        <w:lastRenderedPageBreak/>
        <w:t xml:space="preserve">          </w:t>
      </w:r>
      <w:r w:rsidR="00FE4BB5" w:rsidRPr="00C4177D">
        <w:rPr>
          <w:rFonts w:asciiTheme="minorHAnsi" w:hAnsiTheme="minorHAnsi"/>
          <w:b/>
          <w:bCs/>
          <w:sz w:val="18"/>
          <w:szCs w:val="18"/>
          <w:u w:val="single"/>
        </w:rPr>
        <w:t>Uwaga!</w:t>
      </w:r>
      <w:r w:rsidR="00FE4BB5" w:rsidRPr="00C4177D">
        <w:rPr>
          <w:rFonts w:asciiTheme="minorHAnsi" w:hAnsiTheme="minorHAnsi"/>
          <w:b/>
          <w:bCs/>
          <w:sz w:val="18"/>
          <w:szCs w:val="18"/>
        </w:rPr>
        <w:t xml:space="preserve"> Zamawiający nie będzie honorował oświadczenia, o którym mowa wyżej, dołączonego do </w:t>
      </w:r>
      <w:r>
        <w:rPr>
          <w:rFonts w:asciiTheme="minorHAnsi" w:hAnsiTheme="minorHAnsi"/>
          <w:b/>
          <w:bCs/>
          <w:sz w:val="18"/>
          <w:szCs w:val="18"/>
        </w:rPr>
        <w:t xml:space="preserve">         </w:t>
      </w:r>
    </w:p>
    <w:p w14:paraId="14C64259" w14:textId="77777777" w:rsidR="005073C2" w:rsidRDefault="005073C2" w:rsidP="005073C2">
      <w:pPr>
        <w:pStyle w:val="Akapitzlist"/>
        <w:spacing w:line="276" w:lineRule="auto"/>
        <w:ind w:left="425"/>
        <w:jc w:val="both"/>
        <w:rPr>
          <w:rFonts w:asciiTheme="minorHAnsi" w:hAnsiTheme="minorHAnsi"/>
          <w:b/>
          <w:bCs/>
          <w:sz w:val="18"/>
          <w:szCs w:val="18"/>
        </w:rPr>
      </w:pPr>
      <w:r w:rsidRPr="005073C2">
        <w:rPr>
          <w:rFonts w:asciiTheme="minorHAnsi" w:hAnsiTheme="minorHAnsi"/>
          <w:b/>
          <w:bCs/>
          <w:sz w:val="18"/>
          <w:szCs w:val="18"/>
        </w:rPr>
        <w:t xml:space="preserve">          </w:t>
      </w:r>
      <w:r w:rsidR="00FE4BB5" w:rsidRPr="00C4177D">
        <w:rPr>
          <w:rFonts w:asciiTheme="minorHAnsi" w:hAnsiTheme="minorHAnsi"/>
          <w:b/>
          <w:bCs/>
          <w:sz w:val="18"/>
          <w:szCs w:val="18"/>
        </w:rPr>
        <w:t xml:space="preserve">oferty, chyba, że zostanie ono uzupełnione o informację, że Wykonawca nie należy do żadnej grupy </w:t>
      </w:r>
      <w:r>
        <w:rPr>
          <w:rFonts w:asciiTheme="minorHAnsi" w:hAnsiTheme="minorHAnsi"/>
          <w:b/>
          <w:bCs/>
          <w:sz w:val="18"/>
          <w:szCs w:val="18"/>
        </w:rPr>
        <w:t xml:space="preserve"> </w:t>
      </w:r>
    </w:p>
    <w:p w14:paraId="3BF7DECA" w14:textId="3FE490A5" w:rsidR="00FE4BB5" w:rsidRDefault="005073C2" w:rsidP="005073C2">
      <w:pPr>
        <w:pStyle w:val="Akapitzlist"/>
        <w:spacing w:after="240" w:line="276" w:lineRule="auto"/>
        <w:ind w:left="425"/>
        <w:jc w:val="both"/>
        <w:rPr>
          <w:rFonts w:asciiTheme="minorHAnsi" w:hAnsiTheme="minorHAnsi"/>
          <w:b/>
          <w:bCs/>
          <w:sz w:val="18"/>
          <w:szCs w:val="18"/>
        </w:rPr>
      </w:pPr>
      <w:r>
        <w:rPr>
          <w:rFonts w:asciiTheme="minorHAnsi" w:hAnsiTheme="minorHAnsi"/>
          <w:b/>
          <w:bCs/>
          <w:sz w:val="18"/>
          <w:szCs w:val="18"/>
        </w:rPr>
        <w:t xml:space="preserve">          </w:t>
      </w:r>
      <w:r w:rsidR="00FE4BB5" w:rsidRPr="00C4177D">
        <w:rPr>
          <w:rFonts w:asciiTheme="minorHAnsi" w:hAnsiTheme="minorHAnsi"/>
          <w:b/>
          <w:bCs/>
          <w:sz w:val="18"/>
          <w:szCs w:val="18"/>
        </w:rPr>
        <w:t>kapitałowej</w:t>
      </w:r>
      <w:r w:rsidR="008C4D36">
        <w:rPr>
          <w:rFonts w:asciiTheme="minorHAnsi" w:hAnsiTheme="minorHAnsi"/>
          <w:b/>
          <w:bCs/>
          <w:sz w:val="18"/>
          <w:szCs w:val="18"/>
        </w:rPr>
        <w:t>.</w:t>
      </w:r>
    </w:p>
    <w:p w14:paraId="3AA8794B" w14:textId="53E58F3E" w:rsidR="008C4D36" w:rsidRPr="005073C2" w:rsidRDefault="005073C2" w:rsidP="008F646C">
      <w:pPr>
        <w:pStyle w:val="Akapitzlist"/>
        <w:widowControl w:val="0"/>
        <w:numPr>
          <w:ilvl w:val="0"/>
          <w:numId w:val="59"/>
        </w:numPr>
        <w:tabs>
          <w:tab w:val="left" w:pos="755"/>
        </w:tabs>
        <w:spacing w:line="276" w:lineRule="auto"/>
        <w:ind w:right="147"/>
        <w:jc w:val="both"/>
        <w:rPr>
          <w:rFonts w:asciiTheme="minorHAnsi" w:hAnsiTheme="minorHAnsi" w:cstheme="majorHAnsi"/>
          <w:sz w:val="22"/>
          <w:szCs w:val="22"/>
        </w:rPr>
      </w:pPr>
      <w:r>
        <w:rPr>
          <w:rFonts w:asciiTheme="minorHAnsi" w:hAnsiTheme="minorHAnsi" w:cstheme="majorHAnsi"/>
          <w:sz w:val="22"/>
          <w:szCs w:val="22"/>
        </w:rPr>
        <w:t xml:space="preserve">  </w:t>
      </w:r>
      <w:r w:rsidR="008C4D36" w:rsidRPr="005073C2">
        <w:rPr>
          <w:rFonts w:asciiTheme="minorHAnsi" w:hAnsiTheme="minorHAnsi" w:cstheme="majorHAnsi"/>
          <w:sz w:val="22"/>
          <w:szCs w:val="22"/>
        </w:rPr>
        <w:t xml:space="preserve">W przypadku złożenia przez wykonawcę dokumentu, oświadczenia na potwierdzenie  </w:t>
      </w:r>
    </w:p>
    <w:p w14:paraId="6CC42A62" w14:textId="2D2D6C73" w:rsidR="008C4D36" w:rsidRDefault="008C4D36" w:rsidP="005073C2">
      <w:pPr>
        <w:widowControl w:val="0"/>
        <w:tabs>
          <w:tab w:val="left" w:pos="755"/>
        </w:tabs>
        <w:spacing w:line="276" w:lineRule="auto"/>
        <w:ind w:right="147"/>
        <w:jc w:val="both"/>
        <w:rPr>
          <w:rFonts w:asciiTheme="minorHAnsi" w:hAnsiTheme="minorHAnsi" w:cstheme="majorHAnsi"/>
          <w:sz w:val="22"/>
          <w:szCs w:val="22"/>
        </w:rPr>
      </w:pPr>
      <w:r>
        <w:rPr>
          <w:rFonts w:asciiTheme="minorHAnsi" w:hAnsiTheme="minorHAnsi" w:cstheme="majorHAnsi"/>
          <w:sz w:val="22"/>
          <w:szCs w:val="22"/>
        </w:rPr>
        <w:t xml:space="preserve">         </w:t>
      </w:r>
      <w:r w:rsidR="005073C2">
        <w:rPr>
          <w:rFonts w:asciiTheme="minorHAnsi" w:hAnsiTheme="minorHAnsi" w:cstheme="majorHAnsi"/>
          <w:sz w:val="22"/>
          <w:szCs w:val="22"/>
        </w:rPr>
        <w:t xml:space="preserve">        </w:t>
      </w:r>
      <w:r w:rsidRPr="008C4D36">
        <w:rPr>
          <w:rFonts w:asciiTheme="minorHAnsi" w:hAnsiTheme="minorHAnsi" w:cstheme="majorHAnsi"/>
          <w:sz w:val="22"/>
          <w:szCs w:val="22"/>
        </w:rPr>
        <w:t xml:space="preserve">warunków udziału w postępowaniu, z którego będą wynikać kwoty wyrażone w innej </w:t>
      </w:r>
      <w:r>
        <w:rPr>
          <w:rFonts w:asciiTheme="minorHAnsi" w:hAnsiTheme="minorHAnsi" w:cstheme="majorHAnsi"/>
          <w:sz w:val="22"/>
          <w:szCs w:val="22"/>
        </w:rPr>
        <w:t xml:space="preserve">    </w:t>
      </w:r>
    </w:p>
    <w:p w14:paraId="5EC197EF" w14:textId="42A64088" w:rsidR="008C4D36" w:rsidRDefault="008C4D36" w:rsidP="005073C2">
      <w:pPr>
        <w:widowControl w:val="0"/>
        <w:tabs>
          <w:tab w:val="left" w:pos="755"/>
        </w:tabs>
        <w:spacing w:line="276" w:lineRule="auto"/>
        <w:ind w:right="147"/>
        <w:jc w:val="both"/>
        <w:rPr>
          <w:rFonts w:asciiTheme="minorHAnsi" w:hAnsiTheme="minorHAnsi" w:cstheme="majorHAnsi"/>
          <w:sz w:val="22"/>
          <w:szCs w:val="22"/>
        </w:rPr>
      </w:pPr>
      <w:r>
        <w:rPr>
          <w:rFonts w:asciiTheme="minorHAnsi" w:hAnsiTheme="minorHAnsi" w:cstheme="majorHAnsi"/>
          <w:sz w:val="22"/>
          <w:szCs w:val="22"/>
        </w:rPr>
        <w:t xml:space="preserve">      </w:t>
      </w:r>
      <w:r w:rsidR="005073C2">
        <w:rPr>
          <w:rFonts w:asciiTheme="minorHAnsi" w:hAnsiTheme="minorHAnsi" w:cstheme="majorHAnsi"/>
          <w:sz w:val="22"/>
          <w:szCs w:val="22"/>
        </w:rPr>
        <w:t xml:space="preserve">        </w:t>
      </w:r>
      <w:r>
        <w:rPr>
          <w:rFonts w:asciiTheme="minorHAnsi" w:hAnsiTheme="minorHAnsi" w:cstheme="majorHAnsi"/>
          <w:sz w:val="22"/>
          <w:szCs w:val="22"/>
        </w:rPr>
        <w:t xml:space="preserve">   </w:t>
      </w:r>
      <w:r w:rsidRPr="008C4D36">
        <w:rPr>
          <w:rFonts w:asciiTheme="minorHAnsi" w:hAnsiTheme="minorHAnsi" w:cstheme="majorHAnsi"/>
          <w:sz w:val="22"/>
          <w:szCs w:val="22"/>
        </w:rPr>
        <w:t xml:space="preserve">walucie niż PLN, Zamawiający dokona przeliczenia na PLN wg średniego kursu </w:t>
      </w:r>
      <w:r>
        <w:rPr>
          <w:rFonts w:asciiTheme="minorHAnsi" w:hAnsiTheme="minorHAnsi" w:cstheme="majorHAnsi"/>
          <w:sz w:val="22"/>
          <w:szCs w:val="22"/>
        </w:rPr>
        <w:t xml:space="preserve"> </w:t>
      </w:r>
    </w:p>
    <w:p w14:paraId="04488DAA" w14:textId="77777777" w:rsidR="005073C2" w:rsidRDefault="008C4D36" w:rsidP="005073C2">
      <w:pPr>
        <w:widowControl w:val="0"/>
        <w:tabs>
          <w:tab w:val="left" w:pos="755"/>
        </w:tabs>
        <w:spacing w:line="276" w:lineRule="auto"/>
        <w:ind w:right="147"/>
        <w:jc w:val="both"/>
        <w:rPr>
          <w:rFonts w:asciiTheme="minorHAnsi" w:hAnsiTheme="minorHAnsi" w:cstheme="majorHAnsi"/>
          <w:sz w:val="22"/>
          <w:szCs w:val="22"/>
        </w:rPr>
      </w:pPr>
      <w:r>
        <w:rPr>
          <w:rFonts w:asciiTheme="minorHAnsi" w:hAnsiTheme="minorHAnsi" w:cstheme="majorHAnsi"/>
          <w:sz w:val="22"/>
          <w:szCs w:val="22"/>
        </w:rPr>
        <w:t xml:space="preserve">        </w:t>
      </w:r>
      <w:r w:rsidR="005073C2">
        <w:rPr>
          <w:rFonts w:asciiTheme="minorHAnsi" w:hAnsiTheme="minorHAnsi" w:cstheme="majorHAnsi"/>
          <w:sz w:val="22"/>
          <w:szCs w:val="22"/>
        </w:rPr>
        <w:t xml:space="preserve">        </w:t>
      </w:r>
      <w:r>
        <w:rPr>
          <w:rFonts w:asciiTheme="minorHAnsi" w:hAnsiTheme="minorHAnsi" w:cstheme="majorHAnsi"/>
          <w:sz w:val="22"/>
          <w:szCs w:val="22"/>
        </w:rPr>
        <w:t xml:space="preserve"> </w:t>
      </w:r>
      <w:r w:rsidRPr="008C4D36">
        <w:rPr>
          <w:rFonts w:asciiTheme="minorHAnsi" w:hAnsiTheme="minorHAnsi" w:cstheme="majorHAnsi"/>
          <w:sz w:val="22"/>
          <w:szCs w:val="22"/>
        </w:rPr>
        <w:t xml:space="preserve">Narodowego Banku Polskiego z dnia, w którym opublikowano ogłoszenie </w:t>
      </w:r>
      <w:r w:rsidR="005073C2">
        <w:rPr>
          <w:rFonts w:asciiTheme="minorHAnsi" w:hAnsiTheme="minorHAnsi" w:cstheme="majorHAnsi"/>
          <w:sz w:val="22"/>
          <w:szCs w:val="22"/>
        </w:rPr>
        <w:t xml:space="preserve"> </w:t>
      </w:r>
    </w:p>
    <w:p w14:paraId="319C831E" w14:textId="77777777" w:rsidR="005073C2" w:rsidRDefault="005073C2" w:rsidP="005073C2">
      <w:pPr>
        <w:widowControl w:val="0"/>
        <w:tabs>
          <w:tab w:val="left" w:pos="755"/>
        </w:tabs>
        <w:spacing w:line="276" w:lineRule="auto"/>
        <w:ind w:right="147"/>
        <w:jc w:val="both"/>
        <w:rPr>
          <w:rFonts w:asciiTheme="minorHAnsi" w:hAnsiTheme="minorHAnsi" w:cstheme="majorHAnsi"/>
          <w:sz w:val="22"/>
          <w:szCs w:val="22"/>
        </w:rPr>
      </w:pPr>
      <w:r>
        <w:rPr>
          <w:rFonts w:asciiTheme="minorHAnsi" w:hAnsiTheme="minorHAnsi" w:cstheme="majorHAnsi"/>
          <w:sz w:val="22"/>
          <w:szCs w:val="22"/>
        </w:rPr>
        <w:t xml:space="preserve">                 </w:t>
      </w:r>
      <w:r w:rsidR="008C4D36" w:rsidRPr="008C4D36">
        <w:rPr>
          <w:rFonts w:asciiTheme="minorHAnsi" w:hAnsiTheme="minorHAnsi" w:cstheme="majorHAnsi"/>
          <w:sz w:val="22"/>
          <w:szCs w:val="22"/>
        </w:rPr>
        <w:t>o zamówieniu</w:t>
      </w:r>
      <w:r>
        <w:rPr>
          <w:rFonts w:asciiTheme="minorHAnsi" w:hAnsiTheme="minorHAnsi" w:cstheme="majorHAnsi"/>
          <w:sz w:val="22"/>
          <w:szCs w:val="22"/>
        </w:rPr>
        <w:t xml:space="preserve"> w</w:t>
      </w:r>
      <w:r w:rsidR="008C4D36">
        <w:rPr>
          <w:rFonts w:asciiTheme="minorHAnsi" w:hAnsiTheme="minorHAnsi" w:cstheme="majorHAnsi"/>
          <w:sz w:val="22"/>
          <w:szCs w:val="22"/>
        </w:rPr>
        <w:t xml:space="preserve"> </w:t>
      </w:r>
      <w:r>
        <w:rPr>
          <w:rFonts w:asciiTheme="minorHAnsi" w:hAnsiTheme="minorHAnsi" w:cstheme="majorHAnsi"/>
          <w:sz w:val="22"/>
          <w:szCs w:val="22"/>
        </w:rPr>
        <w:t>D</w:t>
      </w:r>
      <w:r w:rsidR="008C4D36" w:rsidRPr="008C4D36">
        <w:rPr>
          <w:rFonts w:asciiTheme="minorHAnsi" w:hAnsiTheme="minorHAnsi" w:cstheme="majorHAnsi"/>
          <w:sz w:val="22"/>
          <w:szCs w:val="22"/>
        </w:rPr>
        <w:t xml:space="preserve">zienniku Urzędowym Unii Europejskiej. Jeżeli dniem publikacji </w:t>
      </w:r>
      <w:r>
        <w:rPr>
          <w:rFonts w:asciiTheme="minorHAnsi" w:hAnsiTheme="minorHAnsi" w:cstheme="majorHAnsi"/>
          <w:sz w:val="22"/>
          <w:szCs w:val="22"/>
        </w:rPr>
        <w:t xml:space="preserve"> </w:t>
      </w:r>
    </w:p>
    <w:p w14:paraId="4FAAFD3B" w14:textId="77777777" w:rsidR="005073C2" w:rsidRDefault="005073C2" w:rsidP="005073C2">
      <w:pPr>
        <w:widowControl w:val="0"/>
        <w:tabs>
          <w:tab w:val="left" w:pos="755"/>
        </w:tabs>
        <w:spacing w:line="276" w:lineRule="auto"/>
        <w:ind w:right="147"/>
        <w:jc w:val="both"/>
        <w:rPr>
          <w:rFonts w:asciiTheme="minorHAnsi" w:hAnsiTheme="minorHAnsi" w:cstheme="majorHAnsi"/>
          <w:sz w:val="22"/>
          <w:szCs w:val="22"/>
        </w:rPr>
      </w:pPr>
      <w:r>
        <w:rPr>
          <w:rFonts w:asciiTheme="minorHAnsi" w:hAnsiTheme="minorHAnsi" w:cstheme="majorHAnsi"/>
          <w:sz w:val="22"/>
          <w:szCs w:val="22"/>
        </w:rPr>
        <w:t xml:space="preserve">                 </w:t>
      </w:r>
      <w:r w:rsidR="008C4D36" w:rsidRPr="008C4D36">
        <w:rPr>
          <w:rFonts w:asciiTheme="minorHAnsi" w:hAnsiTheme="minorHAnsi" w:cstheme="majorHAnsi"/>
          <w:sz w:val="22"/>
          <w:szCs w:val="22"/>
        </w:rPr>
        <w:t>ogłoszenia będzie sobota</w:t>
      </w:r>
      <w:r>
        <w:rPr>
          <w:rFonts w:asciiTheme="minorHAnsi" w:hAnsiTheme="minorHAnsi" w:cstheme="majorHAnsi"/>
          <w:sz w:val="22"/>
          <w:szCs w:val="22"/>
        </w:rPr>
        <w:t xml:space="preserve"> </w:t>
      </w:r>
      <w:r w:rsidR="008C4D36" w:rsidRPr="008C4D36">
        <w:rPr>
          <w:rFonts w:asciiTheme="minorHAnsi" w:hAnsiTheme="minorHAnsi" w:cstheme="majorHAnsi"/>
          <w:sz w:val="22"/>
          <w:szCs w:val="22"/>
        </w:rPr>
        <w:t xml:space="preserve">lub dzień wolny od pracy, wówczas jako kurs przeliczeniowy </w:t>
      </w:r>
      <w:r>
        <w:rPr>
          <w:rFonts w:asciiTheme="minorHAnsi" w:hAnsiTheme="minorHAnsi" w:cstheme="majorHAnsi"/>
          <w:sz w:val="22"/>
          <w:szCs w:val="22"/>
        </w:rPr>
        <w:t xml:space="preserve"> </w:t>
      </w:r>
    </w:p>
    <w:p w14:paraId="70CF7075" w14:textId="77777777" w:rsidR="005073C2" w:rsidRDefault="005073C2" w:rsidP="005073C2">
      <w:pPr>
        <w:widowControl w:val="0"/>
        <w:tabs>
          <w:tab w:val="left" w:pos="755"/>
        </w:tabs>
        <w:spacing w:line="276" w:lineRule="auto"/>
        <w:ind w:right="147"/>
        <w:jc w:val="both"/>
        <w:rPr>
          <w:rFonts w:asciiTheme="minorHAnsi" w:hAnsiTheme="minorHAnsi" w:cstheme="majorHAnsi"/>
          <w:sz w:val="22"/>
          <w:szCs w:val="22"/>
        </w:rPr>
      </w:pPr>
      <w:r>
        <w:rPr>
          <w:rFonts w:asciiTheme="minorHAnsi" w:hAnsiTheme="minorHAnsi" w:cstheme="majorHAnsi"/>
          <w:sz w:val="22"/>
          <w:szCs w:val="22"/>
        </w:rPr>
        <w:t xml:space="preserve">                 </w:t>
      </w:r>
      <w:r w:rsidR="008C4D36" w:rsidRPr="008C4D36">
        <w:rPr>
          <w:rFonts w:asciiTheme="minorHAnsi" w:hAnsiTheme="minorHAnsi" w:cstheme="majorHAnsi"/>
          <w:sz w:val="22"/>
          <w:szCs w:val="22"/>
        </w:rPr>
        <w:t>waluty Zamawiający przyjmie</w:t>
      </w:r>
      <w:r>
        <w:rPr>
          <w:rFonts w:asciiTheme="minorHAnsi" w:hAnsiTheme="minorHAnsi" w:cstheme="majorHAnsi"/>
          <w:sz w:val="22"/>
          <w:szCs w:val="22"/>
        </w:rPr>
        <w:t xml:space="preserve"> </w:t>
      </w:r>
      <w:r w:rsidR="008C4D36" w:rsidRPr="008C4D36">
        <w:rPr>
          <w:rFonts w:asciiTheme="minorHAnsi" w:hAnsiTheme="minorHAnsi" w:cstheme="majorHAnsi"/>
          <w:sz w:val="22"/>
          <w:szCs w:val="22"/>
        </w:rPr>
        <w:t xml:space="preserve">średni kurs Narodowego Banku Polskiego z pierwszego </w:t>
      </w:r>
      <w:r>
        <w:rPr>
          <w:rFonts w:asciiTheme="minorHAnsi" w:hAnsiTheme="minorHAnsi" w:cstheme="majorHAnsi"/>
          <w:sz w:val="22"/>
          <w:szCs w:val="22"/>
        </w:rPr>
        <w:t xml:space="preserve"> </w:t>
      </w:r>
    </w:p>
    <w:p w14:paraId="3190A66A" w14:textId="77777777" w:rsidR="005073C2" w:rsidRDefault="005073C2" w:rsidP="005073C2">
      <w:pPr>
        <w:widowControl w:val="0"/>
        <w:tabs>
          <w:tab w:val="left" w:pos="755"/>
        </w:tabs>
        <w:spacing w:line="276" w:lineRule="auto"/>
        <w:ind w:right="147"/>
        <w:jc w:val="both"/>
        <w:rPr>
          <w:rFonts w:asciiTheme="minorHAnsi" w:hAnsiTheme="minorHAnsi" w:cstheme="majorHAnsi"/>
          <w:sz w:val="22"/>
          <w:szCs w:val="22"/>
        </w:rPr>
      </w:pPr>
      <w:r>
        <w:rPr>
          <w:rFonts w:asciiTheme="minorHAnsi" w:hAnsiTheme="minorHAnsi" w:cstheme="majorHAnsi"/>
          <w:sz w:val="22"/>
          <w:szCs w:val="22"/>
        </w:rPr>
        <w:t xml:space="preserve">                 </w:t>
      </w:r>
      <w:r w:rsidR="008C4D36" w:rsidRPr="008C4D36">
        <w:rPr>
          <w:rFonts w:asciiTheme="minorHAnsi" w:hAnsiTheme="minorHAnsi" w:cstheme="majorHAnsi"/>
          <w:sz w:val="22"/>
          <w:szCs w:val="22"/>
        </w:rPr>
        <w:t xml:space="preserve">dnia roboczego po dniu publikacji ogłoszenia o zamówieniu w Dzienniku Urzędowym </w:t>
      </w:r>
      <w:r>
        <w:rPr>
          <w:rFonts w:asciiTheme="minorHAnsi" w:hAnsiTheme="minorHAnsi" w:cstheme="majorHAnsi"/>
          <w:sz w:val="22"/>
          <w:szCs w:val="22"/>
        </w:rPr>
        <w:t xml:space="preserve"> </w:t>
      </w:r>
    </w:p>
    <w:p w14:paraId="1F557773" w14:textId="459EA082" w:rsidR="008C4D36" w:rsidRPr="008C4D36" w:rsidRDefault="005073C2" w:rsidP="005073C2">
      <w:pPr>
        <w:widowControl w:val="0"/>
        <w:tabs>
          <w:tab w:val="left" w:pos="755"/>
        </w:tabs>
        <w:spacing w:line="276" w:lineRule="auto"/>
        <w:ind w:right="147"/>
        <w:jc w:val="both"/>
        <w:rPr>
          <w:rFonts w:asciiTheme="minorHAnsi" w:hAnsiTheme="minorHAnsi" w:cstheme="majorHAnsi"/>
          <w:sz w:val="22"/>
          <w:szCs w:val="22"/>
        </w:rPr>
      </w:pPr>
      <w:r>
        <w:rPr>
          <w:rFonts w:asciiTheme="minorHAnsi" w:hAnsiTheme="minorHAnsi" w:cstheme="majorHAnsi"/>
          <w:sz w:val="22"/>
          <w:szCs w:val="22"/>
        </w:rPr>
        <w:t xml:space="preserve">                 </w:t>
      </w:r>
      <w:r w:rsidR="008C4D36" w:rsidRPr="008C4D36">
        <w:rPr>
          <w:rFonts w:asciiTheme="minorHAnsi" w:hAnsiTheme="minorHAnsi" w:cstheme="majorHAnsi"/>
          <w:sz w:val="22"/>
          <w:szCs w:val="22"/>
        </w:rPr>
        <w:t xml:space="preserve">Unii Europejskiej. </w:t>
      </w:r>
    </w:p>
    <w:p w14:paraId="61BBBFC3" w14:textId="718068C6" w:rsidR="00DF3394" w:rsidRDefault="00DF3394" w:rsidP="005073C2">
      <w:pPr>
        <w:tabs>
          <w:tab w:val="num" w:pos="426"/>
        </w:tabs>
        <w:spacing w:line="276" w:lineRule="auto"/>
        <w:jc w:val="both"/>
        <w:rPr>
          <w:rFonts w:ascii="Calibri" w:hAnsi="Calibri" w:cs="Segoe UI"/>
          <w:sz w:val="22"/>
          <w:szCs w:val="22"/>
        </w:rPr>
      </w:pPr>
      <w:r w:rsidRPr="005073C2">
        <w:rPr>
          <w:rFonts w:ascii="Cambria" w:hAnsi="Cambria" w:cs="Segoe UI"/>
          <w:sz w:val="22"/>
          <w:szCs w:val="22"/>
        </w:rPr>
        <w:t xml:space="preserve">  </w:t>
      </w:r>
      <w:r w:rsidR="005073C2" w:rsidRPr="005073C2">
        <w:rPr>
          <w:rFonts w:ascii="Cambria" w:hAnsi="Cambria" w:cs="Segoe UI"/>
          <w:sz w:val="22"/>
          <w:szCs w:val="22"/>
        </w:rPr>
        <w:t xml:space="preserve">         </w:t>
      </w:r>
      <w:r w:rsidRPr="005073C2">
        <w:rPr>
          <w:rFonts w:ascii="Cambria" w:hAnsi="Cambria" w:cs="Segoe UI"/>
          <w:sz w:val="22"/>
          <w:szCs w:val="22"/>
        </w:rPr>
        <w:t>8</w:t>
      </w:r>
      <w:r>
        <w:rPr>
          <w:rFonts w:ascii="Calibri" w:hAnsi="Calibri" w:cs="Segoe UI"/>
          <w:sz w:val="22"/>
          <w:szCs w:val="22"/>
        </w:rPr>
        <w:t xml:space="preserve">.  </w:t>
      </w:r>
      <w:r w:rsidR="00CC7670" w:rsidRPr="00DF3394">
        <w:rPr>
          <w:rFonts w:ascii="Calibri" w:hAnsi="Calibri" w:cs="Segoe UI"/>
          <w:sz w:val="22"/>
          <w:szCs w:val="22"/>
        </w:rPr>
        <w:t xml:space="preserve">W zakresie nieuregulowanym SIWZ, zastosowanie mają przepisy Rozporządzenia Ministra </w:t>
      </w:r>
      <w:r>
        <w:rPr>
          <w:rFonts w:ascii="Calibri" w:hAnsi="Calibri" w:cs="Segoe UI"/>
          <w:sz w:val="22"/>
          <w:szCs w:val="22"/>
        </w:rPr>
        <w:t xml:space="preserve"> </w:t>
      </w:r>
    </w:p>
    <w:p w14:paraId="15DD1D77" w14:textId="6640740E" w:rsidR="00DF3394" w:rsidRDefault="00DF3394" w:rsidP="005073C2">
      <w:pPr>
        <w:tabs>
          <w:tab w:val="num" w:pos="426"/>
        </w:tabs>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5073C2">
        <w:rPr>
          <w:rFonts w:asciiTheme="minorHAnsi" w:hAnsiTheme="minorHAnsi" w:cs="Segoe UI"/>
          <w:sz w:val="22"/>
          <w:szCs w:val="22"/>
        </w:rPr>
        <w:t xml:space="preserve">         </w:t>
      </w:r>
      <w:r w:rsidR="00CC7670" w:rsidRPr="00DF3394">
        <w:rPr>
          <w:rFonts w:asciiTheme="minorHAnsi" w:hAnsiTheme="minorHAnsi" w:cs="Segoe UI"/>
          <w:sz w:val="22"/>
          <w:szCs w:val="22"/>
        </w:rPr>
        <w:t xml:space="preserve">Rozwoju z dnia 16 lipca 2016 r. w sprawie rodzajów dokumentów, jakich może żądać </w:t>
      </w:r>
      <w:r>
        <w:rPr>
          <w:rFonts w:asciiTheme="minorHAnsi" w:hAnsiTheme="minorHAnsi" w:cs="Segoe UI"/>
          <w:sz w:val="22"/>
          <w:szCs w:val="22"/>
        </w:rPr>
        <w:t xml:space="preserve"> </w:t>
      </w:r>
    </w:p>
    <w:p w14:paraId="154A2B6C" w14:textId="77777777" w:rsidR="005073C2" w:rsidRDefault="00DF3394" w:rsidP="005073C2">
      <w:pPr>
        <w:tabs>
          <w:tab w:val="num" w:pos="426"/>
        </w:tabs>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5073C2">
        <w:rPr>
          <w:rFonts w:asciiTheme="minorHAnsi" w:hAnsiTheme="minorHAnsi" w:cs="Segoe UI"/>
          <w:sz w:val="22"/>
          <w:szCs w:val="22"/>
        </w:rPr>
        <w:t xml:space="preserve">         </w:t>
      </w:r>
      <w:r>
        <w:rPr>
          <w:rFonts w:asciiTheme="minorHAnsi" w:hAnsiTheme="minorHAnsi" w:cs="Segoe UI"/>
          <w:sz w:val="22"/>
          <w:szCs w:val="22"/>
        </w:rPr>
        <w:t xml:space="preserve">  </w:t>
      </w:r>
      <w:r w:rsidR="00CC7670" w:rsidRPr="00DF3394">
        <w:rPr>
          <w:rFonts w:asciiTheme="minorHAnsi" w:hAnsiTheme="minorHAnsi" w:cs="Segoe UI"/>
          <w:sz w:val="22"/>
          <w:szCs w:val="22"/>
        </w:rPr>
        <w:t xml:space="preserve">zamawiający od wykonawcy w postępowaniu o udzielenie zamówienia (Dz. U. z 2016 r., </w:t>
      </w:r>
      <w:r w:rsidR="005073C2">
        <w:rPr>
          <w:rFonts w:asciiTheme="minorHAnsi" w:hAnsiTheme="minorHAnsi" w:cs="Segoe UI"/>
          <w:sz w:val="22"/>
          <w:szCs w:val="22"/>
        </w:rPr>
        <w:t xml:space="preserve">         </w:t>
      </w:r>
    </w:p>
    <w:p w14:paraId="611A52F6" w14:textId="6B76BF4F" w:rsidR="00CC7670" w:rsidRPr="00DF3394" w:rsidRDefault="005073C2" w:rsidP="005073C2">
      <w:pPr>
        <w:tabs>
          <w:tab w:val="num" w:pos="426"/>
        </w:tabs>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CC7670" w:rsidRPr="00DF3394">
        <w:rPr>
          <w:rFonts w:asciiTheme="minorHAnsi" w:hAnsiTheme="minorHAnsi" w:cs="Segoe UI"/>
          <w:sz w:val="22"/>
          <w:szCs w:val="22"/>
        </w:rPr>
        <w:t>poz. 1126).</w:t>
      </w:r>
    </w:p>
    <w:p w14:paraId="2CF1646C" w14:textId="77777777" w:rsidR="005073C2" w:rsidRDefault="005073C2" w:rsidP="005073C2">
      <w:pPr>
        <w:spacing w:line="276" w:lineRule="auto"/>
        <w:ind w:left="561"/>
        <w:jc w:val="both"/>
        <w:rPr>
          <w:rFonts w:asciiTheme="minorHAnsi" w:hAnsiTheme="minorHAnsi"/>
          <w:color w:val="000000"/>
          <w:sz w:val="22"/>
          <w:szCs w:val="22"/>
        </w:rPr>
      </w:pPr>
      <w:r>
        <w:rPr>
          <w:rFonts w:asciiTheme="minorHAnsi" w:hAnsiTheme="minorHAnsi"/>
          <w:color w:val="000000"/>
          <w:sz w:val="22"/>
          <w:szCs w:val="22"/>
        </w:rPr>
        <w:t xml:space="preserve">9.  </w:t>
      </w:r>
      <w:r w:rsidR="00CC7670" w:rsidRPr="005073C2">
        <w:rPr>
          <w:rFonts w:asciiTheme="minorHAnsi" w:hAnsiTheme="minorHAnsi"/>
          <w:color w:val="000000"/>
          <w:sz w:val="22"/>
          <w:szCs w:val="22"/>
        </w:rPr>
        <w:t xml:space="preserve">Jeżeli wykonawca nie złoży oświadczenia, o którym mowa w rozdz. VI. 1. niniejszej SIWZ, </w:t>
      </w:r>
      <w:r>
        <w:rPr>
          <w:rFonts w:asciiTheme="minorHAnsi" w:hAnsiTheme="minorHAnsi"/>
          <w:color w:val="000000"/>
          <w:sz w:val="22"/>
          <w:szCs w:val="22"/>
        </w:rPr>
        <w:t xml:space="preserve">   </w:t>
      </w:r>
    </w:p>
    <w:p w14:paraId="65B35C3B" w14:textId="77777777" w:rsidR="005073C2" w:rsidRDefault="005073C2" w:rsidP="005073C2">
      <w:pPr>
        <w:spacing w:line="276" w:lineRule="auto"/>
        <w:ind w:left="561"/>
        <w:jc w:val="both"/>
        <w:rPr>
          <w:rFonts w:asciiTheme="minorHAnsi" w:hAnsiTheme="minorHAnsi"/>
          <w:color w:val="000000"/>
          <w:sz w:val="22"/>
          <w:szCs w:val="22"/>
        </w:rPr>
      </w:pPr>
      <w:r>
        <w:rPr>
          <w:rFonts w:asciiTheme="minorHAnsi" w:hAnsiTheme="minorHAnsi"/>
          <w:color w:val="000000"/>
          <w:sz w:val="22"/>
          <w:szCs w:val="22"/>
        </w:rPr>
        <w:t xml:space="preserve">      </w:t>
      </w:r>
      <w:r w:rsidR="00CC7670" w:rsidRPr="005073C2">
        <w:rPr>
          <w:rFonts w:asciiTheme="minorHAnsi" w:hAnsiTheme="minorHAnsi"/>
          <w:color w:val="000000"/>
          <w:sz w:val="22"/>
          <w:szCs w:val="22"/>
        </w:rPr>
        <w:t xml:space="preserve">oświadczeń lub dokumentów potwierdzających okoliczności, o których mowa w art. 25 </w:t>
      </w:r>
      <w:r>
        <w:rPr>
          <w:rFonts w:asciiTheme="minorHAnsi" w:hAnsiTheme="minorHAnsi"/>
          <w:color w:val="000000"/>
          <w:sz w:val="22"/>
          <w:szCs w:val="22"/>
        </w:rPr>
        <w:t xml:space="preserve"> </w:t>
      </w:r>
    </w:p>
    <w:p w14:paraId="2ACFC011" w14:textId="77777777" w:rsidR="005073C2" w:rsidRDefault="005073C2" w:rsidP="005073C2">
      <w:pPr>
        <w:spacing w:line="276" w:lineRule="auto"/>
        <w:ind w:left="561"/>
        <w:jc w:val="both"/>
        <w:rPr>
          <w:rFonts w:asciiTheme="minorHAnsi" w:hAnsiTheme="minorHAnsi"/>
          <w:color w:val="000000"/>
          <w:sz w:val="22"/>
          <w:szCs w:val="22"/>
        </w:rPr>
      </w:pPr>
      <w:r>
        <w:rPr>
          <w:rFonts w:asciiTheme="minorHAnsi" w:hAnsiTheme="minorHAnsi"/>
          <w:color w:val="000000"/>
          <w:sz w:val="22"/>
          <w:szCs w:val="22"/>
        </w:rPr>
        <w:t xml:space="preserve">      </w:t>
      </w:r>
      <w:r w:rsidR="00CC7670" w:rsidRPr="005073C2">
        <w:rPr>
          <w:rFonts w:asciiTheme="minorHAnsi" w:hAnsiTheme="minorHAnsi"/>
          <w:color w:val="000000"/>
          <w:sz w:val="22"/>
          <w:szCs w:val="22"/>
        </w:rPr>
        <w:t xml:space="preserve">ust. 1 ustawy PZP, lub innych dokumentów niezbędnych do przeprowadzenia </w:t>
      </w:r>
      <w:r>
        <w:rPr>
          <w:rFonts w:asciiTheme="minorHAnsi" w:hAnsiTheme="minorHAnsi"/>
          <w:color w:val="000000"/>
          <w:sz w:val="22"/>
          <w:szCs w:val="22"/>
        </w:rPr>
        <w:t xml:space="preserve"> </w:t>
      </w:r>
    </w:p>
    <w:p w14:paraId="067F9323" w14:textId="77777777" w:rsidR="005073C2" w:rsidRDefault="005073C2" w:rsidP="005073C2">
      <w:pPr>
        <w:spacing w:line="276" w:lineRule="auto"/>
        <w:ind w:left="561"/>
        <w:jc w:val="both"/>
        <w:rPr>
          <w:rFonts w:asciiTheme="minorHAnsi" w:hAnsiTheme="minorHAnsi"/>
          <w:color w:val="000000"/>
          <w:sz w:val="22"/>
          <w:szCs w:val="22"/>
        </w:rPr>
      </w:pPr>
      <w:r>
        <w:rPr>
          <w:rFonts w:asciiTheme="minorHAnsi" w:hAnsiTheme="minorHAnsi"/>
          <w:color w:val="000000"/>
          <w:sz w:val="22"/>
          <w:szCs w:val="22"/>
        </w:rPr>
        <w:t xml:space="preserve">      </w:t>
      </w:r>
      <w:r w:rsidR="00CC7670" w:rsidRPr="005073C2">
        <w:rPr>
          <w:rFonts w:asciiTheme="minorHAnsi" w:hAnsiTheme="minorHAnsi"/>
          <w:color w:val="000000"/>
          <w:sz w:val="22"/>
          <w:szCs w:val="22"/>
        </w:rPr>
        <w:t xml:space="preserve">postępowania, oświadczenia lub dokumenty są niekompletne, zawierają błędy lub budzą </w:t>
      </w:r>
      <w:r>
        <w:rPr>
          <w:rFonts w:asciiTheme="minorHAnsi" w:hAnsiTheme="minorHAnsi"/>
          <w:color w:val="000000"/>
          <w:sz w:val="22"/>
          <w:szCs w:val="22"/>
        </w:rPr>
        <w:t xml:space="preserve"> </w:t>
      </w:r>
    </w:p>
    <w:p w14:paraId="2FC46B41" w14:textId="77777777" w:rsidR="005073C2" w:rsidRDefault="005073C2" w:rsidP="005073C2">
      <w:pPr>
        <w:spacing w:line="276" w:lineRule="auto"/>
        <w:ind w:left="561"/>
        <w:jc w:val="both"/>
        <w:rPr>
          <w:rFonts w:asciiTheme="minorHAnsi" w:hAnsiTheme="minorHAnsi"/>
          <w:color w:val="000000"/>
          <w:sz w:val="22"/>
          <w:szCs w:val="22"/>
        </w:rPr>
      </w:pPr>
      <w:r>
        <w:rPr>
          <w:rFonts w:asciiTheme="minorHAnsi" w:hAnsiTheme="minorHAnsi"/>
          <w:color w:val="000000"/>
          <w:sz w:val="22"/>
          <w:szCs w:val="22"/>
        </w:rPr>
        <w:t xml:space="preserve">      </w:t>
      </w:r>
      <w:r w:rsidR="00CC7670" w:rsidRPr="005073C2">
        <w:rPr>
          <w:rFonts w:asciiTheme="minorHAnsi" w:hAnsiTheme="minorHAnsi"/>
          <w:color w:val="000000"/>
          <w:sz w:val="22"/>
          <w:szCs w:val="22"/>
        </w:rPr>
        <w:t xml:space="preserve">wskazane przez zamawiającego wątpliwości, Zamawiający wezwie do ich złożenia, </w:t>
      </w:r>
      <w:r>
        <w:rPr>
          <w:rFonts w:asciiTheme="minorHAnsi" w:hAnsiTheme="minorHAnsi"/>
          <w:color w:val="000000"/>
          <w:sz w:val="22"/>
          <w:szCs w:val="22"/>
        </w:rPr>
        <w:t xml:space="preserve"> </w:t>
      </w:r>
    </w:p>
    <w:p w14:paraId="0C76666C" w14:textId="77777777" w:rsidR="005073C2" w:rsidRDefault="005073C2" w:rsidP="005073C2">
      <w:pPr>
        <w:spacing w:line="276" w:lineRule="auto"/>
        <w:ind w:left="561"/>
        <w:jc w:val="both"/>
        <w:rPr>
          <w:rFonts w:asciiTheme="minorHAnsi" w:hAnsiTheme="minorHAnsi"/>
          <w:color w:val="000000"/>
          <w:sz w:val="22"/>
          <w:szCs w:val="22"/>
        </w:rPr>
      </w:pPr>
      <w:r>
        <w:rPr>
          <w:rFonts w:asciiTheme="minorHAnsi" w:hAnsiTheme="minorHAnsi"/>
          <w:color w:val="000000"/>
          <w:sz w:val="22"/>
          <w:szCs w:val="22"/>
        </w:rPr>
        <w:t xml:space="preserve">      </w:t>
      </w:r>
      <w:r w:rsidR="00CC7670" w:rsidRPr="005073C2">
        <w:rPr>
          <w:rFonts w:asciiTheme="minorHAnsi" w:hAnsiTheme="minorHAnsi"/>
          <w:color w:val="000000"/>
          <w:sz w:val="22"/>
          <w:szCs w:val="22"/>
        </w:rPr>
        <w:t xml:space="preserve">uzupełnienia, poprawienia w terminie przez siebie wskazanym chyba, że mimo ich </w:t>
      </w:r>
      <w:r>
        <w:rPr>
          <w:rFonts w:asciiTheme="minorHAnsi" w:hAnsiTheme="minorHAnsi"/>
          <w:color w:val="000000"/>
          <w:sz w:val="22"/>
          <w:szCs w:val="22"/>
        </w:rPr>
        <w:t xml:space="preserve"> </w:t>
      </w:r>
    </w:p>
    <w:p w14:paraId="13B0BB29" w14:textId="77777777" w:rsidR="005073C2" w:rsidRDefault="005073C2" w:rsidP="005073C2">
      <w:pPr>
        <w:spacing w:line="276" w:lineRule="auto"/>
        <w:ind w:left="561"/>
        <w:jc w:val="both"/>
        <w:rPr>
          <w:rFonts w:asciiTheme="minorHAnsi" w:hAnsiTheme="minorHAnsi"/>
          <w:color w:val="000000"/>
          <w:sz w:val="22"/>
          <w:szCs w:val="22"/>
        </w:rPr>
      </w:pPr>
      <w:r>
        <w:rPr>
          <w:rFonts w:asciiTheme="minorHAnsi" w:hAnsiTheme="minorHAnsi"/>
          <w:color w:val="000000"/>
          <w:sz w:val="22"/>
          <w:szCs w:val="22"/>
        </w:rPr>
        <w:t xml:space="preserve">      </w:t>
      </w:r>
      <w:r w:rsidR="00CC7670" w:rsidRPr="005073C2">
        <w:rPr>
          <w:rFonts w:asciiTheme="minorHAnsi" w:hAnsiTheme="minorHAnsi"/>
          <w:color w:val="000000"/>
          <w:sz w:val="22"/>
          <w:szCs w:val="22"/>
        </w:rPr>
        <w:t xml:space="preserve">złożenia oferta wykonawcy podlegałaby odrzuceniu albo konieczne byłoby </w:t>
      </w:r>
      <w:r>
        <w:rPr>
          <w:rFonts w:asciiTheme="minorHAnsi" w:hAnsiTheme="minorHAnsi"/>
          <w:color w:val="000000"/>
          <w:sz w:val="22"/>
          <w:szCs w:val="22"/>
        </w:rPr>
        <w:t xml:space="preserve"> </w:t>
      </w:r>
    </w:p>
    <w:p w14:paraId="49EDA2C6" w14:textId="34509C9B" w:rsidR="00CC7670" w:rsidRPr="005073C2" w:rsidRDefault="005073C2" w:rsidP="005073C2">
      <w:pPr>
        <w:spacing w:line="276" w:lineRule="auto"/>
        <w:ind w:left="561"/>
        <w:jc w:val="both"/>
        <w:rPr>
          <w:rFonts w:asciiTheme="minorHAnsi" w:hAnsiTheme="minorHAnsi" w:cs="Segoe UI"/>
          <w:sz w:val="22"/>
          <w:szCs w:val="22"/>
        </w:rPr>
      </w:pPr>
      <w:r>
        <w:rPr>
          <w:rFonts w:asciiTheme="minorHAnsi" w:hAnsiTheme="minorHAnsi"/>
          <w:color w:val="000000"/>
          <w:sz w:val="22"/>
          <w:szCs w:val="22"/>
        </w:rPr>
        <w:t xml:space="preserve">      </w:t>
      </w:r>
      <w:r w:rsidR="00CC7670" w:rsidRPr="005073C2">
        <w:rPr>
          <w:rFonts w:asciiTheme="minorHAnsi" w:hAnsiTheme="minorHAnsi"/>
          <w:color w:val="000000"/>
          <w:sz w:val="22"/>
          <w:szCs w:val="22"/>
        </w:rPr>
        <w:t>unieważnienie postępowania</w:t>
      </w:r>
      <w:r w:rsidR="00674AB9" w:rsidRPr="005073C2">
        <w:rPr>
          <w:rFonts w:asciiTheme="minorHAnsi" w:hAnsiTheme="minorHAnsi"/>
          <w:color w:val="000000"/>
          <w:sz w:val="22"/>
          <w:szCs w:val="22"/>
        </w:rPr>
        <w:t>.</w:t>
      </w:r>
    </w:p>
    <w:p w14:paraId="393C95C9" w14:textId="77777777" w:rsidR="00627978" w:rsidRPr="009F4795" w:rsidRDefault="00627978" w:rsidP="005073C2">
      <w:pPr>
        <w:tabs>
          <w:tab w:val="left" w:pos="1418"/>
        </w:tabs>
        <w:spacing w:line="276" w:lineRule="auto"/>
        <w:ind w:left="360" w:right="92" w:hanging="279"/>
        <w:jc w:val="both"/>
        <w:rPr>
          <w:rFonts w:ascii="Calibri" w:hAnsi="Calibri" w:cs="Segoe UI"/>
          <w:sz w:val="20"/>
          <w:szCs w:val="20"/>
        </w:rPr>
      </w:pPr>
    </w:p>
    <w:p w14:paraId="2130E54F" w14:textId="662667D1" w:rsidR="00606FDA" w:rsidRDefault="005B19D8" w:rsidP="003439F1">
      <w:pPr>
        <w:spacing w:line="276" w:lineRule="auto"/>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3439F1">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54CA5C7D" w:rsidR="00552FBA" w:rsidRPr="005B19D8" w:rsidRDefault="00606FDA" w:rsidP="003439F1">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3439F1">
      <w:pPr>
        <w:spacing w:after="40" w:line="276" w:lineRule="auto"/>
        <w:jc w:val="both"/>
        <w:rPr>
          <w:rFonts w:ascii="Calibri" w:hAnsi="Calibri" w:cs="Segoe UI"/>
          <w:color w:val="000000"/>
          <w:sz w:val="20"/>
          <w:szCs w:val="20"/>
        </w:rPr>
      </w:pPr>
    </w:p>
    <w:p w14:paraId="4E97AD47" w14:textId="2385F046" w:rsidR="00DF3394" w:rsidRPr="00B06D03" w:rsidRDefault="00DF3394" w:rsidP="003439F1">
      <w:pPr>
        <w:pStyle w:val="Akapitzlist"/>
        <w:spacing w:before="120" w:after="120" w:line="276" w:lineRule="auto"/>
        <w:ind w:left="284" w:hanging="284"/>
        <w:jc w:val="both"/>
        <w:rPr>
          <w:rFonts w:asciiTheme="minorHAnsi" w:hAnsiTheme="minorHAnsi"/>
          <w:snapToGrid w:val="0"/>
          <w:sz w:val="22"/>
          <w:szCs w:val="22"/>
        </w:rPr>
      </w:pPr>
      <w:r w:rsidRPr="00B06D03">
        <w:rPr>
          <w:rFonts w:asciiTheme="minorHAnsi" w:hAnsiTheme="minorHAnsi"/>
          <w:snapToGrid w:val="0"/>
          <w:sz w:val="22"/>
          <w:szCs w:val="22"/>
        </w:rPr>
        <w:t xml:space="preserve">1. Postępowanie prowadzone jest w języku polskim na elektronicznej Platformie Zakupowej </w:t>
      </w:r>
      <w:r>
        <w:rPr>
          <w:rFonts w:asciiTheme="minorHAnsi" w:hAnsiTheme="minorHAnsi"/>
          <w:snapToGrid w:val="0"/>
          <w:sz w:val="22"/>
          <w:szCs w:val="22"/>
        </w:rPr>
        <w:t xml:space="preserve">dostępnej </w:t>
      </w:r>
      <w:r w:rsidRPr="00B06D03">
        <w:rPr>
          <w:rFonts w:asciiTheme="minorHAnsi" w:hAnsiTheme="minorHAnsi"/>
          <w:snapToGrid w:val="0"/>
          <w:sz w:val="22"/>
          <w:szCs w:val="22"/>
        </w:rPr>
        <w:t>pod adresem</w:t>
      </w:r>
      <w:r w:rsidRPr="00B06D03">
        <w:rPr>
          <w:rFonts w:asciiTheme="minorHAnsi" w:hAnsiTheme="minorHAnsi"/>
          <w:b/>
          <w:snapToGrid w:val="0"/>
          <w:sz w:val="22"/>
          <w:szCs w:val="22"/>
        </w:rPr>
        <w:t xml:space="preserve"> </w:t>
      </w:r>
      <w:bookmarkStart w:id="0" w:name="OLE_LINK2"/>
      <w:bookmarkStart w:id="1" w:name="OLE_LINK3"/>
      <w:r>
        <w:rPr>
          <w:rFonts w:asciiTheme="minorHAnsi" w:hAnsiTheme="minorHAnsi"/>
          <w:b/>
          <w:snapToGrid w:val="0"/>
          <w:sz w:val="22"/>
          <w:szCs w:val="22"/>
        </w:rPr>
        <w:t>https://</w:t>
      </w:r>
      <w:bookmarkEnd w:id="0"/>
      <w:bookmarkEnd w:id="1"/>
      <w:r>
        <w:rPr>
          <w:rFonts w:asciiTheme="minorHAnsi" w:hAnsiTheme="minorHAnsi"/>
          <w:b/>
          <w:snapToGrid w:val="0"/>
          <w:sz w:val="22"/>
          <w:szCs w:val="22"/>
        </w:rPr>
        <w:t>spkso</w:t>
      </w:r>
      <w:r w:rsidRPr="00B06D03">
        <w:rPr>
          <w:rFonts w:asciiTheme="minorHAnsi" w:hAnsiTheme="minorHAnsi"/>
          <w:b/>
          <w:snapToGrid w:val="0"/>
          <w:sz w:val="22"/>
          <w:szCs w:val="22"/>
        </w:rPr>
        <w:t>.eb2b.com.pl</w:t>
      </w:r>
      <w:r w:rsidRPr="00B06D03">
        <w:rPr>
          <w:rFonts w:asciiTheme="minorHAnsi" w:hAnsiTheme="minorHAnsi"/>
          <w:snapToGrid w:val="0"/>
          <w:sz w:val="22"/>
          <w:szCs w:val="22"/>
        </w:rPr>
        <w:t xml:space="preserve"> (dalej jako Platforma Zakupowa, „Platforma” lub System) i pod nazwą postępowania: </w:t>
      </w:r>
    </w:p>
    <w:p w14:paraId="7F5D8A7E" w14:textId="20DB98E9" w:rsidR="00DF3394" w:rsidRPr="00101AEF" w:rsidRDefault="00DF3394" w:rsidP="003439F1">
      <w:pPr>
        <w:widowControl w:val="0"/>
        <w:spacing w:line="276" w:lineRule="auto"/>
        <w:ind w:left="357"/>
        <w:jc w:val="center"/>
        <w:rPr>
          <w:rStyle w:val="Pogrubienie"/>
          <w:rFonts w:asciiTheme="minorHAnsi" w:hAnsiTheme="minorHAnsi"/>
          <w:sz w:val="22"/>
          <w:szCs w:val="22"/>
        </w:rPr>
      </w:pPr>
      <w:r>
        <w:rPr>
          <w:rStyle w:val="Pogrubienie"/>
          <w:rFonts w:asciiTheme="minorHAnsi" w:hAnsiTheme="minorHAnsi"/>
          <w:sz w:val="22"/>
          <w:szCs w:val="22"/>
        </w:rPr>
        <w:t>DOSTAWA LEKÓW</w:t>
      </w:r>
    </w:p>
    <w:p w14:paraId="05A8F8FA" w14:textId="77777777" w:rsidR="00DF3394" w:rsidRDefault="00DF3394" w:rsidP="003439F1">
      <w:pPr>
        <w:pStyle w:val="Akapitzlist"/>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2. W zakładce „Załączniki” przedmiotowego postępowania dostępna jest dokumentacja </w:t>
      </w:r>
      <w:r>
        <w:rPr>
          <w:rFonts w:asciiTheme="minorHAnsi" w:hAnsiTheme="minorHAnsi"/>
          <w:snapToGrid w:val="0"/>
          <w:sz w:val="22"/>
          <w:szCs w:val="22"/>
        </w:rPr>
        <w:t xml:space="preserve"> </w:t>
      </w:r>
    </w:p>
    <w:p w14:paraId="5EAB9019" w14:textId="77777777" w:rsidR="00DF3394" w:rsidRDefault="00DF3394" w:rsidP="003439F1">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postępowania.  </w:t>
      </w:r>
      <w:r>
        <w:rPr>
          <w:rFonts w:asciiTheme="minorHAnsi" w:hAnsiTheme="minorHAnsi"/>
          <w:snapToGrid w:val="0"/>
          <w:sz w:val="22"/>
          <w:szCs w:val="22"/>
        </w:rPr>
        <w:t>P</w:t>
      </w:r>
      <w:r w:rsidRPr="00B06D03">
        <w:rPr>
          <w:rFonts w:asciiTheme="minorHAnsi" w:hAnsiTheme="minorHAnsi"/>
          <w:snapToGrid w:val="0"/>
          <w:sz w:val="22"/>
          <w:szCs w:val="22"/>
        </w:rPr>
        <w:t xml:space="preserve">obranie dokumentu następuje po kliknięciu na wybrany załącznik i </w:t>
      </w:r>
      <w:r>
        <w:rPr>
          <w:rFonts w:asciiTheme="minorHAnsi" w:hAnsiTheme="minorHAnsi"/>
          <w:snapToGrid w:val="0"/>
          <w:sz w:val="22"/>
          <w:szCs w:val="22"/>
        </w:rPr>
        <w:t xml:space="preserve">wciśnięciu  </w:t>
      </w:r>
    </w:p>
    <w:p w14:paraId="3757F5F2" w14:textId="5700C79F" w:rsidR="00DF3394" w:rsidRDefault="00DF3394" w:rsidP="003439F1">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polecenia „Pobierz”.</w:t>
      </w:r>
    </w:p>
    <w:p w14:paraId="012F9E4C" w14:textId="5D1DF8FF" w:rsidR="00DF3394" w:rsidRDefault="00DF3394" w:rsidP="003439F1">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W celu pobrania kilku wybranych lub wszystkich załączników jednocześnie należy wybrać </w:t>
      </w:r>
      <w:r>
        <w:rPr>
          <w:rFonts w:asciiTheme="minorHAnsi" w:hAnsiTheme="minorHAnsi"/>
          <w:snapToGrid w:val="0"/>
          <w:sz w:val="22"/>
          <w:szCs w:val="22"/>
        </w:rPr>
        <w:t xml:space="preserve"> </w:t>
      </w:r>
    </w:p>
    <w:p w14:paraId="7131F278" w14:textId="66CC62AC" w:rsidR="00DF3394" w:rsidRPr="00B06D03" w:rsidRDefault="00DF3394" w:rsidP="003439F1">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polecenie </w:t>
      </w:r>
      <w:r>
        <w:rPr>
          <w:rFonts w:asciiTheme="minorHAnsi" w:hAnsiTheme="minorHAnsi"/>
          <w:snapToGrid w:val="0"/>
          <w:sz w:val="22"/>
          <w:szCs w:val="22"/>
        </w:rPr>
        <w:t>„</w:t>
      </w:r>
      <w:r w:rsidRPr="00B06D03">
        <w:rPr>
          <w:rFonts w:asciiTheme="minorHAnsi" w:hAnsiTheme="minorHAnsi"/>
          <w:snapToGrid w:val="0"/>
          <w:sz w:val="22"/>
          <w:szCs w:val="22"/>
        </w:rPr>
        <w:t>Pobierz paczkę”, lub odpowiednio „Pobierz wszystkie załączniki organizatora”.</w:t>
      </w:r>
    </w:p>
    <w:p w14:paraId="242FDCE2" w14:textId="77777777" w:rsidR="00DF3394" w:rsidRPr="00B06D03" w:rsidRDefault="00DF3394" w:rsidP="003439F1">
      <w:pPr>
        <w:pStyle w:val="Akapitzlist"/>
        <w:spacing w:line="276" w:lineRule="auto"/>
        <w:ind w:left="0"/>
        <w:jc w:val="both"/>
        <w:rPr>
          <w:rFonts w:asciiTheme="minorHAnsi" w:hAnsiTheme="minorHAnsi"/>
          <w:snapToGrid w:val="0"/>
          <w:sz w:val="22"/>
          <w:szCs w:val="22"/>
        </w:rPr>
      </w:pPr>
    </w:p>
    <w:p w14:paraId="54907DFA" w14:textId="63D13932" w:rsidR="00DF3394" w:rsidRDefault="00DF3394" w:rsidP="003439F1">
      <w:pPr>
        <w:overflowPunct w:val="0"/>
        <w:autoSpaceDE w:val="0"/>
        <w:autoSpaceDN w:val="0"/>
        <w:adjustRightInd w:val="0"/>
        <w:spacing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3.</w:t>
      </w:r>
      <w:r w:rsidR="009923C6">
        <w:rPr>
          <w:rFonts w:asciiTheme="minorHAnsi" w:hAnsiTheme="minorHAnsi"/>
          <w:snapToGrid w:val="0"/>
          <w:sz w:val="22"/>
          <w:szCs w:val="22"/>
        </w:rPr>
        <w:t xml:space="preserve"> </w:t>
      </w:r>
      <w:r w:rsidRPr="00DF3394">
        <w:rPr>
          <w:rFonts w:asciiTheme="minorHAnsi" w:hAnsiTheme="minorHAnsi"/>
          <w:snapToGrid w:val="0"/>
          <w:sz w:val="22"/>
          <w:szCs w:val="22"/>
        </w:rPr>
        <w:t xml:space="preserve">Wykonawca przystępując do postępowania o udzielenie zamówienia publicznego, </w:t>
      </w:r>
      <w:r w:rsidRPr="00DF3394">
        <w:rPr>
          <w:rFonts w:asciiTheme="minorHAnsi" w:hAnsiTheme="minorHAnsi"/>
          <w:snapToGrid w:val="0"/>
          <w:sz w:val="22"/>
          <w:szCs w:val="22"/>
        </w:rPr>
        <w:br/>
      </w:r>
      <w:r>
        <w:rPr>
          <w:rFonts w:asciiTheme="minorHAnsi" w:hAnsiTheme="minorHAnsi"/>
          <w:snapToGrid w:val="0"/>
          <w:sz w:val="22"/>
          <w:szCs w:val="22"/>
        </w:rPr>
        <w:t xml:space="preserve">    </w:t>
      </w:r>
      <w:r w:rsidR="009923C6">
        <w:rPr>
          <w:rFonts w:asciiTheme="minorHAnsi" w:hAnsiTheme="minorHAnsi"/>
          <w:snapToGrid w:val="0"/>
          <w:sz w:val="22"/>
          <w:szCs w:val="22"/>
        </w:rPr>
        <w:t xml:space="preserve"> </w:t>
      </w:r>
      <w:r>
        <w:rPr>
          <w:rFonts w:asciiTheme="minorHAnsi" w:hAnsiTheme="minorHAnsi"/>
          <w:snapToGrid w:val="0"/>
          <w:sz w:val="22"/>
          <w:szCs w:val="22"/>
        </w:rPr>
        <w:t xml:space="preserve">  </w:t>
      </w:r>
      <w:r w:rsidRPr="00DF3394">
        <w:rPr>
          <w:rFonts w:asciiTheme="minorHAnsi" w:hAnsiTheme="minorHAnsi"/>
          <w:snapToGrid w:val="0"/>
          <w:sz w:val="22"/>
          <w:szCs w:val="22"/>
        </w:rPr>
        <w:t xml:space="preserve">tj. bezpłatnie rejestrując się lub logując, w przypadku posiadania konta w Platformie </w:t>
      </w:r>
      <w:r>
        <w:rPr>
          <w:rFonts w:asciiTheme="minorHAnsi" w:hAnsiTheme="minorHAnsi"/>
          <w:snapToGrid w:val="0"/>
          <w:sz w:val="22"/>
          <w:szCs w:val="22"/>
        </w:rPr>
        <w:t xml:space="preserve"> </w:t>
      </w:r>
    </w:p>
    <w:p w14:paraId="7C2D8FDA" w14:textId="77777777" w:rsidR="009923C6" w:rsidRDefault="00DF3394" w:rsidP="003439F1">
      <w:pPr>
        <w:overflowPunct w:val="0"/>
        <w:autoSpaceDE w:val="0"/>
        <w:autoSpaceDN w:val="0"/>
        <w:adjustRightInd w:val="0"/>
        <w:spacing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Pr="00DF3394">
        <w:rPr>
          <w:rFonts w:asciiTheme="minorHAnsi" w:hAnsiTheme="minorHAnsi"/>
          <w:snapToGrid w:val="0"/>
          <w:sz w:val="22"/>
          <w:szCs w:val="22"/>
        </w:rPr>
        <w:t xml:space="preserve">Zakupowej, akceptuje warunki korzystania z Platformy, określone w Regulaminie </w:t>
      </w:r>
      <w:r w:rsidR="009923C6">
        <w:rPr>
          <w:rFonts w:asciiTheme="minorHAnsi" w:hAnsiTheme="minorHAnsi"/>
          <w:snapToGrid w:val="0"/>
          <w:sz w:val="22"/>
          <w:szCs w:val="22"/>
        </w:rPr>
        <w:t xml:space="preserve"> </w:t>
      </w:r>
    </w:p>
    <w:p w14:paraId="5B39842B" w14:textId="0CFB8BD4" w:rsidR="00DF3394" w:rsidRPr="00DF3394" w:rsidRDefault="009923C6" w:rsidP="00887C5D">
      <w:pPr>
        <w:overflowPunct w:val="0"/>
        <w:autoSpaceDE w:val="0"/>
        <w:autoSpaceDN w:val="0"/>
        <w:adjustRightInd w:val="0"/>
        <w:spacing w:after="120" w:line="276" w:lineRule="auto"/>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00DF3394" w:rsidRPr="00DF3394">
        <w:rPr>
          <w:rFonts w:asciiTheme="minorHAnsi" w:hAnsiTheme="minorHAnsi"/>
          <w:snapToGrid w:val="0"/>
          <w:sz w:val="22"/>
          <w:szCs w:val="22"/>
        </w:rPr>
        <w:t>zamieszczonym na stronie internetowej https://spkso.eb2b.com.pl oraz uznaje go za wiążący.</w:t>
      </w:r>
    </w:p>
    <w:p w14:paraId="0A1842B9" w14:textId="2B8F14D6" w:rsidR="009923C6" w:rsidRPr="009923C6" w:rsidRDefault="009923C6" w:rsidP="003439F1">
      <w:pPr>
        <w:overflowPunct w:val="0"/>
        <w:autoSpaceDE w:val="0"/>
        <w:autoSpaceDN w:val="0"/>
        <w:adjustRightInd w:val="0"/>
        <w:spacing w:line="276" w:lineRule="auto"/>
        <w:contextualSpacing/>
        <w:jc w:val="both"/>
        <w:textAlignment w:val="baseline"/>
        <w:rPr>
          <w:rFonts w:asciiTheme="minorHAnsi" w:hAnsiTheme="minorHAnsi"/>
          <w:snapToGrid w:val="0"/>
          <w:sz w:val="22"/>
          <w:szCs w:val="22"/>
        </w:rPr>
      </w:pPr>
      <w:r w:rsidRPr="009923C6">
        <w:rPr>
          <w:rFonts w:asciiTheme="minorHAnsi" w:hAnsiTheme="minorHAnsi"/>
          <w:snapToGrid w:val="0"/>
          <w:sz w:val="22"/>
          <w:szCs w:val="22"/>
        </w:rPr>
        <w:t xml:space="preserve">4.  </w:t>
      </w:r>
      <w:r w:rsidR="00DF3394" w:rsidRPr="009923C6">
        <w:rPr>
          <w:rFonts w:asciiTheme="minorHAnsi" w:hAnsiTheme="minorHAnsi"/>
          <w:snapToGrid w:val="0"/>
          <w:sz w:val="22"/>
          <w:szCs w:val="22"/>
        </w:rPr>
        <w:t xml:space="preserve">Zamawiający określa instrukcję korzystania z Platformy Zakupowej w niniejszym </w:t>
      </w:r>
      <w:r w:rsidRPr="009923C6">
        <w:rPr>
          <w:rFonts w:asciiTheme="minorHAnsi" w:hAnsiTheme="minorHAnsi"/>
          <w:snapToGrid w:val="0"/>
          <w:sz w:val="22"/>
          <w:szCs w:val="22"/>
        </w:rPr>
        <w:t xml:space="preserve"> </w:t>
      </w:r>
    </w:p>
    <w:p w14:paraId="654ED074" w14:textId="613AE5CF" w:rsidR="00DF3394" w:rsidRPr="009923C6" w:rsidRDefault="009923C6" w:rsidP="00887C5D">
      <w:pPr>
        <w:overflowPunct w:val="0"/>
        <w:autoSpaceDE w:val="0"/>
        <w:autoSpaceDN w:val="0"/>
        <w:adjustRightInd w:val="0"/>
        <w:spacing w:after="120" w:line="276" w:lineRule="auto"/>
        <w:contextualSpacing/>
        <w:jc w:val="both"/>
        <w:textAlignment w:val="baseline"/>
        <w:rPr>
          <w:rFonts w:asciiTheme="minorHAnsi" w:hAnsiTheme="minorHAnsi"/>
          <w:snapToGrid w:val="0"/>
          <w:sz w:val="22"/>
          <w:szCs w:val="22"/>
        </w:rPr>
      </w:pPr>
      <w:r w:rsidRPr="009923C6">
        <w:rPr>
          <w:rFonts w:asciiTheme="minorHAnsi" w:hAnsiTheme="minorHAnsi"/>
          <w:snapToGrid w:val="0"/>
          <w:sz w:val="22"/>
          <w:szCs w:val="22"/>
        </w:rPr>
        <w:t xml:space="preserve">     </w:t>
      </w:r>
      <w:r w:rsidR="00DF3394" w:rsidRPr="009923C6">
        <w:rPr>
          <w:rFonts w:asciiTheme="minorHAnsi" w:hAnsiTheme="minorHAnsi"/>
          <w:snapToGrid w:val="0"/>
          <w:sz w:val="22"/>
          <w:szCs w:val="22"/>
        </w:rPr>
        <w:t>postępowaniu, tj.:</w:t>
      </w:r>
    </w:p>
    <w:p w14:paraId="5F9468FF" w14:textId="77777777" w:rsidR="00DF3394" w:rsidRPr="00B06D03" w:rsidRDefault="00DF3394" w:rsidP="008F646C">
      <w:pPr>
        <w:pStyle w:val="Akapitzlist"/>
        <w:numPr>
          <w:ilvl w:val="1"/>
          <w:numId w:val="45"/>
        </w:numPr>
        <w:overflowPunct w:val="0"/>
        <w:autoSpaceDE w:val="0"/>
        <w:autoSpaceDN w:val="0"/>
        <w:adjustRightInd w:val="0"/>
        <w:spacing w:after="120" w:line="276" w:lineRule="auto"/>
        <w:ind w:left="709"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lastRenderedPageBreak/>
        <w:t xml:space="preserve">W zakładce „Postępowania”, dalej „Lista postępowań otwartych” Wykonawca wybiera niniejsze postępowanie oraz korzystając z polecenia „Zgłoś się do udziału w postępowaniu” przechodzi odpowiednio do Formularza rejestracyjnego - w przypadku, kiedy Wykonawca nie posiada konta na Platformie </w:t>
      </w:r>
      <w:r>
        <w:rPr>
          <w:rFonts w:asciiTheme="minorHAnsi" w:hAnsiTheme="minorHAnsi"/>
          <w:snapToGrid w:val="0"/>
          <w:sz w:val="22"/>
          <w:szCs w:val="22"/>
        </w:rPr>
        <w:t xml:space="preserve">- </w:t>
      </w:r>
      <w:r w:rsidRPr="00B06D03">
        <w:rPr>
          <w:rFonts w:asciiTheme="minorHAnsi" w:hAnsiTheme="minorHAnsi"/>
          <w:snapToGrid w:val="0"/>
          <w:sz w:val="22"/>
          <w:szCs w:val="22"/>
        </w:rPr>
        <w:t>lub panelu logowania użytkownika do Systemu;</w:t>
      </w:r>
    </w:p>
    <w:p w14:paraId="4DC83720" w14:textId="4E2E9246" w:rsidR="009923C6" w:rsidRDefault="00DF3394" w:rsidP="003439F1">
      <w:pPr>
        <w:tabs>
          <w:tab w:val="left" w:pos="1560"/>
        </w:tabs>
        <w:spacing w:line="276" w:lineRule="auto"/>
        <w:ind w:left="349"/>
        <w:jc w:val="both"/>
        <w:rPr>
          <w:rFonts w:asciiTheme="minorHAnsi" w:hAnsiTheme="minorHAnsi"/>
          <w:snapToGrid w:val="0"/>
          <w:sz w:val="22"/>
          <w:szCs w:val="22"/>
        </w:rPr>
      </w:pPr>
      <w:r w:rsidRPr="00B06D03">
        <w:rPr>
          <w:rFonts w:asciiTheme="minorHAnsi" w:hAnsiTheme="minorHAnsi"/>
          <w:snapToGrid w:val="0"/>
          <w:sz w:val="22"/>
          <w:szCs w:val="22"/>
        </w:rPr>
        <w:t>2)</w:t>
      </w:r>
      <w:r w:rsidR="009923C6">
        <w:rPr>
          <w:rFonts w:asciiTheme="minorHAnsi" w:hAnsiTheme="minorHAnsi"/>
          <w:snapToGrid w:val="0"/>
          <w:sz w:val="22"/>
          <w:szCs w:val="22"/>
        </w:rPr>
        <w:t xml:space="preserve"> </w:t>
      </w:r>
      <w:r w:rsidRPr="00B06D03">
        <w:rPr>
          <w:rFonts w:asciiTheme="minorHAnsi" w:hAnsiTheme="minorHAnsi"/>
          <w:snapToGrid w:val="0"/>
          <w:sz w:val="22"/>
          <w:szCs w:val="22"/>
        </w:rPr>
        <w:t xml:space="preserve"> Po wypełnieniu formularza rejestracyjnego i akceptacji rejestracji przez administratora </w:t>
      </w:r>
      <w:r w:rsidR="009923C6">
        <w:rPr>
          <w:rFonts w:asciiTheme="minorHAnsi" w:hAnsiTheme="minorHAnsi"/>
          <w:snapToGrid w:val="0"/>
          <w:sz w:val="22"/>
          <w:szCs w:val="22"/>
        </w:rPr>
        <w:t xml:space="preserve"> </w:t>
      </w:r>
    </w:p>
    <w:p w14:paraId="2CEA12B2" w14:textId="6BAE59A0" w:rsidR="009923C6" w:rsidRDefault="009923C6" w:rsidP="003439F1">
      <w:pPr>
        <w:tabs>
          <w:tab w:val="left" w:pos="1560"/>
        </w:tabs>
        <w:spacing w:line="276" w:lineRule="auto"/>
        <w:ind w:left="349"/>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S</w:t>
      </w:r>
      <w:r w:rsidR="00DF3394" w:rsidRPr="00B06D03">
        <w:rPr>
          <w:rFonts w:asciiTheme="minorHAnsi" w:hAnsiTheme="minorHAnsi"/>
          <w:snapToGrid w:val="0"/>
          <w:sz w:val="22"/>
          <w:szCs w:val="22"/>
        </w:rPr>
        <w:t>ystemu</w:t>
      </w:r>
      <w:r>
        <w:rPr>
          <w:rFonts w:asciiTheme="minorHAnsi" w:hAnsiTheme="minorHAnsi"/>
          <w:snapToGrid w:val="0"/>
          <w:sz w:val="22"/>
          <w:szCs w:val="22"/>
        </w:rPr>
        <w:t xml:space="preserve"> </w:t>
      </w:r>
      <w:r w:rsidR="00DF3394" w:rsidRPr="00B06D03">
        <w:rPr>
          <w:rFonts w:asciiTheme="minorHAnsi" w:hAnsiTheme="minorHAnsi"/>
          <w:snapToGrid w:val="0"/>
          <w:sz w:val="22"/>
          <w:szCs w:val="22"/>
        </w:rPr>
        <w:t xml:space="preserve">Wykonawca otrzymuje e-maila z hasłem dostępowym informującego, że może </w:t>
      </w:r>
      <w:r>
        <w:rPr>
          <w:rFonts w:asciiTheme="minorHAnsi" w:hAnsiTheme="minorHAnsi"/>
          <w:snapToGrid w:val="0"/>
          <w:sz w:val="22"/>
          <w:szCs w:val="22"/>
        </w:rPr>
        <w:t xml:space="preserve"> </w:t>
      </w:r>
    </w:p>
    <w:p w14:paraId="5ECB97C7" w14:textId="1AB132EF" w:rsidR="00DF3394" w:rsidRPr="00B06D03" w:rsidRDefault="009923C6" w:rsidP="00887C5D">
      <w:pPr>
        <w:tabs>
          <w:tab w:val="left" w:pos="1560"/>
        </w:tabs>
        <w:spacing w:after="120" w:line="276" w:lineRule="auto"/>
        <w:ind w:left="352"/>
        <w:jc w:val="both"/>
        <w:rPr>
          <w:rFonts w:asciiTheme="minorHAnsi" w:hAnsiTheme="minorHAnsi"/>
          <w:snapToGrid w:val="0"/>
          <w:sz w:val="22"/>
          <w:szCs w:val="22"/>
        </w:rPr>
      </w:pPr>
      <w:r>
        <w:rPr>
          <w:rFonts w:asciiTheme="minorHAnsi" w:hAnsiTheme="minorHAnsi"/>
          <w:snapToGrid w:val="0"/>
          <w:sz w:val="22"/>
          <w:szCs w:val="22"/>
        </w:rPr>
        <w:t xml:space="preserve">      </w:t>
      </w:r>
      <w:r w:rsidR="00DF3394" w:rsidRPr="00B06D03">
        <w:rPr>
          <w:rFonts w:asciiTheme="minorHAnsi" w:hAnsiTheme="minorHAnsi"/>
          <w:snapToGrid w:val="0"/>
          <w:sz w:val="22"/>
          <w:szCs w:val="22"/>
        </w:rPr>
        <w:t>dokonać pierwszego logowania do Platformy;</w:t>
      </w:r>
    </w:p>
    <w:p w14:paraId="1AB37606" w14:textId="128B6C72" w:rsidR="009923C6" w:rsidRDefault="009923C6" w:rsidP="003439F1">
      <w:pPr>
        <w:overflowPunct w:val="0"/>
        <w:autoSpaceDE w:val="0"/>
        <w:autoSpaceDN w:val="0"/>
        <w:adjustRightInd w:val="0"/>
        <w:spacing w:line="276" w:lineRule="auto"/>
        <w:textAlignment w:val="baseline"/>
        <w:rPr>
          <w:rFonts w:asciiTheme="minorHAnsi" w:hAnsiTheme="minorHAnsi"/>
          <w:snapToGrid w:val="0"/>
          <w:sz w:val="22"/>
          <w:szCs w:val="22"/>
        </w:rPr>
      </w:pPr>
      <w:r>
        <w:rPr>
          <w:rFonts w:asciiTheme="minorHAnsi" w:hAnsiTheme="minorHAnsi"/>
          <w:snapToGrid w:val="0"/>
          <w:sz w:val="22"/>
          <w:szCs w:val="22"/>
        </w:rPr>
        <w:t xml:space="preserve">       3)  </w:t>
      </w:r>
      <w:r w:rsidR="00DF3394" w:rsidRPr="009923C6">
        <w:rPr>
          <w:rFonts w:asciiTheme="minorHAnsi" w:hAnsiTheme="minorHAnsi"/>
          <w:snapToGrid w:val="0"/>
          <w:sz w:val="22"/>
          <w:szCs w:val="22"/>
        </w:rPr>
        <w:t xml:space="preserve">Zgłoszenie do postępowania wymaga zalogowania Wykonawcy do systemu. </w:t>
      </w:r>
      <w:r w:rsidR="00DF3394" w:rsidRPr="009923C6">
        <w:rPr>
          <w:rFonts w:asciiTheme="minorHAnsi" w:hAnsiTheme="minorHAnsi"/>
          <w:snapToGrid w:val="0"/>
          <w:sz w:val="22"/>
          <w:szCs w:val="22"/>
        </w:rPr>
        <w:br/>
      </w:r>
      <w:r>
        <w:rPr>
          <w:rFonts w:asciiTheme="minorHAnsi" w:hAnsiTheme="minorHAnsi"/>
          <w:snapToGrid w:val="0"/>
          <w:sz w:val="22"/>
          <w:szCs w:val="22"/>
        </w:rPr>
        <w:t xml:space="preserve">              </w:t>
      </w:r>
      <w:r w:rsidR="00DF3394" w:rsidRPr="009923C6">
        <w:rPr>
          <w:rFonts w:asciiTheme="minorHAnsi" w:hAnsiTheme="minorHAnsi"/>
          <w:snapToGrid w:val="0"/>
          <w:sz w:val="22"/>
          <w:szCs w:val="22"/>
        </w:rPr>
        <w:t xml:space="preserve">Po wprowadzeniu danych użytkownika tj. adresu e-mail oraz hasła zgłoszenie jest </w:t>
      </w:r>
      <w:r>
        <w:rPr>
          <w:rFonts w:asciiTheme="minorHAnsi" w:hAnsiTheme="minorHAnsi"/>
          <w:snapToGrid w:val="0"/>
          <w:sz w:val="22"/>
          <w:szCs w:val="22"/>
        </w:rPr>
        <w:t xml:space="preserve"> </w:t>
      </w:r>
    </w:p>
    <w:p w14:paraId="438A9CB6" w14:textId="52B55BB1" w:rsidR="00DF3394" w:rsidRPr="009923C6" w:rsidRDefault="009923C6" w:rsidP="00887C5D">
      <w:pPr>
        <w:overflowPunct w:val="0"/>
        <w:autoSpaceDE w:val="0"/>
        <w:autoSpaceDN w:val="0"/>
        <w:adjustRightInd w:val="0"/>
        <w:spacing w:after="120" w:line="276" w:lineRule="auto"/>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00DF3394" w:rsidRPr="009923C6">
        <w:rPr>
          <w:rFonts w:asciiTheme="minorHAnsi" w:hAnsiTheme="minorHAnsi"/>
          <w:snapToGrid w:val="0"/>
          <w:sz w:val="22"/>
          <w:szCs w:val="22"/>
        </w:rPr>
        <w:t>automatycznie akceptowane przez System;</w:t>
      </w:r>
    </w:p>
    <w:p w14:paraId="7127683C" w14:textId="09CC0E69" w:rsidR="009923C6" w:rsidRDefault="00DF3394" w:rsidP="003439F1">
      <w:pPr>
        <w:pStyle w:val="Akapitzlist"/>
        <w:tabs>
          <w:tab w:val="left" w:pos="284"/>
        </w:tabs>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       4)</w:t>
      </w:r>
      <w:r>
        <w:rPr>
          <w:rFonts w:asciiTheme="minorHAnsi" w:hAnsiTheme="minorHAnsi"/>
          <w:snapToGrid w:val="0"/>
          <w:sz w:val="22"/>
          <w:szCs w:val="22"/>
        </w:rPr>
        <w:t xml:space="preserve"> </w:t>
      </w:r>
      <w:r w:rsidR="009923C6">
        <w:rPr>
          <w:rFonts w:asciiTheme="minorHAnsi" w:hAnsiTheme="minorHAnsi"/>
          <w:snapToGrid w:val="0"/>
          <w:sz w:val="22"/>
          <w:szCs w:val="22"/>
        </w:rPr>
        <w:t xml:space="preserve"> </w:t>
      </w:r>
      <w:r w:rsidRPr="00B06D03">
        <w:rPr>
          <w:rFonts w:asciiTheme="minorHAnsi" w:hAnsiTheme="minorHAnsi"/>
          <w:snapToGrid w:val="0"/>
          <w:sz w:val="22"/>
          <w:szCs w:val="22"/>
        </w:rPr>
        <w:t xml:space="preserve">Wykonawca składa Ofertę poprzez dodanie w zakładce „Załączniki” dokumentów </w:t>
      </w:r>
      <w:r w:rsidR="009923C6">
        <w:rPr>
          <w:rFonts w:asciiTheme="minorHAnsi" w:hAnsiTheme="minorHAnsi"/>
          <w:snapToGrid w:val="0"/>
          <w:sz w:val="22"/>
          <w:szCs w:val="22"/>
        </w:rPr>
        <w:t xml:space="preserve"> </w:t>
      </w:r>
    </w:p>
    <w:p w14:paraId="57796BB1" w14:textId="77777777" w:rsidR="009923C6" w:rsidRDefault="009923C6" w:rsidP="003439F1">
      <w:pPr>
        <w:pStyle w:val="Akapitzlist"/>
        <w:tabs>
          <w:tab w:val="left" w:pos="284"/>
        </w:tabs>
        <w:spacing w:line="276" w:lineRule="auto"/>
        <w:ind w:left="0"/>
        <w:jc w:val="both"/>
        <w:rPr>
          <w:rFonts w:asciiTheme="minorHAnsi" w:hAnsiTheme="minorHAnsi"/>
          <w:b/>
          <w:snapToGrid w:val="0"/>
          <w:sz w:val="22"/>
          <w:szCs w:val="22"/>
          <w:u w:val="single"/>
        </w:rPr>
      </w:pPr>
      <w:r>
        <w:rPr>
          <w:rFonts w:asciiTheme="minorHAnsi" w:hAnsiTheme="minorHAnsi"/>
          <w:snapToGrid w:val="0"/>
          <w:sz w:val="22"/>
          <w:szCs w:val="22"/>
        </w:rPr>
        <w:t xml:space="preserve">             </w:t>
      </w:r>
      <w:r w:rsidR="00DF3394" w:rsidRPr="00B06D03">
        <w:rPr>
          <w:rFonts w:asciiTheme="minorHAnsi" w:hAnsiTheme="minorHAnsi"/>
          <w:snapToGrid w:val="0"/>
          <w:sz w:val="22"/>
          <w:szCs w:val="22"/>
        </w:rPr>
        <w:t>(załączników)</w:t>
      </w:r>
      <w:r>
        <w:rPr>
          <w:rFonts w:asciiTheme="minorHAnsi" w:hAnsiTheme="minorHAnsi"/>
          <w:snapToGrid w:val="0"/>
          <w:sz w:val="22"/>
          <w:szCs w:val="22"/>
        </w:rPr>
        <w:t xml:space="preserve"> </w:t>
      </w:r>
      <w:r w:rsidR="00DF3394" w:rsidRPr="00B06D03">
        <w:rPr>
          <w:rFonts w:asciiTheme="minorHAnsi" w:hAnsiTheme="minorHAnsi"/>
          <w:snapToGrid w:val="0"/>
          <w:sz w:val="22"/>
          <w:szCs w:val="22"/>
        </w:rPr>
        <w:t xml:space="preserve">określonych w SIWZ i </w:t>
      </w:r>
      <w:r w:rsidR="00DF3394" w:rsidRPr="00B06D03">
        <w:rPr>
          <w:rFonts w:asciiTheme="minorHAnsi" w:hAnsiTheme="minorHAnsi"/>
          <w:b/>
          <w:snapToGrid w:val="0"/>
          <w:sz w:val="22"/>
          <w:szCs w:val="22"/>
          <w:u w:val="single"/>
        </w:rPr>
        <w:t xml:space="preserve">podpisanych kwalifikowanym podpisem </w:t>
      </w:r>
    </w:p>
    <w:p w14:paraId="7D25D37B" w14:textId="77777777" w:rsidR="00C51C0B" w:rsidRDefault="009923C6" w:rsidP="003439F1">
      <w:pPr>
        <w:pStyle w:val="Akapitzlist"/>
        <w:tabs>
          <w:tab w:val="left" w:pos="284"/>
        </w:tabs>
        <w:spacing w:line="276" w:lineRule="auto"/>
        <w:ind w:left="0"/>
        <w:jc w:val="both"/>
        <w:rPr>
          <w:rFonts w:asciiTheme="minorHAnsi" w:hAnsiTheme="minorHAnsi"/>
          <w:snapToGrid w:val="0"/>
          <w:sz w:val="22"/>
          <w:szCs w:val="22"/>
        </w:rPr>
      </w:pPr>
      <w:r w:rsidRPr="009923C6">
        <w:rPr>
          <w:rFonts w:asciiTheme="minorHAnsi" w:hAnsiTheme="minorHAnsi"/>
          <w:b/>
          <w:snapToGrid w:val="0"/>
          <w:sz w:val="22"/>
          <w:szCs w:val="22"/>
        </w:rPr>
        <w:t xml:space="preserve">             </w:t>
      </w:r>
      <w:r w:rsidR="00DF3394" w:rsidRPr="00B06D03">
        <w:rPr>
          <w:rFonts w:asciiTheme="minorHAnsi" w:hAnsiTheme="minorHAnsi"/>
          <w:b/>
          <w:snapToGrid w:val="0"/>
          <w:sz w:val="22"/>
          <w:szCs w:val="22"/>
          <w:u w:val="single"/>
        </w:rPr>
        <w:t>elektronicznym</w:t>
      </w:r>
      <w:r w:rsidR="00DF3394" w:rsidRPr="00B06D03">
        <w:rPr>
          <w:rFonts w:asciiTheme="minorHAnsi" w:hAnsiTheme="minorHAnsi"/>
          <w:snapToGrid w:val="0"/>
          <w:sz w:val="22"/>
          <w:szCs w:val="22"/>
        </w:rPr>
        <w:t xml:space="preserve"> </w:t>
      </w:r>
      <w:r w:rsidR="00C51C0B">
        <w:rPr>
          <w:rFonts w:asciiTheme="minorHAnsi" w:hAnsiTheme="minorHAnsi"/>
          <w:snapToGrid w:val="0"/>
          <w:sz w:val="22"/>
          <w:szCs w:val="22"/>
        </w:rPr>
        <w:t xml:space="preserve">(UWAGA: dokumenty i oświadczenia podpisywane są poza Platformą,                 </w:t>
      </w:r>
    </w:p>
    <w:p w14:paraId="0AE40BBC" w14:textId="77777777" w:rsidR="00C51C0B" w:rsidRDefault="00C51C0B" w:rsidP="003439F1">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wykonawca wykorzystuje w tym celu własne oprogramowanie do składania   </w:t>
      </w:r>
    </w:p>
    <w:p w14:paraId="0B2D45CD" w14:textId="77777777" w:rsidR="00C51C0B" w:rsidRDefault="00C51C0B" w:rsidP="003439F1">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kwalifikowanych podpisów elektronicznych, udostępnione wykonawcy przez dostawcę </w:t>
      </w:r>
    </w:p>
    <w:p w14:paraId="0C68E7A3" w14:textId="77777777" w:rsidR="00C51C0B" w:rsidRDefault="00C51C0B" w:rsidP="003439F1">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usług zaufania, u którego nabył podpis) </w:t>
      </w:r>
      <w:r w:rsidRPr="00B06D03">
        <w:rPr>
          <w:rFonts w:asciiTheme="minorHAnsi" w:hAnsiTheme="minorHAnsi"/>
          <w:snapToGrid w:val="0"/>
          <w:sz w:val="22"/>
          <w:szCs w:val="22"/>
        </w:rPr>
        <w:t xml:space="preserve">poprzez wybranie polecenia „Dodaj załącznik” i </w:t>
      </w:r>
    </w:p>
    <w:p w14:paraId="6D658646" w14:textId="77777777" w:rsidR="00C51C0B" w:rsidRDefault="00C51C0B" w:rsidP="003439F1">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wybranie docelowego pliku, któr</w:t>
      </w:r>
      <w:r>
        <w:rPr>
          <w:rFonts w:asciiTheme="minorHAnsi" w:hAnsiTheme="minorHAnsi"/>
          <w:snapToGrid w:val="0"/>
          <w:sz w:val="22"/>
          <w:szCs w:val="22"/>
        </w:rPr>
        <w:t>y ma zostać wczytany; Wykonawca</w:t>
      </w:r>
      <w:r w:rsidRPr="00B06D03">
        <w:rPr>
          <w:rFonts w:asciiTheme="minorHAnsi" w:hAnsiTheme="minorHAnsi"/>
          <w:snapToGrid w:val="0"/>
          <w:sz w:val="22"/>
          <w:szCs w:val="22"/>
        </w:rPr>
        <w:t xml:space="preserve"> opisuje załącznik </w:t>
      </w:r>
      <w:r>
        <w:rPr>
          <w:rFonts w:asciiTheme="minorHAnsi" w:hAnsiTheme="minorHAnsi"/>
          <w:snapToGrid w:val="0"/>
          <w:sz w:val="22"/>
          <w:szCs w:val="22"/>
        </w:rPr>
        <w:t xml:space="preserve"> </w:t>
      </w:r>
    </w:p>
    <w:p w14:paraId="5674AADE" w14:textId="77777777" w:rsidR="00C51C0B" w:rsidRDefault="00C51C0B" w:rsidP="003439F1">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nazwą umożliwiającą jego identyfikację. </w:t>
      </w:r>
      <w:r>
        <w:rPr>
          <w:rFonts w:asciiTheme="minorHAnsi" w:hAnsiTheme="minorHAnsi"/>
          <w:snapToGrid w:val="0"/>
          <w:sz w:val="22"/>
          <w:szCs w:val="22"/>
        </w:rPr>
        <w:t xml:space="preserve">W przypadku zastrzeżenia </w:t>
      </w:r>
      <w:r w:rsidRPr="00B06D03">
        <w:rPr>
          <w:rFonts w:asciiTheme="minorHAnsi" w:hAnsiTheme="minorHAnsi"/>
          <w:snapToGrid w:val="0"/>
          <w:sz w:val="22"/>
          <w:szCs w:val="22"/>
        </w:rPr>
        <w:t xml:space="preserve">tajemnicy             </w:t>
      </w:r>
      <w:r>
        <w:rPr>
          <w:rFonts w:asciiTheme="minorHAnsi" w:hAnsiTheme="minorHAnsi"/>
          <w:snapToGrid w:val="0"/>
          <w:sz w:val="22"/>
          <w:szCs w:val="22"/>
        </w:rPr>
        <w:t xml:space="preserve"> </w:t>
      </w:r>
    </w:p>
    <w:p w14:paraId="61448FBE" w14:textId="77777777" w:rsidR="00C51C0B" w:rsidRDefault="00C51C0B" w:rsidP="003439F1">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przedsiębiorstwa w treści dokumentu, Wykonawca zaznacza polecenie „Załącznik </w:t>
      </w:r>
      <w:r>
        <w:rPr>
          <w:rFonts w:asciiTheme="minorHAnsi" w:hAnsiTheme="minorHAnsi"/>
          <w:snapToGrid w:val="0"/>
          <w:sz w:val="22"/>
          <w:szCs w:val="22"/>
        </w:rPr>
        <w:t xml:space="preserve"> </w:t>
      </w:r>
    </w:p>
    <w:p w14:paraId="7916E5FB" w14:textId="77777777" w:rsidR="00C51C0B" w:rsidRDefault="00C51C0B" w:rsidP="003439F1">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stanowiący</w:t>
      </w:r>
      <w:r>
        <w:rPr>
          <w:rFonts w:asciiTheme="minorHAnsi" w:hAnsiTheme="minorHAnsi"/>
          <w:snapToGrid w:val="0"/>
          <w:sz w:val="22"/>
          <w:szCs w:val="22"/>
        </w:rPr>
        <w:t xml:space="preserve"> </w:t>
      </w:r>
      <w:r w:rsidRPr="00B06D03">
        <w:rPr>
          <w:rFonts w:asciiTheme="minorHAnsi" w:hAnsiTheme="minorHAnsi"/>
          <w:snapToGrid w:val="0"/>
          <w:sz w:val="22"/>
          <w:szCs w:val="22"/>
        </w:rPr>
        <w:t xml:space="preserve">tajemnicę przedsiębiorstwa”. Wczytanie załącznika następuje poprzez </w:t>
      </w:r>
      <w:r>
        <w:rPr>
          <w:rFonts w:asciiTheme="minorHAnsi" w:hAnsiTheme="minorHAnsi"/>
          <w:snapToGrid w:val="0"/>
          <w:sz w:val="22"/>
          <w:szCs w:val="22"/>
        </w:rPr>
        <w:t xml:space="preserve"> </w:t>
      </w:r>
    </w:p>
    <w:p w14:paraId="5F6BCC34" w14:textId="77777777" w:rsidR="00733D95" w:rsidRDefault="00C51C0B" w:rsidP="003439F1">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polecenie „Zapisz”. </w:t>
      </w:r>
      <w:r w:rsidR="00733D95">
        <w:rPr>
          <w:rFonts w:asciiTheme="minorHAnsi" w:hAnsiTheme="minorHAnsi"/>
          <w:snapToGrid w:val="0"/>
          <w:sz w:val="22"/>
          <w:szCs w:val="22"/>
        </w:rPr>
        <w:t>Po</w:t>
      </w:r>
      <w:r w:rsidRPr="00B06D03">
        <w:rPr>
          <w:rFonts w:asciiTheme="minorHAnsi" w:hAnsiTheme="minorHAnsi"/>
          <w:snapToGrid w:val="0"/>
          <w:sz w:val="22"/>
          <w:szCs w:val="22"/>
        </w:rPr>
        <w:t xml:space="preserve">twierdzeniem prawidłowo złożonej Oferty jest komunikat </w:t>
      </w:r>
      <w:r w:rsidR="00733D95">
        <w:rPr>
          <w:rFonts w:asciiTheme="minorHAnsi" w:hAnsiTheme="minorHAnsi"/>
          <w:snapToGrid w:val="0"/>
          <w:sz w:val="22"/>
          <w:szCs w:val="22"/>
        </w:rPr>
        <w:t xml:space="preserve"> </w:t>
      </w:r>
    </w:p>
    <w:p w14:paraId="63A0E112" w14:textId="07AB6CF4" w:rsidR="00C51C0B" w:rsidRPr="00B06D03" w:rsidRDefault="00733D95" w:rsidP="003439F1">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C51C0B" w:rsidRPr="00B06D03">
        <w:rPr>
          <w:rFonts w:asciiTheme="minorHAnsi" w:hAnsiTheme="minorHAnsi"/>
          <w:snapToGrid w:val="0"/>
          <w:sz w:val="22"/>
          <w:szCs w:val="22"/>
        </w:rPr>
        <w:t xml:space="preserve">systemowy „Plik został wczytany”.   </w:t>
      </w:r>
    </w:p>
    <w:p w14:paraId="5E2E42E7" w14:textId="31A2FEEE" w:rsidR="00733D95" w:rsidRDefault="00992BCF" w:rsidP="003439F1">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C51C0B" w:rsidRPr="00B06D03">
        <w:rPr>
          <w:rFonts w:asciiTheme="minorHAnsi" w:hAnsiTheme="minorHAnsi"/>
          <w:snapToGrid w:val="0"/>
          <w:sz w:val="22"/>
          <w:szCs w:val="22"/>
        </w:rPr>
        <w:t xml:space="preserve">Po zapisaniu, plik jest widoczny w systemie jako zaszyfrowany. Jeśli Wykonawca zamieścił </w:t>
      </w:r>
      <w:r w:rsidR="00733D95">
        <w:rPr>
          <w:rFonts w:asciiTheme="minorHAnsi" w:hAnsiTheme="minorHAnsi"/>
          <w:snapToGrid w:val="0"/>
          <w:sz w:val="22"/>
          <w:szCs w:val="22"/>
        </w:rPr>
        <w:t xml:space="preserve">                  </w:t>
      </w:r>
    </w:p>
    <w:p w14:paraId="2DE75CC9" w14:textId="7C2F476A" w:rsidR="00C51C0B" w:rsidRDefault="00992BCF" w:rsidP="00887C5D">
      <w:pPr>
        <w:pStyle w:val="Akapitzlist"/>
        <w:spacing w:after="120"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C51C0B" w:rsidRPr="00B06D03">
        <w:rPr>
          <w:rFonts w:asciiTheme="minorHAnsi" w:hAnsiTheme="minorHAnsi"/>
          <w:snapToGrid w:val="0"/>
          <w:sz w:val="22"/>
          <w:szCs w:val="22"/>
        </w:rPr>
        <w:t>niewłaściwy plik może go usunąć zaznaczając plik i klikając polecenie „Usuń”.</w:t>
      </w:r>
    </w:p>
    <w:p w14:paraId="1FDF5E6B" w14:textId="77777777" w:rsidR="00C51C0B" w:rsidRDefault="00C51C0B" w:rsidP="003439F1">
      <w:pPr>
        <w:pStyle w:val="Akapitzlist"/>
        <w:tabs>
          <w:tab w:val="left" w:pos="426"/>
        </w:tabs>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       5)  Wykonawca składa Ofertę w formie zaszyfrowanej, dlatego też Oferty nie są widoczne do </w:t>
      </w:r>
      <w:r>
        <w:rPr>
          <w:rFonts w:asciiTheme="minorHAnsi" w:hAnsiTheme="minorHAnsi"/>
          <w:snapToGrid w:val="0"/>
          <w:sz w:val="22"/>
          <w:szCs w:val="22"/>
        </w:rPr>
        <w:t xml:space="preserve"> </w:t>
      </w:r>
    </w:p>
    <w:p w14:paraId="5735E8B7" w14:textId="77777777" w:rsidR="00C51C0B" w:rsidRPr="00B06D03" w:rsidRDefault="00C51C0B" w:rsidP="003439F1">
      <w:pPr>
        <w:pStyle w:val="Akapitzlist"/>
        <w:tabs>
          <w:tab w:val="left" w:pos="426"/>
        </w:tabs>
        <w:spacing w:after="120" w:line="276" w:lineRule="auto"/>
        <w:ind w:left="709" w:hanging="709"/>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momentu odszyfrowania ofert przez Zamawiającego, który następuje po</w:t>
      </w:r>
      <w:r>
        <w:rPr>
          <w:rFonts w:asciiTheme="minorHAnsi" w:hAnsiTheme="minorHAnsi"/>
          <w:snapToGrid w:val="0"/>
          <w:sz w:val="22"/>
          <w:szCs w:val="22"/>
        </w:rPr>
        <w:t xml:space="preserve"> upływie</w:t>
      </w:r>
      <w:r w:rsidRPr="00B06D03">
        <w:rPr>
          <w:rFonts w:asciiTheme="minorHAnsi" w:hAnsiTheme="minorHAnsi"/>
          <w:snapToGrid w:val="0"/>
          <w:sz w:val="22"/>
          <w:szCs w:val="22"/>
        </w:rPr>
        <w:t xml:space="preserve"> termin</w:t>
      </w:r>
      <w:r>
        <w:rPr>
          <w:rFonts w:asciiTheme="minorHAnsi" w:hAnsiTheme="minorHAnsi"/>
          <w:snapToGrid w:val="0"/>
          <w:sz w:val="22"/>
          <w:szCs w:val="22"/>
        </w:rPr>
        <w:t>u</w:t>
      </w:r>
      <w:r w:rsidRPr="00B06D03">
        <w:rPr>
          <w:rFonts w:asciiTheme="minorHAnsi" w:hAnsiTheme="minorHAnsi"/>
          <w:snapToGrid w:val="0"/>
          <w:sz w:val="22"/>
          <w:szCs w:val="22"/>
        </w:rPr>
        <w:t xml:space="preserve"> otwarcia</w:t>
      </w:r>
      <w:r>
        <w:rPr>
          <w:rFonts w:asciiTheme="minorHAnsi" w:hAnsiTheme="minorHAnsi"/>
          <w:snapToGrid w:val="0"/>
          <w:sz w:val="22"/>
          <w:szCs w:val="22"/>
        </w:rPr>
        <w:t xml:space="preserve"> ofert</w:t>
      </w:r>
      <w:r w:rsidRPr="00B06D03">
        <w:rPr>
          <w:rFonts w:asciiTheme="minorHAnsi" w:hAnsiTheme="minorHAnsi"/>
          <w:snapToGrid w:val="0"/>
          <w:sz w:val="22"/>
          <w:szCs w:val="22"/>
        </w:rPr>
        <w:t>;</w:t>
      </w:r>
    </w:p>
    <w:p w14:paraId="4A2D9703" w14:textId="77777777" w:rsidR="00C51C0B" w:rsidRDefault="00C51C0B" w:rsidP="003439F1">
      <w:pPr>
        <w:pStyle w:val="Akapitzlist"/>
        <w:tabs>
          <w:tab w:val="left" w:pos="426"/>
          <w:tab w:val="left" w:pos="709"/>
        </w:tabs>
        <w:spacing w:line="276" w:lineRule="auto"/>
        <w:ind w:left="0"/>
        <w:rPr>
          <w:rFonts w:asciiTheme="minorHAnsi" w:hAnsiTheme="minorHAnsi"/>
          <w:snapToGrid w:val="0"/>
          <w:sz w:val="22"/>
          <w:szCs w:val="22"/>
        </w:rPr>
      </w:pPr>
      <w:r w:rsidRPr="00B06D03">
        <w:rPr>
          <w:rFonts w:asciiTheme="minorHAnsi" w:hAnsiTheme="minorHAnsi"/>
          <w:snapToGrid w:val="0"/>
          <w:sz w:val="22"/>
          <w:szCs w:val="22"/>
        </w:rPr>
        <w:t xml:space="preserve">       6)  Wykonawca może także samodzielnie wycofać złożoną przez siebie Ofertę. </w:t>
      </w:r>
      <w:r w:rsidRPr="00B06D03">
        <w:rPr>
          <w:rFonts w:asciiTheme="minorHAnsi" w:hAnsiTheme="minorHAnsi"/>
          <w:snapToGrid w:val="0"/>
          <w:sz w:val="22"/>
          <w:szCs w:val="22"/>
        </w:rPr>
        <w:br/>
        <w:t xml:space="preserve">             W tym celu w zakładce „Załączniki” należy skorzystać z polecenia „Usuń”, zaznaczając </w:t>
      </w:r>
      <w:r>
        <w:rPr>
          <w:rFonts w:asciiTheme="minorHAnsi" w:hAnsiTheme="minorHAnsi"/>
          <w:snapToGrid w:val="0"/>
          <w:sz w:val="22"/>
          <w:szCs w:val="22"/>
        </w:rPr>
        <w:t xml:space="preserve"> </w:t>
      </w:r>
    </w:p>
    <w:p w14:paraId="52072275" w14:textId="2D46D61A" w:rsidR="00C51C0B" w:rsidRDefault="00C51C0B" w:rsidP="00887C5D">
      <w:pPr>
        <w:pStyle w:val="Akapitzlist"/>
        <w:tabs>
          <w:tab w:val="left" w:pos="426"/>
          <w:tab w:val="left" w:pos="709"/>
        </w:tabs>
        <w:spacing w:after="120" w:line="276" w:lineRule="auto"/>
        <w:ind w:left="0"/>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uprzednio wybrany przez siebie plik z Ofertą.</w:t>
      </w:r>
    </w:p>
    <w:p w14:paraId="046B6ABA" w14:textId="77777777" w:rsidR="00C51C0B" w:rsidRPr="00210BCD" w:rsidRDefault="00C51C0B" w:rsidP="002E2A04">
      <w:pPr>
        <w:pStyle w:val="Akapitzlist"/>
        <w:numPr>
          <w:ilvl w:val="0"/>
          <w:numId w:val="53"/>
        </w:numPr>
        <w:overflowPunct w:val="0"/>
        <w:autoSpaceDE w:val="0"/>
        <w:autoSpaceDN w:val="0"/>
        <w:adjustRightInd w:val="0"/>
        <w:spacing w:before="120" w:after="120" w:line="276" w:lineRule="auto"/>
        <w:ind w:left="283" w:hanging="357"/>
        <w:jc w:val="both"/>
        <w:textAlignment w:val="baseline"/>
        <w:rPr>
          <w:rFonts w:asciiTheme="minorHAnsi" w:hAnsiTheme="minorHAnsi"/>
          <w:snapToGrid w:val="0"/>
          <w:sz w:val="22"/>
          <w:szCs w:val="22"/>
        </w:rPr>
      </w:pPr>
      <w:r w:rsidRPr="00210BCD">
        <w:rPr>
          <w:rFonts w:asciiTheme="minorHAnsi" w:hAnsiTheme="minorHAnsi"/>
          <w:snapToGrid w:val="0"/>
          <w:sz w:val="22"/>
          <w:szCs w:val="22"/>
        </w:rPr>
        <w:t>Zamawiający, zgodnie z § 4 Rozporządzenia Prezesa Rady Ministrów z dnia 27 czerwca 2017 r. w sprawie użycia środków komunikacji elektronicznej w postępowaniu o udzielenie zamówienia publicznego oraz udostępniania i przechowywania dokumentów elektronicznych (</w:t>
      </w:r>
      <w:proofErr w:type="spellStart"/>
      <w:r w:rsidRPr="00210BCD">
        <w:rPr>
          <w:rFonts w:asciiTheme="minorHAnsi" w:hAnsiTheme="minorHAnsi"/>
          <w:snapToGrid w:val="0"/>
          <w:sz w:val="22"/>
          <w:szCs w:val="22"/>
        </w:rPr>
        <w:t>Dz.U</w:t>
      </w:r>
      <w:proofErr w:type="spellEnd"/>
      <w:r w:rsidRPr="00210BCD">
        <w:rPr>
          <w:rFonts w:asciiTheme="minorHAnsi" w:hAnsiTheme="minorHAnsi"/>
          <w:snapToGrid w:val="0"/>
          <w:sz w:val="22"/>
          <w:szCs w:val="22"/>
        </w:rPr>
        <w:t>. z 2017 r. poz. 1320 ze zm.), zwanego dalej „Rozporządzeniem”, określa następujący dopuszczalny format kwalifikowanego podpisu elektronicznego:</w:t>
      </w:r>
    </w:p>
    <w:p w14:paraId="5A1F4011" w14:textId="77777777" w:rsidR="00C51C0B" w:rsidRPr="00B06D03" w:rsidRDefault="00C51C0B" w:rsidP="003439F1">
      <w:pPr>
        <w:pStyle w:val="Akapitzlist"/>
        <w:spacing w:after="120" w:line="276" w:lineRule="auto"/>
        <w:ind w:left="284"/>
        <w:jc w:val="both"/>
        <w:rPr>
          <w:rFonts w:asciiTheme="minorHAnsi" w:hAnsiTheme="minorHAnsi"/>
          <w:snapToGrid w:val="0"/>
          <w:sz w:val="22"/>
          <w:szCs w:val="22"/>
        </w:rPr>
      </w:pPr>
      <w:r>
        <w:rPr>
          <w:rFonts w:asciiTheme="minorHAnsi" w:hAnsiTheme="minorHAnsi"/>
          <w:snapToGrid w:val="0"/>
          <w:sz w:val="22"/>
          <w:szCs w:val="22"/>
        </w:rPr>
        <w:t>1) Dokumenty w formacie „</w:t>
      </w:r>
      <w:r w:rsidRPr="00B06D03">
        <w:rPr>
          <w:rFonts w:asciiTheme="minorHAnsi" w:hAnsiTheme="minorHAnsi"/>
          <w:snapToGrid w:val="0"/>
          <w:sz w:val="22"/>
          <w:szCs w:val="22"/>
        </w:rPr>
        <w:t xml:space="preserve">pdf” należy podpisywać tylko i wyłącznie formatem </w:t>
      </w:r>
      <w:proofErr w:type="spellStart"/>
      <w:r w:rsidRPr="00B06D03">
        <w:rPr>
          <w:rFonts w:asciiTheme="minorHAnsi" w:hAnsiTheme="minorHAnsi"/>
          <w:snapToGrid w:val="0"/>
          <w:sz w:val="22"/>
          <w:szCs w:val="22"/>
        </w:rPr>
        <w:t>PAdES</w:t>
      </w:r>
      <w:proofErr w:type="spellEnd"/>
      <w:r w:rsidRPr="00B06D03">
        <w:rPr>
          <w:rFonts w:asciiTheme="minorHAnsi" w:hAnsiTheme="minorHAnsi"/>
          <w:snapToGrid w:val="0"/>
          <w:sz w:val="22"/>
          <w:szCs w:val="22"/>
        </w:rPr>
        <w:t>;</w:t>
      </w:r>
    </w:p>
    <w:p w14:paraId="7BE9A02B" w14:textId="77777777" w:rsidR="00C51C0B" w:rsidRPr="00B06D03" w:rsidRDefault="00C51C0B" w:rsidP="003439F1">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Zamawiający dopuszcza podpisanie dokumentów w formacie innym niż „.pdf”, wtedy należy użyć</w:t>
      </w:r>
      <w:r>
        <w:rPr>
          <w:rFonts w:asciiTheme="minorHAnsi" w:hAnsiTheme="minorHAnsi"/>
          <w:snapToGrid w:val="0"/>
          <w:sz w:val="22"/>
          <w:szCs w:val="22"/>
        </w:rPr>
        <w:t xml:space="preserve"> podpisu w</w:t>
      </w:r>
      <w:r w:rsidRPr="00B06D03">
        <w:rPr>
          <w:rFonts w:asciiTheme="minorHAnsi" w:hAnsiTheme="minorHAnsi"/>
          <w:snapToGrid w:val="0"/>
          <w:sz w:val="22"/>
          <w:szCs w:val="22"/>
        </w:rPr>
        <w:t xml:space="preserve"> forma</w:t>
      </w:r>
      <w:r>
        <w:rPr>
          <w:rFonts w:asciiTheme="minorHAnsi" w:hAnsiTheme="minorHAnsi"/>
          <w:snapToGrid w:val="0"/>
          <w:sz w:val="22"/>
          <w:szCs w:val="22"/>
        </w:rPr>
        <w:t>cie</w:t>
      </w:r>
      <w:r w:rsidRPr="00B06D03">
        <w:rPr>
          <w:rFonts w:asciiTheme="minorHAnsi" w:hAnsiTheme="minorHAnsi"/>
          <w:snapToGrid w:val="0"/>
          <w:sz w:val="22"/>
          <w:szCs w:val="22"/>
        </w:rPr>
        <w:t xml:space="preserve"> </w:t>
      </w:r>
      <w:proofErr w:type="spellStart"/>
      <w:r w:rsidRPr="00B06D03">
        <w:rPr>
          <w:rFonts w:asciiTheme="minorHAnsi" w:hAnsiTheme="minorHAnsi"/>
          <w:snapToGrid w:val="0"/>
          <w:sz w:val="22"/>
          <w:szCs w:val="22"/>
        </w:rPr>
        <w:t>XAdES</w:t>
      </w:r>
      <w:proofErr w:type="spellEnd"/>
      <w:r w:rsidRPr="00B06D03">
        <w:rPr>
          <w:rFonts w:asciiTheme="minorHAnsi" w:hAnsiTheme="minorHAnsi"/>
          <w:snapToGrid w:val="0"/>
          <w:sz w:val="22"/>
          <w:szCs w:val="22"/>
        </w:rPr>
        <w:t xml:space="preserve">. Stosując format </w:t>
      </w:r>
      <w:proofErr w:type="spellStart"/>
      <w:r w:rsidRPr="00B06D03">
        <w:rPr>
          <w:rFonts w:asciiTheme="minorHAnsi" w:hAnsiTheme="minorHAnsi"/>
          <w:snapToGrid w:val="0"/>
          <w:sz w:val="22"/>
          <w:szCs w:val="22"/>
        </w:rPr>
        <w:t>XAdES</w:t>
      </w:r>
      <w:proofErr w:type="spellEnd"/>
      <w:r w:rsidRPr="00B06D03">
        <w:rPr>
          <w:rFonts w:asciiTheme="minorHAnsi" w:hAnsiTheme="minorHAnsi"/>
          <w:snapToGrid w:val="0"/>
          <w:sz w:val="22"/>
          <w:szCs w:val="22"/>
        </w:rPr>
        <w:t xml:space="preserve"> </w:t>
      </w:r>
      <w:r>
        <w:rPr>
          <w:rFonts w:asciiTheme="minorHAnsi" w:hAnsiTheme="minorHAnsi"/>
          <w:snapToGrid w:val="0"/>
          <w:sz w:val="22"/>
          <w:szCs w:val="22"/>
        </w:rPr>
        <w:t xml:space="preserve">wykonawca </w:t>
      </w:r>
      <w:r w:rsidRPr="00B06D03">
        <w:rPr>
          <w:rFonts w:asciiTheme="minorHAnsi" w:hAnsiTheme="minorHAnsi"/>
          <w:snapToGrid w:val="0"/>
          <w:sz w:val="22"/>
          <w:szCs w:val="22"/>
        </w:rPr>
        <w:t xml:space="preserve">może wybrać dwa typy podpisu: wewnętrzny </w:t>
      </w:r>
      <w:r>
        <w:rPr>
          <w:rFonts w:asciiTheme="minorHAnsi" w:hAnsiTheme="minorHAnsi"/>
          <w:snapToGrid w:val="0"/>
          <w:sz w:val="22"/>
          <w:szCs w:val="22"/>
        </w:rPr>
        <w:t xml:space="preserve">(podpis zawiera się w tym samy pliku co podpisywana treść) </w:t>
      </w:r>
      <w:r w:rsidRPr="00B06D03">
        <w:rPr>
          <w:rFonts w:asciiTheme="minorHAnsi" w:hAnsiTheme="minorHAnsi"/>
          <w:snapToGrid w:val="0"/>
          <w:sz w:val="22"/>
          <w:szCs w:val="22"/>
        </w:rPr>
        <w:t>lub zewnętrzny</w:t>
      </w:r>
      <w:r>
        <w:rPr>
          <w:rFonts w:asciiTheme="minorHAnsi" w:hAnsiTheme="minorHAnsi"/>
          <w:snapToGrid w:val="0"/>
          <w:sz w:val="22"/>
          <w:szCs w:val="22"/>
        </w:rPr>
        <w:t xml:space="preserve"> (podpis zawiera się w oddzielnym pliku)</w:t>
      </w:r>
      <w:r w:rsidRPr="00B06D03">
        <w:rPr>
          <w:rFonts w:asciiTheme="minorHAnsi" w:hAnsiTheme="minorHAnsi"/>
          <w:snapToGrid w:val="0"/>
          <w:sz w:val="22"/>
          <w:szCs w:val="22"/>
        </w:rPr>
        <w:t xml:space="preserve">. W przypadku podpisu wewnętrznego, plik podpisu będzie zawierał również treść podpisywanego dokumentu, natomiast w przypadku podpisu zewnętrznego, plik podpisu będzie zawierał tylko informacje o podpisie, </w:t>
      </w:r>
      <w:r w:rsidRPr="00B06D03">
        <w:rPr>
          <w:rFonts w:asciiTheme="minorHAnsi" w:hAnsiTheme="minorHAnsi"/>
          <w:snapToGrid w:val="0"/>
          <w:sz w:val="22"/>
          <w:szCs w:val="22"/>
        </w:rPr>
        <w:lastRenderedPageBreak/>
        <w:t>Wykonawca wówczas zobowiązany jest dołączyć w postępowaniu oryginał dokumentu wraz z podpisanym plikiem.</w:t>
      </w:r>
    </w:p>
    <w:p w14:paraId="4CB28336" w14:textId="77777777" w:rsidR="00C51C0B" w:rsidRPr="00B06D03" w:rsidRDefault="00C51C0B" w:rsidP="008F646C">
      <w:pPr>
        <w:pStyle w:val="Akapitzlist"/>
        <w:numPr>
          <w:ilvl w:val="0"/>
          <w:numId w:val="53"/>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Zamawiający, zgodnie z </w:t>
      </w:r>
      <w:bookmarkStart w:id="2" w:name="OLE_LINK4"/>
      <w:bookmarkStart w:id="3" w:name="OLE_LINK5"/>
      <w:r w:rsidRPr="00B06D03">
        <w:rPr>
          <w:rFonts w:asciiTheme="minorHAnsi" w:hAnsiTheme="minorHAnsi"/>
          <w:snapToGrid w:val="0"/>
          <w:sz w:val="22"/>
          <w:szCs w:val="22"/>
        </w:rPr>
        <w:t xml:space="preserve">§ 3 ust. 3 Rozporządzenia </w:t>
      </w:r>
      <w:bookmarkEnd w:id="2"/>
      <w:bookmarkEnd w:id="3"/>
      <w:r w:rsidRPr="00B06D03">
        <w:rPr>
          <w:rFonts w:asciiTheme="minorHAnsi" w:hAnsiTheme="minorHAnsi"/>
          <w:snapToGrid w:val="0"/>
          <w:sz w:val="22"/>
          <w:szCs w:val="22"/>
        </w:rPr>
        <w:t xml:space="preserve">określa niezbędne </w:t>
      </w:r>
      <w:bookmarkStart w:id="4" w:name="OLE_LINK6"/>
      <w:r w:rsidRPr="00B06D03">
        <w:rPr>
          <w:rFonts w:asciiTheme="minorHAnsi" w:hAnsiTheme="minorHAnsi"/>
          <w:snapToGrid w:val="0"/>
          <w:sz w:val="22"/>
          <w:szCs w:val="22"/>
        </w:rPr>
        <w:t xml:space="preserve">wymagania sprzętowo – aplikacyjne </w:t>
      </w:r>
      <w:bookmarkEnd w:id="4"/>
      <w:r w:rsidRPr="00B06D03">
        <w:rPr>
          <w:rFonts w:asciiTheme="minorHAnsi" w:hAnsiTheme="minorHAnsi"/>
          <w:snapToGrid w:val="0"/>
          <w:sz w:val="22"/>
          <w:szCs w:val="22"/>
        </w:rPr>
        <w:t>umożliwiające pracę na Platformie Zakupowej, tj.:</w:t>
      </w:r>
    </w:p>
    <w:p w14:paraId="7760968A" w14:textId="77777777" w:rsidR="00C51C0B" w:rsidRPr="00B06D03" w:rsidRDefault="00C51C0B" w:rsidP="003439F1">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1) stały dostęp do sieci Internet o gwarantowanej przepustowości nie mniejszej niż 512 </w:t>
      </w:r>
      <w:proofErr w:type="spellStart"/>
      <w:r w:rsidRPr="00B06D03">
        <w:rPr>
          <w:rFonts w:asciiTheme="minorHAnsi" w:hAnsiTheme="minorHAnsi"/>
          <w:snapToGrid w:val="0"/>
          <w:sz w:val="22"/>
          <w:szCs w:val="22"/>
        </w:rPr>
        <w:t>kb</w:t>
      </w:r>
      <w:proofErr w:type="spellEnd"/>
      <w:r w:rsidRPr="00B06D03">
        <w:rPr>
          <w:rFonts w:asciiTheme="minorHAnsi" w:hAnsiTheme="minorHAnsi"/>
          <w:snapToGrid w:val="0"/>
          <w:sz w:val="22"/>
          <w:szCs w:val="22"/>
        </w:rPr>
        <w:t>/s;</w:t>
      </w:r>
    </w:p>
    <w:p w14:paraId="4F7C29DD" w14:textId="77777777" w:rsidR="00C51C0B" w:rsidRPr="00B06D03" w:rsidRDefault="00C51C0B" w:rsidP="003439F1">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komputer klasy PC lub MAC, o następującej konfiguracji: pamięć min 2GB Ram, procesor Intel IV 2GHZ lub lepszy, jeden z systemów operacyjnych - MS Windows 7, Mac Os x 10.4, Linux, lub ich nowsze wersje;</w:t>
      </w:r>
    </w:p>
    <w:p w14:paraId="695ED554" w14:textId="77777777" w:rsidR="00C51C0B" w:rsidRPr="00B06D03" w:rsidRDefault="00C51C0B" w:rsidP="003439F1">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3) zainstalowana dowolna przeglądarka internetowa; w przypadku Internet Explorer minimalnie wersja 10.0.;</w:t>
      </w:r>
    </w:p>
    <w:p w14:paraId="762AF3BE" w14:textId="77777777" w:rsidR="00C51C0B" w:rsidRPr="00B06D03" w:rsidRDefault="00C51C0B" w:rsidP="003439F1">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4) włączona obsługa </w:t>
      </w:r>
      <w:proofErr w:type="spellStart"/>
      <w:r w:rsidRPr="00B06D03">
        <w:rPr>
          <w:rFonts w:asciiTheme="minorHAnsi" w:hAnsiTheme="minorHAnsi"/>
          <w:snapToGrid w:val="0"/>
          <w:sz w:val="22"/>
          <w:szCs w:val="22"/>
        </w:rPr>
        <w:t>JavaScript</w:t>
      </w:r>
      <w:proofErr w:type="spellEnd"/>
      <w:r w:rsidRPr="00B06D03">
        <w:rPr>
          <w:rFonts w:asciiTheme="minorHAnsi" w:hAnsiTheme="minorHAnsi"/>
          <w:snapToGrid w:val="0"/>
          <w:sz w:val="22"/>
          <w:szCs w:val="22"/>
        </w:rPr>
        <w:t>;</w:t>
      </w:r>
    </w:p>
    <w:p w14:paraId="68D5C65E" w14:textId="77777777" w:rsidR="00C51C0B" w:rsidRPr="00B06D03" w:rsidRDefault="00C51C0B" w:rsidP="003439F1">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5) zainstalowany program </w:t>
      </w:r>
      <w:proofErr w:type="spellStart"/>
      <w:r w:rsidRPr="00B06D03">
        <w:rPr>
          <w:rFonts w:asciiTheme="minorHAnsi" w:hAnsiTheme="minorHAnsi"/>
          <w:snapToGrid w:val="0"/>
          <w:sz w:val="22"/>
          <w:szCs w:val="22"/>
        </w:rPr>
        <w:t>Acrobat</w:t>
      </w:r>
      <w:proofErr w:type="spellEnd"/>
      <w:r w:rsidRPr="00B06D03">
        <w:rPr>
          <w:rFonts w:asciiTheme="minorHAnsi" w:hAnsiTheme="minorHAnsi"/>
          <w:snapToGrid w:val="0"/>
          <w:sz w:val="22"/>
          <w:szCs w:val="22"/>
        </w:rPr>
        <w:t xml:space="preserve"> Reader lub inny umożliwiający obsługę formatów .pdf.</w:t>
      </w:r>
    </w:p>
    <w:p w14:paraId="6C27F836" w14:textId="77777777" w:rsidR="00C51C0B" w:rsidRPr="00B06D03" w:rsidRDefault="00C51C0B" w:rsidP="008F646C">
      <w:pPr>
        <w:pStyle w:val="Akapitzlist"/>
        <w:numPr>
          <w:ilvl w:val="0"/>
          <w:numId w:val="53"/>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dopuszczalne formaty przesyłanych danych, tj. plików o wielkości do 50 MB w formatach</w:t>
      </w:r>
      <w:r w:rsidRPr="0032107A">
        <w:t xml:space="preserve"> </w:t>
      </w:r>
      <w:r w:rsidRPr="0032107A">
        <w:rPr>
          <w:rFonts w:asciiTheme="minorHAnsi" w:hAnsiTheme="minorHAnsi"/>
          <w:snapToGrid w:val="0"/>
          <w:sz w:val="22"/>
          <w:szCs w:val="22"/>
        </w:rPr>
        <w:t>danych określonych w przepisach wydanych na podstawie art. 18 ustawy z dnia 17 lutego 2005 r. o informatyzacji działalności podmiotów realizujących zadania publiczne</w:t>
      </w:r>
      <w:r w:rsidRPr="00B06D03">
        <w:rPr>
          <w:rFonts w:asciiTheme="minorHAnsi" w:hAnsiTheme="minorHAnsi"/>
          <w:snapToGrid w:val="0"/>
          <w:sz w:val="22"/>
          <w:szCs w:val="22"/>
        </w:rPr>
        <w:t xml:space="preserve">: </w:t>
      </w:r>
      <w:r>
        <w:rPr>
          <w:rFonts w:asciiTheme="minorHAnsi" w:hAnsiTheme="minorHAnsi"/>
          <w:snapToGrid w:val="0"/>
          <w:sz w:val="22"/>
          <w:szCs w:val="22"/>
        </w:rPr>
        <w:t xml:space="preserve">w szczególności w formacie </w:t>
      </w:r>
      <w:r w:rsidRPr="00B06D03">
        <w:rPr>
          <w:rFonts w:asciiTheme="minorHAnsi" w:hAnsiTheme="minorHAnsi"/>
          <w:snapToGrid w:val="0"/>
          <w:sz w:val="22"/>
          <w:szCs w:val="22"/>
        </w:rPr>
        <w:t>pdf.</w:t>
      </w:r>
    </w:p>
    <w:p w14:paraId="546A1751" w14:textId="77777777" w:rsidR="00C51C0B" w:rsidRPr="00B06D03" w:rsidRDefault="00C51C0B" w:rsidP="008F646C">
      <w:pPr>
        <w:pStyle w:val="Akapitzlist"/>
        <w:numPr>
          <w:ilvl w:val="0"/>
          <w:numId w:val="53"/>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informacje na temat kodowania i czasu odbioru danych, tj.:</w:t>
      </w:r>
    </w:p>
    <w:p w14:paraId="050D6741" w14:textId="77777777" w:rsidR="00C51C0B" w:rsidRPr="00B06D03" w:rsidRDefault="00C51C0B" w:rsidP="003439F1">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1) Plik załączony przez Wykonawcę na Platformie Zakupowej i zapisany, nie jest widoczny dla Zamawiającego, gdyż jest w systemie jako zaszyfrowany. Możliwość otworzenia pliku dostępna jest dopiero po odszyfrowaniu przez Zamawiającego po upływie terminu składania ofert;</w:t>
      </w:r>
    </w:p>
    <w:p w14:paraId="6E3EE082" w14:textId="77777777" w:rsidR="00C51C0B" w:rsidRPr="00B06D03" w:rsidRDefault="00C51C0B" w:rsidP="003439F1">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Oznaczenie czasu odbioru danych przez Platformę stanowi przypiętą do dokumentu elektronicznego datę oraz dokładny czas (</w:t>
      </w:r>
      <w:proofErr w:type="spellStart"/>
      <w:r w:rsidRPr="00B06D03">
        <w:rPr>
          <w:rFonts w:asciiTheme="minorHAnsi" w:hAnsiTheme="minorHAnsi"/>
          <w:snapToGrid w:val="0"/>
          <w:sz w:val="22"/>
          <w:szCs w:val="22"/>
        </w:rPr>
        <w:t>hh:mm:ss</w:t>
      </w:r>
      <w:proofErr w:type="spellEnd"/>
      <w:r w:rsidRPr="00B06D03">
        <w:rPr>
          <w:rFonts w:asciiTheme="minorHAnsi" w:hAnsiTheme="minorHAnsi"/>
          <w:snapToGrid w:val="0"/>
          <w:sz w:val="22"/>
          <w:szCs w:val="22"/>
        </w:rPr>
        <w:t>), znajdującą się po lewej stronie dokumentu w kolumnie „Data przesłania”.</w:t>
      </w:r>
    </w:p>
    <w:p w14:paraId="7D37C865" w14:textId="77777777" w:rsidR="00C51C0B" w:rsidRPr="00B06D03" w:rsidRDefault="00C51C0B" w:rsidP="008F646C">
      <w:pPr>
        <w:pStyle w:val="Akapitzlist"/>
        <w:numPr>
          <w:ilvl w:val="0"/>
          <w:numId w:val="53"/>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Komunikacja między Zamawiającym a Wykonawcami, w tym wszelkie oświadczenia, wnioski, zawiadomienia oraz informacje, przekazywane są w formie elektronicznej za pośrednictwem Platformy </w:t>
      </w:r>
      <w:r>
        <w:rPr>
          <w:rFonts w:asciiTheme="minorHAnsi" w:hAnsiTheme="minorHAnsi"/>
          <w:snapToGrid w:val="0"/>
          <w:sz w:val="22"/>
          <w:szCs w:val="22"/>
        </w:rPr>
        <w:t>w zakładce „Pytania/</w:t>
      </w:r>
      <w:r w:rsidRPr="00B06D03">
        <w:rPr>
          <w:rFonts w:asciiTheme="minorHAnsi" w:hAnsiTheme="minorHAnsi"/>
          <w:snapToGrid w:val="0"/>
          <w:sz w:val="22"/>
          <w:szCs w:val="22"/>
        </w:rPr>
        <w:t>Informacje”. Za datę wpływu oświadczeń, wniosków, zawiadomień oraz informacji przyjmuje się ich datę wczytania do Systemu.</w:t>
      </w:r>
    </w:p>
    <w:p w14:paraId="600FBD8E" w14:textId="0D97AA57" w:rsidR="00C51C0B" w:rsidRPr="00B06D03" w:rsidRDefault="00C51C0B" w:rsidP="008F646C">
      <w:pPr>
        <w:pStyle w:val="Akapitzlist"/>
        <w:numPr>
          <w:ilvl w:val="0"/>
          <w:numId w:val="53"/>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bookmarkStart w:id="5" w:name="OLE_LINK7"/>
      <w:bookmarkStart w:id="6" w:name="OLE_LINK8"/>
      <w:r w:rsidRPr="00B06D03">
        <w:rPr>
          <w:rFonts w:asciiTheme="minorHAnsi" w:hAnsiTheme="minorHAnsi"/>
          <w:snapToGrid w:val="0"/>
          <w:sz w:val="22"/>
          <w:szCs w:val="22"/>
        </w:rPr>
        <w:t>Jeżeli Zamawiający lub Wykonawca przekazują oświadczenia, wnioski, zawiadomienia przy użyciu środków komunikacji elektronicznej w rozumieniu ustawy z dnia 18 lipca 2002 r. o świadczeniu usług drogą elektroniczną</w:t>
      </w:r>
      <w:bookmarkEnd w:id="5"/>
      <w:bookmarkEnd w:id="6"/>
      <w:r w:rsidRPr="00B06D03">
        <w:rPr>
          <w:rFonts w:asciiTheme="minorHAnsi" w:hAnsiTheme="minorHAnsi"/>
          <w:snapToGrid w:val="0"/>
          <w:sz w:val="22"/>
          <w:szCs w:val="22"/>
        </w:rPr>
        <w:t>, każda ze stron na żądanie drugiej strony niezwłocznie potwierdza fakt ich otrzymania.</w:t>
      </w:r>
    </w:p>
    <w:p w14:paraId="56E7DBF5" w14:textId="77777777" w:rsidR="00C51C0B" w:rsidRDefault="00C51C0B" w:rsidP="008F646C">
      <w:pPr>
        <w:pStyle w:val="Akapitzlist"/>
        <w:numPr>
          <w:ilvl w:val="0"/>
          <w:numId w:val="53"/>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Wykonawca może zwrócić się do Zamawiającego o wyjaśnienie treści Specyfikacji istotnych warunków zamówienia (SIWZ). Wniosek należy przesłać za pośrednictwem Platformy w zakładce „Pytania/ Informacje” poprzez polecenie „Dodaj pytanie / komentarz”.</w:t>
      </w:r>
    </w:p>
    <w:p w14:paraId="17EE2B03" w14:textId="77777777" w:rsidR="00C51C0B" w:rsidRDefault="00C51C0B" w:rsidP="003439F1">
      <w:pPr>
        <w:spacing w:line="276" w:lineRule="auto"/>
        <w:jc w:val="both"/>
        <w:rPr>
          <w:rFonts w:asciiTheme="minorHAnsi" w:hAnsiTheme="minorHAnsi"/>
          <w:b/>
          <w:snapToGrid w:val="0"/>
          <w:color w:val="0000FF"/>
          <w:sz w:val="22"/>
          <w:szCs w:val="22"/>
          <w:u w:val="single"/>
        </w:rPr>
      </w:pPr>
      <w:r w:rsidRPr="00B66E72">
        <w:rPr>
          <w:rFonts w:asciiTheme="minorHAnsi" w:hAnsiTheme="minorHAnsi"/>
          <w:b/>
          <w:snapToGrid w:val="0"/>
          <w:color w:val="0000FF"/>
          <w:sz w:val="22"/>
          <w:szCs w:val="22"/>
        </w:rPr>
        <w:t xml:space="preserve">      </w:t>
      </w:r>
      <w:r w:rsidRPr="00B66E72">
        <w:rPr>
          <w:rFonts w:asciiTheme="minorHAnsi" w:hAnsiTheme="minorHAnsi"/>
          <w:b/>
          <w:snapToGrid w:val="0"/>
          <w:color w:val="0000FF"/>
          <w:sz w:val="22"/>
          <w:szCs w:val="22"/>
          <w:u w:val="single"/>
        </w:rPr>
        <w:t xml:space="preserve">UWAGA – Wszelkie wnioski i pytania dotyczące przedmiotu zamówienia należy </w:t>
      </w:r>
      <w:r>
        <w:rPr>
          <w:rFonts w:asciiTheme="minorHAnsi" w:hAnsiTheme="minorHAnsi"/>
          <w:b/>
          <w:snapToGrid w:val="0"/>
          <w:color w:val="0000FF"/>
          <w:sz w:val="22"/>
          <w:szCs w:val="22"/>
          <w:u w:val="single"/>
        </w:rPr>
        <w:t xml:space="preserve">    </w:t>
      </w:r>
    </w:p>
    <w:p w14:paraId="26F4BFDF" w14:textId="77777777" w:rsidR="00C51C0B" w:rsidRDefault="00C51C0B" w:rsidP="003439F1">
      <w:pPr>
        <w:spacing w:line="276" w:lineRule="auto"/>
        <w:jc w:val="both"/>
        <w:rPr>
          <w:rFonts w:asciiTheme="minorHAnsi" w:hAnsiTheme="minorHAnsi"/>
          <w:b/>
          <w:snapToGrid w:val="0"/>
          <w:color w:val="0000FF"/>
          <w:sz w:val="22"/>
          <w:szCs w:val="22"/>
          <w:u w:val="single"/>
        </w:rPr>
      </w:pPr>
      <w:r w:rsidRPr="00B66E72">
        <w:rPr>
          <w:rFonts w:asciiTheme="minorHAnsi" w:hAnsiTheme="minorHAnsi"/>
          <w:b/>
          <w:snapToGrid w:val="0"/>
          <w:color w:val="0000FF"/>
          <w:sz w:val="22"/>
          <w:szCs w:val="22"/>
        </w:rPr>
        <w:t xml:space="preserve">      </w:t>
      </w:r>
      <w:r w:rsidRPr="00B66E72">
        <w:rPr>
          <w:rFonts w:asciiTheme="minorHAnsi" w:hAnsiTheme="minorHAnsi"/>
          <w:b/>
          <w:snapToGrid w:val="0"/>
          <w:color w:val="0000FF"/>
          <w:sz w:val="22"/>
          <w:szCs w:val="22"/>
          <w:u w:val="single"/>
        </w:rPr>
        <w:t>przesyłać w wersji edytowalnej (!)</w:t>
      </w:r>
    </w:p>
    <w:p w14:paraId="1671A72E" w14:textId="77777777" w:rsidR="00C51C0B" w:rsidRPr="00B66E72" w:rsidRDefault="00C51C0B" w:rsidP="003439F1">
      <w:pPr>
        <w:spacing w:line="276" w:lineRule="auto"/>
        <w:jc w:val="both"/>
        <w:rPr>
          <w:rFonts w:asciiTheme="minorHAnsi" w:hAnsiTheme="minorHAnsi"/>
          <w:b/>
          <w:snapToGrid w:val="0"/>
          <w:color w:val="0000FF"/>
          <w:sz w:val="22"/>
          <w:szCs w:val="22"/>
          <w:u w:val="single"/>
        </w:rPr>
      </w:pPr>
    </w:p>
    <w:p w14:paraId="21274909" w14:textId="77777777" w:rsidR="00C51C0B" w:rsidRPr="00B06D03" w:rsidRDefault="00C51C0B" w:rsidP="003439F1">
      <w:pPr>
        <w:pStyle w:val="Akapitzlist"/>
        <w:spacing w:after="120" w:line="276" w:lineRule="auto"/>
        <w:ind w:left="283"/>
        <w:jc w:val="both"/>
        <w:rPr>
          <w:rFonts w:asciiTheme="minorHAnsi" w:hAnsiTheme="minorHAnsi"/>
          <w:snapToGrid w:val="0"/>
          <w:sz w:val="22"/>
          <w:szCs w:val="22"/>
        </w:rPr>
      </w:pPr>
      <w:r w:rsidRPr="00B06D03">
        <w:rPr>
          <w:rFonts w:asciiTheme="minorHAnsi" w:hAnsiTheme="minorHAnsi"/>
          <w:snapToGrid w:val="0"/>
          <w:sz w:val="22"/>
          <w:szCs w:val="22"/>
        </w:rPr>
        <w:t xml:space="preserve">Zamawiający udzieli wyjaśnień niezwłocznie, jednak nie później niż na 6 dni przed upływem terminu składania ofert, pod warunkiem, że wniosek o wyjaśnienie treści SIWZ wpłynął do Zamawiającego nie później niż do końca dnia, w którym upływa połowa wyznaczonego </w:t>
      </w:r>
      <w:r w:rsidRPr="00B06D03">
        <w:rPr>
          <w:rFonts w:asciiTheme="minorHAnsi" w:hAnsiTheme="minorHAnsi"/>
          <w:snapToGrid w:val="0"/>
          <w:sz w:val="22"/>
          <w:szCs w:val="22"/>
        </w:rPr>
        <w:lastRenderedPageBreak/>
        <w:t>terminu składania ofert. Jeżeli wniosek o wyjaśnienie treści SIWZ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SIWZ.</w:t>
      </w:r>
    </w:p>
    <w:p w14:paraId="7B299005" w14:textId="77777777" w:rsidR="00C51C0B" w:rsidRDefault="00C51C0B" w:rsidP="003439F1">
      <w:pPr>
        <w:pStyle w:val="Akapitzlist"/>
        <w:spacing w:before="120"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Treść pytań (bez ujawnienia źródła) wraz z wyjaśnieniami bądź informacje o dokonaniu modyfikacji SIWZ, Zamawiający przekaże Wykonawcom za pośrednictwem Platformy Zakupowej. W przypadku rozbieżności pomiędzy treścią SIWZ, a treścią udzielonych wyjaśnień i zmian, jako obowiązującą należy przyjąć treść informacji zwierającej późniejsze oświadczenie Zamawiającego.</w:t>
      </w:r>
    </w:p>
    <w:p w14:paraId="04870109" w14:textId="77777777" w:rsidR="00C51C0B" w:rsidRPr="00B06D03" w:rsidRDefault="00C51C0B" w:rsidP="000178AB">
      <w:pPr>
        <w:pStyle w:val="Akapitzlist"/>
        <w:spacing w:line="276" w:lineRule="auto"/>
        <w:ind w:left="284"/>
        <w:jc w:val="both"/>
        <w:rPr>
          <w:rFonts w:asciiTheme="minorHAnsi" w:hAnsiTheme="minorHAnsi"/>
          <w:b/>
          <w:snapToGrid w:val="0"/>
          <w:sz w:val="22"/>
          <w:szCs w:val="22"/>
          <w:u w:val="single"/>
        </w:rPr>
      </w:pPr>
      <w:r w:rsidRPr="00B06D03">
        <w:rPr>
          <w:rFonts w:asciiTheme="minorHAnsi" w:hAnsiTheme="minorHAnsi"/>
          <w:b/>
          <w:snapToGrid w:val="0"/>
          <w:sz w:val="22"/>
          <w:szCs w:val="22"/>
          <w:u w:val="single"/>
        </w:rPr>
        <w:t>Uwaga:</w:t>
      </w:r>
    </w:p>
    <w:p w14:paraId="4A3F7B6E" w14:textId="77777777" w:rsidR="00C51C0B" w:rsidRPr="00F877B4" w:rsidRDefault="00C51C0B" w:rsidP="000178AB">
      <w:pPr>
        <w:pStyle w:val="Akapitzlist"/>
        <w:spacing w:after="120" w:line="276" w:lineRule="auto"/>
        <w:ind w:left="284"/>
        <w:jc w:val="both"/>
        <w:rPr>
          <w:rFonts w:asciiTheme="minorHAnsi" w:hAnsiTheme="minorHAnsi"/>
          <w:sz w:val="22"/>
          <w:szCs w:val="22"/>
        </w:rPr>
      </w:pPr>
      <w:r w:rsidRPr="00B06D03">
        <w:rPr>
          <w:rFonts w:asciiTheme="minorHAnsi" w:hAnsiTheme="minorHAnsi"/>
          <w:sz w:val="22"/>
          <w:szCs w:val="22"/>
        </w:rPr>
        <w:t xml:space="preserve">W </w:t>
      </w:r>
      <w:r>
        <w:rPr>
          <w:rFonts w:asciiTheme="minorHAnsi" w:hAnsiTheme="minorHAnsi"/>
          <w:sz w:val="22"/>
          <w:szCs w:val="22"/>
        </w:rPr>
        <w:t>przypadku</w:t>
      </w:r>
      <w:r w:rsidRPr="00B06D03">
        <w:rPr>
          <w:rFonts w:asciiTheme="minorHAnsi" w:hAnsiTheme="minorHAnsi"/>
          <w:sz w:val="22"/>
          <w:szCs w:val="22"/>
        </w:rPr>
        <w:t xml:space="preserve"> </w:t>
      </w:r>
      <w:r>
        <w:rPr>
          <w:rFonts w:asciiTheme="minorHAnsi" w:hAnsiTheme="minorHAnsi"/>
          <w:sz w:val="22"/>
          <w:szCs w:val="22"/>
        </w:rPr>
        <w:t>wezwania</w:t>
      </w:r>
      <w:r w:rsidRPr="00B06D03">
        <w:rPr>
          <w:rFonts w:asciiTheme="minorHAnsi" w:hAnsiTheme="minorHAnsi"/>
          <w:sz w:val="22"/>
          <w:szCs w:val="22"/>
        </w:rPr>
        <w:t xml:space="preserve"> do uzupełnienia </w:t>
      </w:r>
      <w:r>
        <w:rPr>
          <w:rFonts w:asciiTheme="minorHAnsi" w:hAnsiTheme="minorHAnsi"/>
          <w:sz w:val="22"/>
          <w:szCs w:val="22"/>
        </w:rPr>
        <w:t>oświadczeń lub dokumentów</w:t>
      </w:r>
      <w:r w:rsidRPr="00B06D03">
        <w:rPr>
          <w:rFonts w:asciiTheme="minorHAnsi" w:hAnsiTheme="minorHAnsi"/>
          <w:sz w:val="22"/>
          <w:szCs w:val="22"/>
        </w:rPr>
        <w:t xml:space="preserve"> po otwarciu ofert, załączniki </w:t>
      </w:r>
      <w:r w:rsidRPr="00F877B4">
        <w:rPr>
          <w:rFonts w:asciiTheme="minorHAnsi" w:hAnsiTheme="minorHAnsi"/>
          <w:sz w:val="22"/>
          <w:szCs w:val="22"/>
        </w:rPr>
        <w:t>należy dodać do udzielanej odpowiedzi na platformie a nie dodawać ich w zakładce „Załączniki”.</w:t>
      </w:r>
    </w:p>
    <w:p w14:paraId="006EF78B" w14:textId="77777777" w:rsidR="00C51C0B" w:rsidRPr="00B06D03" w:rsidRDefault="00C51C0B" w:rsidP="008F646C">
      <w:pPr>
        <w:pStyle w:val="Akapitzlist"/>
        <w:numPr>
          <w:ilvl w:val="0"/>
          <w:numId w:val="53"/>
        </w:numPr>
        <w:overflowPunct w:val="0"/>
        <w:autoSpaceDE w:val="0"/>
        <w:autoSpaceDN w:val="0"/>
        <w:adjustRightInd w:val="0"/>
        <w:spacing w:after="120" w:line="276" w:lineRule="auto"/>
        <w:ind w:left="283" w:hanging="357"/>
        <w:jc w:val="both"/>
        <w:textAlignment w:val="baseline"/>
        <w:rPr>
          <w:rFonts w:asciiTheme="minorHAnsi" w:hAnsiTheme="minorHAnsi"/>
          <w:sz w:val="22"/>
          <w:szCs w:val="22"/>
        </w:rPr>
      </w:pPr>
      <w:r w:rsidRPr="00B06D03">
        <w:rPr>
          <w:rFonts w:asciiTheme="minorHAnsi" w:hAnsiTheme="minorHAnsi"/>
          <w:sz w:val="22"/>
          <w:szCs w:val="22"/>
        </w:rPr>
        <w:t xml:space="preserve">Postępowanie prowadzone jest w języku polskim, w związku z czym wszelka </w:t>
      </w:r>
      <w:r>
        <w:rPr>
          <w:rFonts w:asciiTheme="minorHAnsi" w:hAnsiTheme="minorHAnsi"/>
          <w:sz w:val="22"/>
          <w:szCs w:val="22"/>
        </w:rPr>
        <w:t>k</w:t>
      </w:r>
      <w:r w:rsidRPr="00B06D03">
        <w:rPr>
          <w:rFonts w:asciiTheme="minorHAnsi" w:hAnsiTheme="minorHAnsi"/>
          <w:sz w:val="22"/>
          <w:szCs w:val="22"/>
        </w:rPr>
        <w:t xml:space="preserve">orespondencja składana w trakcie postępowania między Zamawiającym a Wykonawcami musi być sporządzona w języku polskim. Dokumenty sporządzone w języku obcym muszą być składane wraz z tłumaczeniem na język polski. </w:t>
      </w:r>
    </w:p>
    <w:p w14:paraId="3C1B3509" w14:textId="77777777" w:rsidR="00C51C0B" w:rsidRDefault="00C51C0B" w:rsidP="008F646C">
      <w:pPr>
        <w:pStyle w:val="Akapitzlist"/>
        <w:numPr>
          <w:ilvl w:val="0"/>
          <w:numId w:val="53"/>
        </w:numPr>
        <w:overflowPunct w:val="0"/>
        <w:autoSpaceDE w:val="0"/>
        <w:autoSpaceDN w:val="0"/>
        <w:adjustRightInd w:val="0"/>
        <w:spacing w:before="120" w:after="120" w:line="276" w:lineRule="auto"/>
        <w:ind w:left="284"/>
        <w:contextualSpacing/>
        <w:jc w:val="both"/>
        <w:textAlignment w:val="baseline"/>
        <w:rPr>
          <w:rFonts w:asciiTheme="minorHAnsi" w:hAnsiTheme="minorHAnsi"/>
          <w:sz w:val="22"/>
          <w:szCs w:val="22"/>
        </w:rPr>
      </w:pPr>
      <w:r w:rsidRPr="00B06D03">
        <w:rPr>
          <w:rFonts w:asciiTheme="minorHAnsi" w:hAnsiTheme="minorHAnsi"/>
          <w:sz w:val="22"/>
          <w:szCs w:val="22"/>
        </w:rPr>
        <w:t>Nie udziela się żadnych ustnych lub telefonicznych informacji, wyjaśnień czy odpowiedzi na pytania kierowane do Zamawiającego.</w:t>
      </w:r>
    </w:p>
    <w:p w14:paraId="3C957819" w14:textId="77777777" w:rsidR="00F8283D" w:rsidRPr="00B06D03" w:rsidRDefault="00F8283D" w:rsidP="00F8283D">
      <w:pPr>
        <w:pStyle w:val="Akapitzlist"/>
        <w:overflowPunct w:val="0"/>
        <w:autoSpaceDE w:val="0"/>
        <w:autoSpaceDN w:val="0"/>
        <w:adjustRightInd w:val="0"/>
        <w:spacing w:before="120" w:after="120" w:line="276" w:lineRule="auto"/>
        <w:ind w:left="284"/>
        <w:contextualSpacing/>
        <w:jc w:val="both"/>
        <w:textAlignment w:val="baseline"/>
        <w:rPr>
          <w:rFonts w:asciiTheme="minorHAnsi" w:hAnsiTheme="minorHAnsi"/>
          <w:sz w:val="22"/>
          <w:szCs w:val="22"/>
        </w:rPr>
      </w:pPr>
    </w:p>
    <w:p w14:paraId="32BE9C78" w14:textId="71FB8F9E" w:rsidR="00552FBA" w:rsidRPr="00506AD4" w:rsidRDefault="003D7913" w:rsidP="003439F1">
      <w:pPr>
        <w:pStyle w:val="pkt1"/>
        <w:spacing w:before="0" w:after="40" w:line="276" w:lineRule="auto"/>
        <w:ind w:left="0" w:firstLine="0"/>
        <w:rPr>
          <w:rFonts w:asciiTheme="minorHAnsi" w:hAnsiTheme="minorHAnsi" w:cs="Segoe UI"/>
          <w:b/>
          <w:color w:val="FF0000"/>
          <w:sz w:val="22"/>
          <w:szCs w:val="22"/>
        </w:rPr>
      </w:pPr>
      <w:r w:rsidRPr="0039645E">
        <w:rPr>
          <w:rFonts w:asciiTheme="minorHAnsi" w:hAnsiTheme="minorHAnsi" w:cs="Segoe UI"/>
          <w:b/>
          <w:sz w:val="22"/>
          <w:szCs w:val="22"/>
        </w:rPr>
        <w:t xml:space="preserve">VIII. </w:t>
      </w:r>
      <w:r w:rsidR="00606FDA" w:rsidRPr="0039645E">
        <w:rPr>
          <w:rFonts w:asciiTheme="minorHAnsi" w:hAnsiTheme="minorHAnsi" w:cs="Segoe UI"/>
          <w:b/>
          <w:sz w:val="22"/>
          <w:szCs w:val="22"/>
        </w:rPr>
        <w:t>WYMAGANIA DOTYCZĄCE WADIUM</w:t>
      </w:r>
      <w:r w:rsidR="00606FDA" w:rsidRPr="0039645E">
        <w:rPr>
          <w:rFonts w:asciiTheme="minorHAnsi" w:hAnsiTheme="minorHAnsi" w:cs="Segoe UI"/>
          <w:b/>
          <w:sz w:val="22"/>
          <w:szCs w:val="22"/>
          <w:lang w:val="en-US"/>
        </w:rPr>
        <w:t>.</w:t>
      </w:r>
    </w:p>
    <w:p w14:paraId="62DEC5A4" w14:textId="76E31E47" w:rsidR="00AC4207" w:rsidRPr="00733D95" w:rsidRDefault="00AC4207" w:rsidP="000178AB">
      <w:pPr>
        <w:numPr>
          <w:ilvl w:val="3"/>
          <w:numId w:val="37"/>
        </w:numPr>
        <w:tabs>
          <w:tab w:val="clear" w:pos="2880"/>
          <w:tab w:val="num" w:pos="426"/>
          <w:tab w:val="left" w:pos="993"/>
        </w:tabs>
        <w:spacing w:after="120" w:line="276" w:lineRule="auto"/>
        <w:ind w:left="425" w:hanging="425"/>
        <w:jc w:val="both"/>
        <w:rPr>
          <w:rFonts w:asciiTheme="minorHAnsi" w:hAnsiTheme="minorHAnsi" w:cs="Tahoma"/>
          <w:sz w:val="22"/>
          <w:szCs w:val="22"/>
        </w:rPr>
      </w:pPr>
      <w:r w:rsidRPr="00733D95">
        <w:rPr>
          <w:rFonts w:asciiTheme="minorHAnsi" w:hAnsiTheme="minorHAnsi" w:cs="Segoe UI"/>
          <w:sz w:val="22"/>
          <w:szCs w:val="22"/>
        </w:rPr>
        <w:t>Przystępując do przetargu, przed upływem terminu składania ofert, W</w:t>
      </w:r>
      <w:r w:rsidR="00506AD4" w:rsidRPr="00733D95">
        <w:rPr>
          <w:rFonts w:asciiTheme="minorHAnsi" w:hAnsiTheme="minorHAnsi" w:cs="Segoe UI"/>
          <w:sz w:val="22"/>
          <w:szCs w:val="22"/>
        </w:rPr>
        <w:t>ykonawca zobowiązany</w:t>
      </w:r>
      <w:r w:rsidRPr="00733D95">
        <w:rPr>
          <w:rFonts w:asciiTheme="minorHAnsi" w:hAnsiTheme="minorHAnsi" w:cs="Segoe UI"/>
          <w:sz w:val="22"/>
          <w:szCs w:val="22"/>
        </w:rPr>
        <w:t xml:space="preserve"> jest wnieść wadium w wysokości:</w:t>
      </w:r>
    </w:p>
    <w:p w14:paraId="649EAD84" w14:textId="70697296" w:rsidR="007B5ECE" w:rsidRPr="00CD1908" w:rsidRDefault="007B5ECE" w:rsidP="000178AB">
      <w:pPr>
        <w:pStyle w:val="Tekstpodstawowywcity2"/>
        <w:spacing w:after="0" w:line="240" w:lineRule="auto"/>
        <w:ind w:left="425"/>
        <w:rPr>
          <w:rFonts w:asciiTheme="minorHAnsi" w:hAnsiTheme="minorHAnsi" w:cs="Tahoma"/>
          <w:sz w:val="22"/>
          <w:szCs w:val="22"/>
        </w:rPr>
      </w:pPr>
      <w:r w:rsidRPr="00CD1908">
        <w:rPr>
          <w:rFonts w:asciiTheme="minorHAnsi" w:hAnsiTheme="minorHAnsi" w:cs="Tahoma"/>
          <w:sz w:val="22"/>
          <w:szCs w:val="22"/>
        </w:rPr>
        <w:t xml:space="preserve">   1)     pakiet nr 1  </w:t>
      </w:r>
      <w:r w:rsidR="002A6358" w:rsidRPr="00CD1908">
        <w:rPr>
          <w:rFonts w:asciiTheme="minorHAnsi" w:hAnsiTheme="minorHAnsi" w:cs="Tahoma"/>
          <w:sz w:val="22"/>
          <w:szCs w:val="22"/>
        </w:rPr>
        <w:t xml:space="preserve">   </w:t>
      </w:r>
      <w:r w:rsidRPr="00CD1908">
        <w:rPr>
          <w:rFonts w:asciiTheme="minorHAnsi" w:hAnsiTheme="minorHAnsi" w:cs="Tahoma"/>
          <w:sz w:val="22"/>
          <w:szCs w:val="22"/>
        </w:rPr>
        <w:t xml:space="preserve">  –    </w:t>
      </w:r>
      <w:r w:rsidR="0095131E" w:rsidRPr="00CD1908">
        <w:rPr>
          <w:rFonts w:asciiTheme="minorHAnsi" w:hAnsiTheme="minorHAnsi" w:cs="Tahoma"/>
          <w:sz w:val="22"/>
          <w:szCs w:val="22"/>
        </w:rPr>
        <w:t xml:space="preserve">  </w:t>
      </w:r>
      <w:r w:rsidR="00CD1908" w:rsidRPr="00CD1908">
        <w:rPr>
          <w:rFonts w:asciiTheme="minorHAnsi" w:hAnsiTheme="minorHAnsi" w:cs="Tahoma"/>
          <w:sz w:val="22"/>
          <w:szCs w:val="22"/>
        </w:rPr>
        <w:t xml:space="preserve">  25</w:t>
      </w:r>
      <w:r w:rsidR="008549FB" w:rsidRPr="00CD1908">
        <w:rPr>
          <w:rFonts w:asciiTheme="minorHAnsi" w:hAnsiTheme="minorHAnsi" w:cs="Tahoma"/>
          <w:sz w:val="22"/>
          <w:szCs w:val="22"/>
        </w:rPr>
        <w:t>0</w:t>
      </w:r>
      <w:r w:rsidRPr="00CD1908">
        <w:rPr>
          <w:rFonts w:asciiTheme="minorHAnsi" w:hAnsiTheme="minorHAnsi" w:cs="Tahoma"/>
          <w:sz w:val="22"/>
          <w:szCs w:val="22"/>
        </w:rPr>
        <w:t>,00 PLN</w:t>
      </w:r>
    </w:p>
    <w:p w14:paraId="36738821" w14:textId="622A344B" w:rsidR="007B5ECE" w:rsidRPr="00CD1908" w:rsidRDefault="007B5ECE" w:rsidP="000178AB">
      <w:pPr>
        <w:pStyle w:val="Tekstpodstawowywcity2"/>
        <w:numPr>
          <w:ilvl w:val="0"/>
          <w:numId w:val="37"/>
        </w:numPr>
        <w:tabs>
          <w:tab w:val="left" w:pos="993"/>
        </w:tabs>
        <w:spacing w:after="0" w:line="240" w:lineRule="auto"/>
        <w:ind w:hanging="153"/>
        <w:rPr>
          <w:rFonts w:asciiTheme="minorHAnsi" w:hAnsiTheme="minorHAnsi" w:cs="Tahoma"/>
          <w:sz w:val="22"/>
          <w:szCs w:val="22"/>
        </w:rPr>
      </w:pPr>
      <w:r w:rsidRPr="00CD1908">
        <w:rPr>
          <w:rFonts w:asciiTheme="minorHAnsi" w:hAnsiTheme="minorHAnsi" w:cs="Tahoma"/>
          <w:sz w:val="22"/>
          <w:szCs w:val="22"/>
        </w:rPr>
        <w:t xml:space="preserve"> pakiet nr 2    </w:t>
      </w:r>
      <w:r w:rsidR="002A6358" w:rsidRPr="00CD1908">
        <w:rPr>
          <w:rFonts w:asciiTheme="minorHAnsi" w:hAnsiTheme="minorHAnsi" w:cs="Tahoma"/>
          <w:sz w:val="22"/>
          <w:szCs w:val="22"/>
        </w:rPr>
        <w:t xml:space="preserve">   </w:t>
      </w:r>
      <w:r w:rsidRPr="00CD1908">
        <w:rPr>
          <w:rFonts w:asciiTheme="minorHAnsi" w:hAnsiTheme="minorHAnsi" w:cs="Tahoma"/>
          <w:sz w:val="22"/>
          <w:szCs w:val="22"/>
        </w:rPr>
        <w:t xml:space="preserve">–  </w:t>
      </w:r>
      <w:r w:rsidR="0095131E" w:rsidRPr="00CD1908">
        <w:rPr>
          <w:rFonts w:asciiTheme="minorHAnsi" w:hAnsiTheme="minorHAnsi" w:cs="Tahoma"/>
          <w:sz w:val="22"/>
          <w:szCs w:val="22"/>
        </w:rPr>
        <w:t xml:space="preserve">  </w:t>
      </w:r>
      <w:r w:rsidR="008A5661" w:rsidRPr="00CD1908">
        <w:rPr>
          <w:rFonts w:asciiTheme="minorHAnsi" w:hAnsiTheme="minorHAnsi" w:cs="Tahoma"/>
          <w:sz w:val="22"/>
          <w:szCs w:val="22"/>
        </w:rPr>
        <w:t xml:space="preserve">  </w:t>
      </w:r>
      <w:r w:rsidR="00CD1908" w:rsidRPr="00CD1908">
        <w:rPr>
          <w:rFonts w:asciiTheme="minorHAnsi" w:hAnsiTheme="minorHAnsi" w:cs="Tahoma"/>
          <w:sz w:val="22"/>
          <w:szCs w:val="22"/>
        </w:rPr>
        <w:t xml:space="preserve">  3</w:t>
      </w:r>
      <w:r w:rsidRPr="00CD1908">
        <w:rPr>
          <w:rFonts w:asciiTheme="minorHAnsi" w:hAnsiTheme="minorHAnsi" w:cs="Tahoma"/>
          <w:sz w:val="22"/>
          <w:szCs w:val="22"/>
        </w:rPr>
        <w:t>00,00 PLN</w:t>
      </w:r>
    </w:p>
    <w:p w14:paraId="093A3867" w14:textId="25EF878C" w:rsidR="007B5ECE" w:rsidRPr="00CD1908" w:rsidRDefault="007B5ECE" w:rsidP="000178AB">
      <w:pPr>
        <w:pStyle w:val="Tekstpodstawowywcity2"/>
        <w:numPr>
          <w:ilvl w:val="0"/>
          <w:numId w:val="37"/>
        </w:numPr>
        <w:tabs>
          <w:tab w:val="left" w:pos="993"/>
        </w:tabs>
        <w:spacing w:after="0" w:line="240" w:lineRule="auto"/>
        <w:ind w:hanging="153"/>
        <w:rPr>
          <w:rFonts w:asciiTheme="minorHAnsi" w:hAnsiTheme="minorHAnsi" w:cs="Tahoma"/>
          <w:sz w:val="22"/>
          <w:szCs w:val="22"/>
        </w:rPr>
      </w:pPr>
      <w:r w:rsidRPr="00CD1908">
        <w:rPr>
          <w:rFonts w:asciiTheme="minorHAnsi" w:hAnsiTheme="minorHAnsi" w:cs="Tahoma"/>
          <w:sz w:val="22"/>
          <w:szCs w:val="22"/>
        </w:rPr>
        <w:t xml:space="preserve"> pakiet nr 3   </w:t>
      </w:r>
      <w:r w:rsidR="002A6358" w:rsidRPr="00CD1908">
        <w:rPr>
          <w:rFonts w:asciiTheme="minorHAnsi" w:hAnsiTheme="minorHAnsi" w:cs="Tahoma"/>
          <w:sz w:val="22"/>
          <w:szCs w:val="22"/>
        </w:rPr>
        <w:t xml:space="preserve">   </w:t>
      </w:r>
      <w:r w:rsidRPr="00CD1908">
        <w:rPr>
          <w:rFonts w:asciiTheme="minorHAnsi" w:hAnsiTheme="minorHAnsi" w:cs="Tahoma"/>
          <w:sz w:val="22"/>
          <w:szCs w:val="22"/>
        </w:rPr>
        <w:t xml:space="preserve"> –  </w:t>
      </w:r>
      <w:r w:rsidR="0095131E" w:rsidRPr="00CD1908">
        <w:rPr>
          <w:rFonts w:asciiTheme="minorHAnsi" w:hAnsiTheme="minorHAnsi" w:cs="Tahoma"/>
          <w:sz w:val="22"/>
          <w:szCs w:val="22"/>
        </w:rPr>
        <w:t xml:space="preserve">  </w:t>
      </w:r>
      <w:r w:rsidRPr="00CD1908">
        <w:rPr>
          <w:rFonts w:asciiTheme="minorHAnsi" w:hAnsiTheme="minorHAnsi" w:cs="Tahoma"/>
          <w:sz w:val="22"/>
          <w:szCs w:val="22"/>
        </w:rPr>
        <w:t xml:space="preserve"> </w:t>
      </w:r>
      <w:r w:rsidR="00CD1908" w:rsidRPr="00CD1908">
        <w:rPr>
          <w:rFonts w:asciiTheme="minorHAnsi" w:hAnsiTheme="minorHAnsi" w:cs="Tahoma"/>
          <w:sz w:val="22"/>
          <w:szCs w:val="22"/>
        </w:rPr>
        <w:t xml:space="preserve">   1</w:t>
      </w:r>
      <w:r w:rsidRPr="00CD1908">
        <w:rPr>
          <w:rFonts w:asciiTheme="minorHAnsi" w:hAnsiTheme="minorHAnsi" w:cs="Tahoma"/>
          <w:sz w:val="22"/>
          <w:szCs w:val="22"/>
        </w:rPr>
        <w:t>00,00 PLN</w:t>
      </w:r>
    </w:p>
    <w:p w14:paraId="199275CD" w14:textId="65EC4642" w:rsidR="007B5ECE" w:rsidRPr="00CD1908" w:rsidRDefault="007B5ECE" w:rsidP="000178AB">
      <w:pPr>
        <w:pStyle w:val="Tekstpodstawowywcity2"/>
        <w:numPr>
          <w:ilvl w:val="0"/>
          <w:numId w:val="37"/>
        </w:numPr>
        <w:tabs>
          <w:tab w:val="left" w:pos="993"/>
        </w:tabs>
        <w:spacing w:after="0" w:line="240" w:lineRule="auto"/>
        <w:ind w:hanging="153"/>
        <w:rPr>
          <w:rFonts w:asciiTheme="minorHAnsi" w:hAnsiTheme="minorHAnsi" w:cs="Tahoma"/>
          <w:sz w:val="22"/>
          <w:szCs w:val="22"/>
        </w:rPr>
      </w:pPr>
      <w:r w:rsidRPr="00CD1908">
        <w:rPr>
          <w:rFonts w:asciiTheme="minorHAnsi" w:hAnsiTheme="minorHAnsi" w:cs="Tahoma"/>
          <w:sz w:val="22"/>
          <w:szCs w:val="22"/>
        </w:rPr>
        <w:t xml:space="preserve"> pakiet nr 4   </w:t>
      </w:r>
      <w:r w:rsidR="002A6358" w:rsidRPr="00CD1908">
        <w:rPr>
          <w:rFonts w:asciiTheme="minorHAnsi" w:hAnsiTheme="minorHAnsi" w:cs="Tahoma"/>
          <w:sz w:val="22"/>
          <w:szCs w:val="22"/>
        </w:rPr>
        <w:t xml:space="preserve">   </w:t>
      </w:r>
      <w:r w:rsidRPr="00CD1908">
        <w:rPr>
          <w:rFonts w:asciiTheme="minorHAnsi" w:hAnsiTheme="minorHAnsi" w:cs="Tahoma"/>
          <w:sz w:val="22"/>
          <w:szCs w:val="22"/>
        </w:rPr>
        <w:t xml:space="preserve"> –     </w:t>
      </w:r>
      <w:r w:rsidR="0095131E" w:rsidRPr="00CD1908">
        <w:rPr>
          <w:rFonts w:asciiTheme="minorHAnsi" w:hAnsiTheme="minorHAnsi" w:cs="Tahoma"/>
          <w:sz w:val="22"/>
          <w:szCs w:val="22"/>
        </w:rPr>
        <w:t xml:space="preserve">  </w:t>
      </w:r>
      <w:r w:rsidR="00CD1908" w:rsidRPr="00CD1908">
        <w:rPr>
          <w:rFonts w:asciiTheme="minorHAnsi" w:hAnsiTheme="minorHAnsi" w:cs="Tahoma"/>
          <w:sz w:val="22"/>
          <w:szCs w:val="22"/>
        </w:rPr>
        <w:t xml:space="preserve"> 3</w:t>
      </w:r>
      <w:r w:rsidR="0095131E" w:rsidRPr="00CD1908">
        <w:rPr>
          <w:rFonts w:asciiTheme="minorHAnsi" w:hAnsiTheme="minorHAnsi" w:cs="Tahoma"/>
          <w:sz w:val="22"/>
          <w:szCs w:val="22"/>
        </w:rPr>
        <w:t>0</w:t>
      </w:r>
      <w:r w:rsidRPr="00CD1908">
        <w:rPr>
          <w:rFonts w:asciiTheme="minorHAnsi" w:hAnsiTheme="minorHAnsi" w:cs="Tahoma"/>
          <w:sz w:val="22"/>
          <w:szCs w:val="22"/>
        </w:rPr>
        <w:t>0,00 PLN</w:t>
      </w:r>
    </w:p>
    <w:p w14:paraId="22BDFDA9" w14:textId="7066A0A5" w:rsidR="007B5ECE" w:rsidRPr="009B4ADF" w:rsidRDefault="007B5ECE" w:rsidP="000178AB">
      <w:pPr>
        <w:pStyle w:val="Tekstpodstawowywcity2"/>
        <w:numPr>
          <w:ilvl w:val="0"/>
          <w:numId w:val="37"/>
        </w:numPr>
        <w:tabs>
          <w:tab w:val="left" w:pos="993"/>
        </w:tabs>
        <w:spacing w:after="0" w:line="240" w:lineRule="auto"/>
        <w:ind w:hanging="153"/>
        <w:rPr>
          <w:rFonts w:asciiTheme="minorHAnsi" w:hAnsiTheme="minorHAnsi" w:cs="Tahoma"/>
          <w:sz w:val="22"/>
          <w:szCs w:val="22"/>
        </w:rPr>
      </w:pPr>
      <w:r w:rsidRPr="009B4ADF">
        <w:rPr>
          <w:rFonts w:asciiTheme="minorHAnsi" w:hAnsiTheme="minorHAnsi" w:cs="Tahoma"/>
          <w:sz w:val="22"/>
          <w:szCs w:val="22"/>
        </w:rPr>
        <w:t xml:space="preserve"> pakiet nr 5   </w:t>
      </w:r>
      <w:r w:rsidR="002A6358" w:rsidRPr="009B4ADF">
        <w:rPr>
          <w:rFonts w:asciiTheme="minorHAnsi" w:hAnsiTheme="minorHAnsi" w:cs="Tahoma"/>
          <w:sz w:val="22"/>
          <w:szCs w:val="22"/>
        </w:rPr>
        <w:t xml:space="preserve">   </w:t>
      </w:r>
      <w:r w:rsidRPr="009B4ADF">
        <w:rPr>
          <w:rFonts w:asciiTheme="minorHAnsi" w:hAnsiTheme="minorHAnsi" w:cs="Tahoma"/>
          <w:sz w:val="22"/>
          <w:szCs w:val="22"/>
        </w:rPr>
        <w:t xml:space="preserve"> –   </w:t>
      </w:r>
      <w:r w:rsidR="0095131E" w:rsidRPr="009B4ADF">
        <w:rPr>
          <w:rFonts w:asciiTheme="minorHAnsi" w:hAnsiTheme="minorHAnsi" w:cs="Tahoma"/>
          <w:sz w:val="22"/>
          <w:szCs w:val="22"/>
        </w:rPr>
        <w:t xml:space="preserve">  </w:t>
      </w:r>
      <w:r w:rsidR="009B4ADF" w:rsidRPr="009B4ADF">
        <w:rPr>
          <w:rFonts w:asciiTheme="minorHAnsi" w:hAnsiTheme="minorHAnsi" w:cs="Tahoma"/>
          <w:sz w:val="22"/>
          <w:szCs w:val="22"/>
        </w:rPr>
        <w:t>1 6</w:t>
      </w:r>
      <w:r w:rsidR="0095131E" w:rsidRPr="009B4ADF">
        <w:rPr>
          <w:rFonts w:asciiTheme="minorHAnsi" w:hAnsiTheme="minorHAnsi" w:cs="Tahoma"/>
          <w:sz w:val="22"/>
          <w:szCs w:val="22"/>
        </w:rPr>
        <w:t>0</w:t>
      </w:r>
      <w:r w:rsidRPr="009B4ADF">
        <w:rPr>
          <w:rFonts w:asciiTheme="minorHAnsi" w:hAnsiTheme="minorHAnsi" w:cs="Tahoma"/>
          <w:sz w:val="22"/>
          <w:szCs w:val="22"/>
        </w:rPr>
        <w:t>0,00 PLN</w:t>
      </w:r>
    </w:p>
    <w:p w14:paraId="6DB8FB1B" w14:textId="5F65D9D4" w:rsidR="007B5ECE" w:rsidRPr="009B4ADF" w:rsidRDefault="007B5ECE" w:rsidP="000178AB">
      <w:pPr>
        <w:pStyle w:val="Tekstpodstawowywcity2"/>
        <w:numPr>
          <w:ilvl w:val="0"/>
          <w:numId w:val="37"/>
        </w:numPr>
        <w:tabs>
          <w:tab w:val="left" w:pos="993"/>
        </w:tabs>
        <w:spacing w:after="0" w:line="240" w:lineRule="auto"/>
        <w:ind w:hanging="153"/>
        <w:rPr>
          <w:rFonts w:asciiTheme="minorHAnsi" w:hAnsiTheme="minorHAnsi" w:cs="Tahoma"/>
          <w:sz w:val="22"/>
          <w:szCs w:val="22"/>
        </w:rPr>
      </w:pPr>
      <w:r w:rsidRPr="009B4ADF">
        <w:rPr>
          <w:rFonts w:asciiTheme="minorHAnsi" w:hAnsiTheme="minorHAnsi" w:cs="Tahoma"/>
          <w:sz w:val="22"/>
          <w:szCs w:val="22"/>
        </w:rPr>
        <w:t xml:space="preserve"> pakiet nr 6    </w:t>
      </w:r>
      <w:r w:rsidR="002A6358" w:rsidRPr="009B4ADF">
        <w:rPr>
          <w:rFonts w:asciiTheme="minorHAnsi" w:hAnsiTheme="minorHAnsi" w:cs="Tahoma"/>
          <w:sz w:val="22"/>
          <w:szCs w:val="22"/>
        </w:rPr>
        <w:t xml:space="preserve">   </w:t>
      </w:r>
      <w:r w:rsidRPr="009B4ADF">
        <w:rPr>
          <w:rFonts w:asciiTheme="minorHAnsi" w:hAnsiTheme="minorHAnsi" w:cs="Tahoma"/>
          <w:sz w:val="22"/>
          <w:szCs w:val="22"/>
        </w:rPr>
        <w:t xml:space="preserve">–   </w:t>
      </w:r>
      <w:r w:rsidR="0095131E" w:rsidRPr="009B4ADF">
        <w:rPr>
          <w:rFonts w:asciiTheme="minorHAnsi" w:hAnsiTheme="minorHAnsi" w:cs="Tahoma"/>
          <w:sz w:val="22"/>
          <w:szCs w:val="22"/>
        </w:rPr>
        <w:t xml:space="preserve">  </w:t>
      </w:r>
      <w:r w:rsidRPr="009B4ADF">
        <w:rPr>
          <w:rFonts w:asciiTheme="minorHAnsi" w:hAnsiTheme="minorHAnsi" w:cs="Tahoma"/>
          <w:sz w:val="22"/>
          <w:szCs w:val="22"/>
        </w:rPr>
        <w:t xml:space="preserve">    </w:t>
      </w:r>
      <w:r w:rsidR="009B4ADF" w:rsidRPr="009B4ADF">
        <w:rPr>
          <w:rFonts w:asciiTheme="minorHAnsi" w:hAnsiTheme="minorHAnsi" w:cs="Tahoma"/>
          <w:sz w:val="22"/>
          <w:szCs w:val="22"/>
        </w:rPr>
        <w:t>8</w:t>
      </w:r>
      <w:r w:rsidR="0095131E" w:rsidRPr="009B4ADF">
        <w:rPr>
          <w:rFonts w:asciiTheme="minorHAnsi" w:hAnsiTheme="minorHAnsi" w:cs="Tahoma"/>
          <w:sz w:val="22"/>
          <w:szCs w:val="22"/>
        </w:rPr>
        <w:t>0</w:t>
      </w:r>
      <w:r w:rsidRPr="009B4ADF">
        <w:rPr>
          <w:rFonts w:asciiTheme="minorHAnsi" w:hAnsiTheme="minorHAnsi" w:cs="Tahoma"/>
          <w:sz w:val="22"/>
          <w:szCs w:val="22"/>
        </w:rPr>
        <w:t>0,00 PLN</w:t>
      </w:r>
    </w:p>
    <w:p w14:paraId="6C863C48" w14:textId="22DF2976" w:rsidR="007B5ECE" w:rsidRPr="009B4ADF" w:rsidRDefault="007B5ECE" w:rsidP="000178AB">
      <w:pPr>
        <w:pStyle w:val="Tekstpodstawowywcity2"/>
        <w:numPr>
          <w:ilvl w:val="0"/>
          <w:numId w:val="37"/>
        </w:numPr>
        <w:tabs>
          <w:tab w:val="left" w:pos="993"/>
        </w:tabs>
        <w:spacing w:after="0" w:line="240" w:lineRule="auto"/>
        <w:ind w:hanging="153"/>
        <w:rPr>
          <w:rFonts w:asciiTheme="minorHAnsi" w:hAnsiTheme="minorHAnsi" w:cs="Tahoma"/>
          <w:sz w:val="22"/>
          <w:szCs w:val="22"/>
        </w:rPr>
      </w:pPr>
      <w:r w:rsidRPr="009B4ADF">
        <w:rPr>
          <w:rFonts w:asciiTheme="minorHAnsi" w:hAnsiTheme="minorHAnsi" w:cs="Tahoma"/>
          <w:sz w:val="22"/>
          <w:szCs w:val="22"/>
        </w:rPr>
        <w:t xml:space="preserve"> pakiet nr 7  </w:t>
      </w:r>
      <w:r w:rsidR="002A6358" w:rsidRPr="009B4ADF">
        <w:rPr>
          <w:rFonts w:asciiTheme="minorHAnsi" w:hAnsiTheme="minorHAnsi" w:cs="Tahoma"/>
          <w:sz w:val="22"/>
          <w:szCs w:val="22"/>
        </w:rPr>
        <w:t xml:space="preserve">   </w:t>
      </w:r>
      <w:r w:rsidRPr="009B4ADF">
        <w:rPr>
          <w:rFonts w:asciiTheme="minorHAnsi" w:hAnsiTheme="minorHAnsi" w:cs="Tahoma"/>
          <w:sz w:val="22"/>
          <w:szCs w:val="22"/>
        </w:rPr>
        <w:t xml:space="preserve">  –     </w:t>
      </w:r>
      <w:r w:rsidR="0095131E" w:rsidRPr="009B4ADF">
        <w:rPr>
          <w:rFonts w:asciiTheme="minorHAnsi" w:hAnsiTheme="minorHAnsi" w:cs="Tahoma"/>
          <w:sz w:val="22"/>
          <w:szCs w:val="22"/>
        </w:rPr>
        <w:t xml:space="preserve">  </w:t>
      </w:r>
      <w:r w:rsidRPr="009B4ADF">
        <w:rPr>
          <w:rFonts w:asciiTheme="minorHAnsi" w:hAnsiTheme="minorHAnsi" w:cs="Tahoma"/>
          <w:sz w:val="22"/>
          <w:szCs w:val="22"/>
        </w:rPr>
        <w:t xml:space="preserve">  </w:t>
      </w:r>
      <w:r w:rsidR="009B4ADF" w:rsidRPr="009B4ADF">
        <w:rPr>
          <w:rFonts w:asciiTheme="minorHAnsi" w:hAnsiTheme="minorHAnsi" w:cs="Tahoma"/>
          <w:sz w:val="22"/>
          <w:szCs w:val="22"/>
        </w:rPr>
        <w:t>45</w:t>
      </w:r>
      <w:r w:rsidRPr="009B4ADF">
        <w:rPr>
          <w:rFonts w:asciiTheme="minorHAnsi" w:hAnsiTheme="minorHAnsi" w:cs="Tahoma"/>
          <w:sz w:val="22"/>
          <w:szCs w:val="22"/>
        </w:rPr>
        <w:t>0,00 PLN</w:t>
      </w:r>
    </w:p>
    <w:p w14:paraId="74C3918F" w14:textId="3F78F988" w:rsidR="007B5ECE" w:rsidRPr="009B4ADF" w:rsidRDefault="007B5ECE" w:rsidP="000178AB">
      <w:pPr>
        <w:pStyle w:val="Tekstpodstawowywcity2"/>
        <w:numPr>
          <w:ilvl w:val="0"/>
          <w:numId w:val="37"/>
        </w:numPr>
        <w:tabs>
          <w:tab w:val="left" w:pos="993"/>
        </w:tabs>
        <w:spacing w:after="0" w:line="240" w:lineRule="auto"/>
        <w:ind w:hanging="153"/>
        <w:rPr>
          <w:rFonts w:asciiTheme="minorHAnsi" w:hAnsiTheme="minorHAnsi" w:cs="Tahoma"/>
          <w:sz w:val="22"/>
          <w:szCs w:val="22"/>
        </w:rPr>
      </w:pPr>
      <w:r w:rsidRPr="009B4ADF">
        <w:rPr>
          <w:rFonts w:asciiTheme="minorHAnsi" w:hAnsiTheme="minorHAnsi" w:cs="Tahoma"/>
          <w:sz w:val="22"/>
          <w:szCs w:val="22"/>
        </w:rPr>
        <w:t xml:space="preserve"> pakiet nr 8  </w:t>
      </w:r>
      <w:r w:rsidR="002A6358" w:rsidRPr="009B4ADF">
        <w:rPr>
          <w:rFonts w:asciiTheme="minorHAnsi" w:hAnsiTheme="minorHAnsi" w:cs="Tahoma"/>
          <w:sz w:val="22"/>
          <w:szCs w:val="22"/>
        </w:rPr>
        <w:t xml:space="preserve">   </w:t>
      </w:r>
      <w:r w:rsidR="009B4ADF">
        <w:rPr>
          <w:rFonts w:asciiTheme="minorHAnsi" w:hAnsiTheme="minorHAnsi" w:cs="Tahoma"/>
          <w:sz w:val="22"/>
          <w:szCs w:val="22"/>
        </w:rPr>
        <w:t xml:space="preserve">  –     </w:t>
      </w:r>
      <w:r w:rsidR="009B4ADF" w:rsidRPr="009B4ADF">
        <w:rPr>
          <w:rFonts w:asciiTheme="minorHAnsi" w:hAnsiTheme="minorHAnsi" w:cs="Tahoma"/>
          <w:sz w:val="22"/>
          <w:szCs w:val="22"/>
        </w:rPr>
        <w:t>9 4</w:t>
      </w:r>
      <w:r w:rsidR="0095131E" w:rsidRPr="009B4ADF">
        <w:rPr>
          <w:rFonts w:asciiTheme="minorHAnsi" w:hAnsiTheme="minorHAnsi" w:cs="Tahoma"/>
          <w:sz w:val="22"/>
          <w:szCs w:val="22"/>
        </w:rPr>
        <w:t>0</w:t>
      </w:r>
      <w:r w:rsidRPr="009B4ADF">
        <w:rPr>
          <w:rFonts w:asciiTheme="minorHAnsi" w:hAnsiTheme="minorHAnsi" w:cs="Tahoma"/>
          <w:sz w:val="22"/>
          <w:szCs w:val="22"/>
        </w:rPr>
        <w:t>0,00 PLN</w:t>
      </w:r>
    </w:p>
    <w:p w14:paraId="0DB42173" w14:textId="1F8E5A17" w:rsidR="007B5ECE" w:rsidRPr="009B4ADF" w:rsidRDefault="007B5ECE" w:rsidP="000178AB">
      <w:pPr>
        <w:pStyle w:val="Tekstpodstawowywcity2"/>
        <w:numPr>
          <w:ilvl w:val="0"/>
          <w:numId w:val="37"/>
        </w:numPr>
        <w:tabs>
          <w:tab w:val="left" w:pos="993"/>
        </w:tabs>
        <w:spacing w:after="0" w:line="240" w:lineRule="auto"/>
        <w:ind w:hanging="153"/>
        <w:rPr>
          <w:rFonts w:asciiTheme="minorHAnsi" w:hAnsiTheme="minorHAnsi" w:cs="Tahoma"/>
          <w:sz w:val="22"/>
          <w:szCs w:val="22"/>
        </w:rPr>
      </w:pPr>
      <w:r w:rsidRPr="009B4ADF">
        <w:rPr>
          <w:rFonts w:asciiTheme="minorHAnsi" w:hAnsiTheme="minorHAnsi" w:cs="Tahoma"/>
          <w:sz w:val="22"/>
          <w:szCs w:val="22"/>
        </w:rPr>
        <w:t xml:space="preserve"> pakiet nr 9    </w:t>
      </w:r>
      <w:r w:rsidR="002A6358" w:rsidRPr="009B4ADF">
        <w:rPr>
          <w:rFonts w:asciiTheme="minorHAnsi" w:hAnsiTheme="minorHAnsi" w:cs="Tahoma"/>
          <w:sz w:val="22"/>
          <w:szCs w:val="22"/>
        </w:rPr>
        <w:t xml:space="preserve">   </w:t>
      </w:r>
      <w:r w:rsidRPr="009B4ADF">
        <w:rPr>
          <w:rFonts w:asciiTheme="minorHAnsi" w:hAnsiTheme="minorHAnsi" w:cs="Tahoma"/>
          <w:sz w:val="22"/>
          <w:szCs w:val="22"/>
        </w:rPr>
        <w:t xml:space="preserve">–   </w:t>
      </w:r>
      <w:r w:rsidR="009B4ADF" w:rsidRPr="009B4ADF">
        <w:rPr>
          <w:rFonts w:asciiTheme="minorHAnsi" w:hAnsiTheme="minorHAnsi" w:cs="Tahoma"/>
          <w:sz w:val="22"/>
          <w:szCs w:val="22"/>
        </w:rPr>
        <w:t xml:space="preserve">  7 7</w:t>
      </w:r>
      <w:r w:rsidRPr="009B4ADF">
        <w:rPr>
          <w:rFonts w:asciiTheme="minorHAnsi" w:hAnsiTheme="minorHAnsi" w:cs="Tahoma"/>
          <w:sz w:val="22"/>
          <w:szCs w:val="22"/>
        </w:rPr>
        <w:t>00,00 PLN</w:t>
      </w:r>
    </w:p>
    <w:p w14:paraId="25A0D793" w14:textId="5A433D9C" w:rsidR="0095131E" w:rsidRPr="009B4ADF" w:rsidRDefault="007B5ECE" w:rsidP="000178AB">
      <w:pPr>
        <w:pStyle w:val="Tekstpodstawowywcity2"/>
        <w:numPr>
          <w:ilvl w:val="0"/>
          <w:numId w:val="37"/>
        </w:numPr>
        <w:tabs>
          <w:tab w:val="left" w:pos="993"/>
        </w:tabs>
        <w:spacing w:after="0" w:line="240" w:lineRule="auto"/>
        <w:ind w:hanging="153"/>
        <w:rPr>
          <w:rFonts w:asciiTheme="minorHAnsi" w:hAnsiTheme="minorHAnsi" w:cs="Tahoma"/>
          <w:sz w:val="22"/>
          <w:szCs w:val="22"/>
        </w:rPr>
      </w:pPr>
      <w:r w:rsidRPr="009B4ADF">
        <w:rPr>
          <w:rFonts w:asciiTheme="minorHAnsi" w:hAnsiTheme="minorHAnsi" w:cs="Tahoma"/>
          <w:sz w:val="22"/>
          <w:szCs w:val="22"/>
        </w:rPr>
        <w:t xml:space="preserve"> pakiet nr 10 </w:t>
      </w:r>
      <w:r w:rsidR="002A6358" w:rsidRPr="009B4ADF">
        <w:rPr>
          <w:rFonts w:asciiTheme="minorHAnsi" w:hAnsiTheme="minorHAnsi" w:cs="Tahoma"/>
          <w:sz w:val="22"/>
          <w:szCs w:val="22"/>
        </w:rPr>
        <w:t xml:space="preserve">   </w:t>
      </w:r>
      <w:r w:rsidRPr="009B4ADF">
        <w:rPr>
          <w:rFonts w:asciiTheme="minorHAnsi" w:hAnsiTheme="minorHAnsi" w:cs="Tahoma"/>
          <w:sz w:val="22"/>
          <w:szCs w:val="22"/>
        </w:rPr>
        <w:t xml:space="preserve">– </w:t>
      </w:r>
      <w:r w:rsidR="0095131E" w:rsidRPr="009B4ADF">
        <w:rPr>
          <w:rFonts w:asciiTheme="minorHAnsi" w:hAnsiTheme="minorHAnsi" w:cs="Tahoma"/>
          <w:sz w:val="22"/>
          <w:szCs w:val="22"/>
        </w:rPr>
        <w:t xml:space="preserve">     </w:t>
      </w:r>
      <w:r w:rsidR="009B4ADF" w:rsidRPr="009B4ADF">
        <w:rPr>
          <w:rFonts w:asciiTheme="minorHAnsi" w:hAnsiTheme="minorHAnsi" w:cs="Tahoma"/>
          <w:sz w:val="22"/>
          <w:szCs w:val="22"/>
        </w:rPr>
        <w:t>2 0</w:t>
      </w:r>
      <w:r w:rsidR="0095131E" w:rsidRPr="009B4ADF">
        <w:rPr>
          <w:rFonts w:asciiTheme="minorHAnsi" w:hAnsiTheme="minorHAnsi" w:cs="Tahoma"/>
          <w:sz w:val="22"/>
          <w:szCs w:val="22"/>
        </w:rPr>
        <w:t>00,00 PLN</w:t>
      </w:r>
    </w:p>
    <w:p w14:paraId="4CB221F8" w14:textId="6137620A" w:rsidR="007B5ECE" w:rsidRPr="009B4ADF" w:rsidRDefault="007B5ECE" w:rsidP="000178AB">
      <w:pPr>
        <w:pStyle w:val="Tekstpodstawowywcity2"/>
        <w:numPr>
          <w:ilvl w:val="0"/>
          <w:numId w:val="37"/>
        </w:numPr>
        <w:tabs>
          <w:tab w:val="left" w:pos="993"/>
        </w:tabs>
        <w:spacing w:after="0" w:line="240" w:lineRule="auto"/>
        <w:ind w:hanging="153"/>
        <w:rPr>
          <w:rFonts w:asciiTheme="minorHAnsi" w:hAnsiTheme="minorHAnsi" w:cs="Tahoma"/>
          <w:sz w:val="22"/>
          <w:szCs w:val="22"/>
        </w:rPr>
      </w:pPr>
      <w:r w:rsidRPr="009B4ADF">
        <w:rPr>
          <w:rFonts w:asciiTheme="minorHAnsi" w:hAnsiTheme="minorHAnsi" w:cs="Tahoma"/>
          <w:sz w:val="22"/>
          <w:szCs w:val="22"/>
        </w:rPr>
        <w:t xml:space="preserve"> pakiet nr 11 </w:t>
      </w:r>
      <w:r w:rsidR="002A6358" w:rsidRPr="009B4ADF">
        <w:rPr>
          <w:rFonts w:asciiTheme="minorHAnsi" w:hAnsiTheme="minorHAnsi" w:cs="Tahoma"/>
          <w:sz w:val="22"/>
          <w:szCs w:val="22"/>
        </w:rPr>
        <w:t xml:space="preserve">   </w:t>
      </w:r>
      <w:r w:rsidRPr="009B4ADF">
        <w:rPr>
          <w:rFonts w:asciiTheme="minorHAnsi" w:hAnsiTheme="minorHAnsi" w:cs="Tahoma"/>
          <w:sz w:val="22"/>
          <w:szCs w:val="22"/>
        </w:rPr>
        <w:t xml:space="preserve">– </w:t>
      </w:r>
      <w:r w:rsidR="0095131E" w:rsidRPr="009B4ADF">
        <w:rPr>
          <w:rFonts w:asciiTheme="minorHAnsi" w:hAnsiTheme="minorHAnsi" w:cs="Tahoma"/>
          <w:sz w:val="22"/>
          <w:szCs w:val="22"/>
        </w:rPr>
        <w:t xml:space="preserve">     </w:t>
      </w:r>
      <w:r w:rsidR="009B4ADF" w:rsidRPr="009B4ADF">
        <w:rPr>
          <w:rFonts w:asciiTheme="minorHAnsi" w:hAnsiTheme="minorHAnsi" w:cs="Tahoma"/>
          <w:sz w:val="22"/>
          <w:szCs w:val="22"/>
        </w:rPr>
        <w:t>1 3</w:t>
      </w:r>
      <w:r w:rsidR="006F3E45" w:rsidRPr="009B4ADF">
        <w:rPr>
          <w:rFonts w:asciiTheme="minorHAnsi" w:hAnsiTheme="minorHAnsi" w:cs="Tahoma"/>
          <w:sz w:val="22"/>
          <w:szCs w:val="22"/>
        </w:rPr>
        <w:t xml:space="preserve">00,00 PLN                                                                                                                                                                                                                                                                                                                                                                                                                                                                                                                                                                                                                                                                                                                                                                                                                                                                                                                                                                                                                                                                          </w:t>
      </w:r>
    </w:p>
    <w:p w14:paraId="345241B9" w14:textId="23CA91DA" w:rsidR="006F3E45" w:rsidRPr="009B4ADF" w:rsidRDefault="008549FB" w:rsidP="000178AB">
      <w:pPr>
        <w:pStyle w:val="Tekstpodstawowywcity2"/>
        <w:numPr>
          <w:ilvl w:val="0"/>
          <w:numId w:val="37"/>
        </w:numPr>
        <w:tabs>
          <w:tab w:val="left" w:pos="993"/>
        </w:tabs>
        <w:spacing w:after="0" w:line="240" w:lineRule="auto"/>
        <w:ind w:hanging="153"/>
        <w:rPr>
          <w:rFonts w:asciiTheme="minorHAnsi" w:hAnsiTheme="minorHAnsi" w:cs="Tahoma"/>
          <w:sz w:val="22"/>
          <w:szCs w:val="22"/>
        </w:rPr>
      </w:pPr>
      <w:r w:rsidRPr="009B4ADF">
        <w:rPr>
          <w:rFonts w:asciiTheme="minorHAnsi" w:hAnsiTheme="minorHAnsi" w:cs="Tahoma"/>
          <w:sz w:val="22"/>
          <w:szCs w:val="22"/>
        </w:rPr>
        <w:t xml:space="preserve"> </w:t>
      </w:r>
      <w:r w:rsidR="006F3E45" w:rsidRPr="009B4ADF">
        <w:rPr>
          <w:rFonts w:asciiTheme="minorHAnsi" w:hAnsiTheme="minorHAnsi" w:cs="Tahoma"/>
          <w:sz w:val="22"/>
          <w:szCs w:val="22"/>
        </w:rPr>
        <w:t>pakiet nr 12</w:t>
      </w:r>
      <w:r w:rsidR="002A6358" w:rsidRPr="009B4ADF">
        <w:rPr>
          <w:rFonts w:asciiTheme="minorHAnsi" w:hAnsiTheme="minorHAnsi" w:cs="Tahoma"/>
          <w:sz w:val="22"/>
          <w:szCs w:val="22"/>
        </w:rPr>
        <w:t xml:space="preserve">   </w:t>
      </w:r>
      <w:r w:rsidR="006F3E45" w:rsidRPr="009B4ADF">
        <w:rPr>
          <w:rFonts w:asciiTheme="minorHAnsi" w:hAnsiTheme="minorHAnsi" w:cs="Tahoma"/>
          <w:sz w:val="22"/>
          <w:szCs w:val="22"/>
        </w:rPr>
        <w:t xml:space="preserve"> </w:t>
      </w:r>
      <w:r w:rsidRPr="009B4ADF">
        <w:rPr>
          <w:rFonts w:asciiTheme="minorHAnsi" w:hAnsiTheme="minorHAnsi" w:cs="Tahoma"/>
          <w:sz w:val="22"/>
          <w:szCs w:val="22"/>
        </w:rPr>
        <w:t xml:space="preserve">–          </w:t>
      </w:r>
      <w:r w:rsidR="009B4ADF">
        <w:rPr>
          <w:rFonts w:asciiTheme="minorHAnsi" w:hAnsiTheme="minorHAnsi" w:cs="Tahoma"/>
          <w:sz w:val="22"/>
          <w:szCs w:val="22"/>
        </w:rPr>
        <w:t>200,</w:t>
      </w:r>
      <w:r w:rsidRPr="009B4ADF">
        <w:rPr>
          <w:rFonts w:asciiTheme="minorHAnsi" w:hAnsiTheme="minorHAnsi" w:cs="Tahoma"/>
          <w:sz w:val="22"/>
          <w:szCs w:val="22"/>
        </w:rPr>
        <w:t>00 PLN</w:t>
      </w:r>
    </w:p>
    <w:p w14:paraId="5A8E17B1" w14:textId="0505454B" w:rsidR="00160EC4" w:rsidRPr="009B4ADF" w:rsidRDefault="00160EC4" w:rsidP="000178AB">
      <w:pPr>
        <w:pStyle w:val="Tekstpodstawowywcity2"/>
        <w:spacing w:after="0" w:line="240" w:lineRule="auto"/>
        <w:ind w:left="425"/>
        <w:rPr>
          <w:rFonts w:asciiTheme="minorHAnsi" w:hAnsiTheme="minorHAnsi" w:cs="Tahoma"/>
          <w:sz w:val="22"/>
          <w:szCs w:val="22"/>
        </w:rPr>
      </w:pPr>
      <w:r w:rsidRPr="009B4ADF">
        <w:rPr>
          <w:rFonts w:asciiTheme="minorHAnsi" w:hAnsiTheme="minorHAnsi" w:cs="Tahoma"/>
          <w:sz w:val="22"/>
          <w:szCs w:val="22"/>
        </w:rPr>
        <w:t xml:space="preserve">   13)   pakiet nr 13</w:t>
      </w:r>
      <w:r w:rsidR="009B4ADF" w:rsidRPr="009B4ADF">
        <w:rPr>
          <w:rFonts w:asciiTheme="minorHAnsi" w:hAnsiTheme="minorHAnsi" w:cs="Tahoma"/>
          <w:sz w:val="22"/>
          <w:szCs w:val="22"/>
        </w:rPr>
        <w:t xml:space="preserve">    –          </w:t>
      </w:r>
      <w:r w:rsidRPr="009B4ADF">
        <w:rPr>
          <w:rFonts w:asciiTheme="minorHAnsi" w:hAnsiTheme="minorHAnsi" w:cs="Tahoma"/>
          <w:sz w:val="22"/>
          <w:szCs w:val="22"/>
        </w:rPr>
        <w:t>500,00 PLN</w:t>
      </w:r>
    </w:p>
    <w:p w14:paraId="182FC4F5" w14:textId="131D020D" w:rsidR="00160EC4" w:rsidRPr="009B4ADF" w:rsidRDefault="00160EC4" w:rsidP="000178AB">
      <w:pPr>
        <w:pStyle w:val="Tekstpodstawowywcity2"/>
        <w:tabs>
          <w:tab w:val="left" w:pos="993"/>
        </w:tabs>
        <w:spacing w:after="0" w:line="240" w:lineRule="auto"/>
        <w:rPr>
          <w:rFonts w:asciiTheme="minorHAnsi" w:hAnsiTheme="minorHAnsi" w:cs="Tahoma"/>
          <w:sz w:val="22"/>
          <w:szCs w:val="22"/>
        </w:rPr>
      </w:pPr>
      <w:r w:rsidRPr="009B4ADF">
        <w:rPr>
          <w:rFonts w:asciiTheme="minorHAnsi" w:hAnsiTheme="minorHAnsi" w:cs="Tahoma"/>
          <w:sz w:val="22"/>
          <w:szCs w:val="22"/>
        </w:rPr>
        <w:t xml:space="preserve">      14)   pakiet nr 14    –       </w:t>
      </w:r>
      <w:r w:rsidR="009B4ADF" w:rsidRPr="009B4ADF">
        <w:rPr>
          <w:rFonts w:asciiTheme="minorHAnsi" w:hAnsiTheme="minorHAnsi" w:cs="Tahoma"/>
          <w:sz w:val="22"/>
          <w:szCs w:val="22"/>
        </w:rPr>
        <w:t xml:space="preserve">   25</w:t>
      </w:r>
      <w:r w:rsidRPr="009B4ADF">
        <w:rPr>
          <w:rFonts w:asciiTheme="minorHAnsi" w:hAnsiTheme="minorHAnsi" w:cs="Tahoma"/>
          <w:sz w:val="22"/>
          <w:szCs w:val="22"/>
        </w:rPr>
        <w:t>0,00 PLN</w:t>
      </w:r>
    </w:p>
    <w:p w14:paraId="7BA3B4CE" w14:textId="0500C513" w:rsidR="00160EC4" w:rsidRPr="009B4ADF" w:rsidRDefault="00160EC4" w:rsidP="000178AB">
      <w:pPr>
        <w:pStyle w:val="Tekstpodstawowywcity2"/>
        <w:numPr>
          <w:ilvl w:val="0"/>
          <w:numId w:val="64"/>
        </w:numPr>
        <w:tabs>
          <w:tab w:val="left" w:pos="993"/>
        </w:tabs>
        <w:spacing w:after="0" w:line="240" w:lineRule="auto"/>
        <w:rPr>
          <w:rFonts w:asciiTheme="minorHAnsi" w:hAnsiTheme="minorHAnsi" w:cs="Tahoma"/>
          <w:sz w:val="22"/>
          <w:szCs w:val="22"/>
        </w:rPr>
      </w:pPr>
      <w:r w:rsidRPr="009B4ADF">
        <w:rPr>
          <w:rFonts w:asciiTheme="minorHAnsi" w:hAnsiTheme="minorHAnsi" w:cs="Tahoma"/>
          <w:sz w:val="22"/>
          <w:szCs w:val="22"/>
        </w:rPr>
        <w:t xml:space="preserve">  pakiet nr 15</w:t>
      </w:r>
      <w:r w:rsidR="009B4ADF" w:rsidRPr="009B4ADF">
        <w:rPr>
          <w:rFonts w:asciiTheme="minorHAnsi" w:hAnsiTheme="minorHAnsi" w:cs="Tahoma"/>
          <w:sz w:val="22"/>
          <w:szCs w:val="22"/>
        </w:rPr>
        <w:t xml:space="preserve">    –          5</w:t>
      </w:r>
      <w:r w:rsidRPr="009B4ADF">
        <w:rPr>
          <w:rFonts w:asciiTheme="minorHAnsi" w:hAnsiTheme="minorHAnsi" w:cs="Tahoma"/>
          <w:sz w:val="22"/>
          <w:szCs w:val="22"/>
        </w:rPr>
        <w:t>00,00 PLN</w:t>
      </w:r>
    </w:p>
    <w:p w14:paraId="525C3FD1" w14:textId="251A9DE7" w:rsidR="00160EC4" w:rsidRPr="009B4ADF" w:rsidRDefault="00160EC4" w:rsidP="000178AB">
      <w:pPr>
        <w:pStyle w:val="Tekstpodstawowywcity2"/>
        <w:numPr>
          <w:ilvl w:val="0"/>
          <w:numId w:val="64"/>
        </w:numPr>
        <w:tabs>
          <w:tab w:val="left" w:pos="993"/>
        </w:tabs>
        <w:spacing w:after="0" w:line="240" w:lineRule="auto"/>
        <w:rPr>
          <w:rFonts w:asciiTheme="minorHAnsi" w:hAnsiTheme="minorHAnsi" w:cs="Tahoma"/>
          <w:sz w:val="22"/>
          <w:szCs w:val="22"/>
        </w:rPr>
      </w:pPr>
      <w:r w:rsidRPr="009B4ADF">
        <w:rPr>
          <w:rFonts w:asciiTheme="minorHAnsi" w:hAnsiTheme="minorHAnsi" w:cs="Tahoma"/>
          <w:sz w:val="22"/>
          <w:szCs w:val="22"/>
        </w:rPr>
        <w:t xml:space="preserve">  pakiet nr 16</w:t>
      </w:r>
      <w:r w:rsidR="009B4ADF" w:rsidRPr="009B4ADF">
        <w:rPr>
          <w:rFonts w:asciiTheme="minorHAnsi" w:hAnsiTheme="minorHAnsi" w:cs="Tahoma"/>
          <w:sz w:val="22"/>
          <w:szCs w:val="22"/>
        </w:rPr>
        <w:t xml:space="preserve">    –          65</w:t>
      </w:r>
      <w:r w:rsidRPr="009B4ADF">
        <w:rPr>
          <w:rFonts w:asciiTheme="minorHAnsi" w:hAnsiTheme="minorHAnsi" w:cs="Tahoma"/>
          <w:sz w:val="22"/>
          <w:szCs w:val="22"/>
        </w:rPr>
        <w:t>0,00 PLN</w:t>
      </w:r>
    </w:p>
    <w:p w14:paraId="38090DDE" w14:textId="54D1206E" w:rsidR="00160EC4" w:rsidRPr="009B4ADF" w:rsidRDefault="00160EC4" w:rsidP="000178AB">
      <w:pPr>
        <w:pStyle w:val="Tekstpodstawowywcity2"/>
        <w:numPr>
          <w:ilvl w:val="0"/>
          <w:numId w:val="64"/>
        </w:numPr>
        <w:tabs>
          <w:tab w:val="left" w:pos="993"/>
        </w:tabs>
        <w:spacing w:after="0" w:line="240" w:lineRule="auto"/>
        <w:rPr>
          <w:rFonts w:asciiTheme="minorHAnsi" w:hAnsiTheme="minorHAnsi" w:cs="Tahoma"/>
          <w:sz w:val="22"/>
          <w:szCs w:val="22"/>
        </w:rPr>
      </w:pPr>
      <w:r w:rsidRPr="009B4ADF">
        <w:rPr>
          <w:rFonts w:asciiTheme="minorHAnsi" w:hAnsiTheme="minorHAnsi" w:cs="Tahoma"/>
          <w:sz w:val="22"/>
          <w:szCs w:val="22"/>
        </w:rPr>
        <w:t xml:space="preserve">  pakiet nr 17</w:t>
      </w:r>
      <w:r w:rsidR="009B4ADF" w:rsidRPr="009B4ADF">
        <w:rPr>
          <w:rFonts w:asciiTheme="minorHAnsi" w:hAnsiTheme="minorHAnsi" w:cs="Tahoma"/>
          <w:sz w:val="22"/>
          <w:szCs w:val="22"/>
        </w:rPr>
        <w:t xml:space="preserve">    –        </w:t>
      </w:r>
      <w:r w:rsidR="009B4ADF">
        <w:rPr>
          <w:rFonts w:asciiTheme="minorHAnsi" w:hAnsiTheme="minorHAnsi" w:cs="Tahoma"/>
          <w:sz w:val="22"/>
          <w:szCs w:val="22"/>
        </w:rPr>
        <w:t xml:space="preserve"> </w:t>
      </w:r>
      <w:r w:rsidR="009B4ADF" w:rsidRPr="009B4ADF">
        <w:rPr>
          <w:rFonts w:asciiTheme="minorHAnsi" w:hAnsiTheme="minorHAnsi" w:cs="Tahoma"/>
          <w:sz w:val="22"/>
          <w:szCs w:val="22"/>
        </w:rPr>
        <w:t xml:space="preserve"> 4</w:t>
      </w:r>
      <w:r w:rsidRPr="009B4ADF">
        <w:rPr>
          <w:rFonts w:asciiTheme="minorHAnsi" w:hAnsiTheme="minorHAnsi" w:cs="Tahoma"/>
          <w:sz w:val="22"/>
          <w:szCs w:val="22"/>
        </w:rPr>
        <w:t>00,00 PLN</w:t>
      </w:r>
    </w:p>
    <w:p w14:paraId="4E65C86D" w14:textId="30769AC7" w:rsidR="00160EC4" w:rsidRPr="009B4ADF" w:rsidRDefault="00160EC4" w:rsidP="000178AB">
      <w:pPr>
        <w:pStyle w:val="Tekstpodstawowywcity2"/>
        <w:numPr>
          <w:ilvl w:val="0"/>
          <w:numId w:val="64"/>
        </w:numPr>
        <w:tabs>
          <w:tab w:val="left" w:pos="993"/>
        </w:tabs>
        <w:spacing w:after="0" w:line="240" w:lineRule="auto"/>
        <w:rPr>
          <w:rFonts w:asciiTheme="minorHAnsi" w:hAnsiTheme="minorHAnsi" w:cs="Tahoma"/>
          <w:sz w:val="22"/>
          <w:szCs w:val="22"/>
        </w:rPr>
      </w:pPr>
      <w:r w:rsidRPr="009B4ADF">
        <w:rPr>
          <w:rFonts w:asciiTheme="minorHAnsi" w:hAnsiTheme="minorHAnsi" w:cs="Tahoma"/>
          <w:sz w:val="22"/>
          <w:szCs w:val="22"/>
        </w:rPr>
        <w:t xml:space="preserve">  pakiet nr 18</w:t>
      </w:r>
      <w:r w:rsidR="009B4ADF" w:rsidRPr="009B4ADF">
        <w:rPr>
          <w:rFonts w:asciiTheme="minorHAnsi" w:hAnsiTheme="minorHAnsi" w:cs="Tahoma"/>
          <w:sz w:val="22"/>
          <w:szCs w:val="22"/>
        </w:rPr>
        <w:t xml:space="preserve">    –          1</w:t>
      </w:r>
      <w:r w:rsidRPr="009B4ADF">
        <w:rPr>
          <w:rFonts w:asciiTheme="minorHAnsi" w:hAnsiTheme="minorHAnsi" w:cs="Tahoma"/>
          <w:sz w:val="22"/>
          <w:szCs w:val="22"/>
        </w:rPr>
        <w:t>00,00 PLN</w:t>
      </w:r>
    </w:p>
    <w:p w14:paraId="31C6E214" w14:textId="50D75C70" w:rsidR="00160EC4" w:rsidRPr="009B4ADF" w:rsidRDefault="00160EC4" w:rsidP="000178AB">
      <w:pPr>
        <w:pStyle w:val="Tekstpodstawowywcity2"/>
        <w:numPr>
          <w:ilvl w:val="0"/>
          <w:numId w:val="64"/>
        </w:numPr>
        <w:tabs>
          <w:tab w:val="left" w:pos="993"/>
        </w:tabs>
        <w:spacing w:after="0" w:line="240" w:lineRule="auto"/>
        <w:rPr>
          <w:rFonts w:asciiTheme="minorHAnsi" w:hAnsiTheme="minorHAnsi" w:cs="Tahoma"/>
          <w:sz w:val="22"/>
          <w:szCs w:val="22"/>
        </w:rPr>
      </w:pPr>
      <w:r w:rsidRPr="009B4ADF">
        <w:rPr>
          <w:rFonts w:asciiTheme="minorHAnsi" w:hAnsiTheme="minorHAnsi" w:cs="Tahoma"/>
          <w:sz w:val="22"/>
          <w:szCs w:val="22"/>
        </w:rPr>
        <w:t xml:space="preserve">  pakiet nr 19</w:t>
      </w:r>
      <w:r w:rsidR="009B4ADF" w:rsidRPr="009B4ADF">
        <w:rPr>
          <w:rFonts w:asciiTheme="minorHAnsi" w:hAnsiTheme="minorHAnsi" w:cs="Tahoma"/>
          <w:sz w:val="22"/>
          <w:szCs w:val="22"/>
        </w:rPr>
        <w:t xml:space="preserve">    –          1</w:t>
      </w:r>
      <w:r w:rsidRPr="009B4ADF">
        <w:rPr>
          <w:rFonts w:asciiTheme="minorHAnsi" w:hAnsiTheme="minorHAnsi" w:cs="Tahoma"/>
          <w:sz w:val="22"/>
          <w:szCs w:val="22"/>
        </w:rPr>
        <w:t>00,00 PLN</w:t>
      </w:r>
    </w:p>
    <w:p w14:paraId="35DBE2FF" w14:textId="78AECECC" w:rsidR="00160EC4" w:rsidRPr="009B4ADF" w:rsidRDefault="00160EC4" w:rsidP="000178AB">
      <w:pPr>
        <w:pStyle w:val="Tekstpodstawowywcity2"/>
        <w:numPr>
          <w:ilvl w:val="0"/>
          <w:numId w:val="64"/>
        </w:numPr>
        <w:tabs>
          <w:tab w:val="left" w:pos="993"/>
        </w:tabs>
        <w:spacing w:after="0" w:line="240" w:lineRule="auto"/>
        <w:rPr>
          <w:rFonts w:asciiTheme="minorHAnsi" w:hAnsiTheme="minorHAnsi" w:cs="Tahoma"/>
          <w:sz w:val="22"/>
          <w:szCs w:val="22"/>
        </w:rPr>
      </w:pPr>
      <w:r w:rsidRPr="009B4ADF">
        <w:rPr>
          <w:rFonts w:asciiTheme="minorHAnsi" w:hAnsiTheme="minorHAnsi" w:cs="Tahoma"/>
          <w:sz w:val="22"/>
          <w:szCs w:val="22"/>
        </w:rPr>
        <w:t xml:space="preserve">  pakiet nr 20</w:t>
      </w:r>
      <w:r w:rsidR="009B4ADF" w:rsidRPr="009B4ADF">
        <w:rPr>
          <w:rFonts w:asciiTheme="minorHAnsi" w:hAnsiTheme="minorHAnsi" w:cs="Tahoma"/>
          <w:sz w:val="22"/>
          <w:szCs w:val="22"/>
        </w:rPr>
        <w:t xml:space="preserve">    –          2</w:t>
      </w:r>
      <w:r w:rsidRPr="009B4ADF">
        <w:rPr>
          <w:rFonts w:asciiTheme="minorHAnsi" w:hAnsiTheme="minorHAnsi" w:cs="Tahoma"/>
          <w:sz w:val="22"/>
          <w:szCs w:val="22"/>
        </w:rPr>
        <w:t>00,00 PLN</w:t>
      </w:r>
    </w:p>
    <w:p w14:paraId="4FA02049" w14:textId="6FBE3B89" w:rsidR="00160EC4" w:rsidRPr="009B4ADF" w:rsidRDefault="00160EC4" w:rsidP="000178AB">
      <w:pPr>
        <w:pStyle w:val="Tekstpodstawowywcity2"/>
        <w:numPr>
          <w:ilvl w:val="0"/>
          <w:numId w:val="64"/>
        </w:numPr>
        <w:tabs>
          <w:tab w:val="left" w:pos="993"/>
        </w:tabs>
        <w:spacing w:after="0" w:line="240" w:lineRule="auto"/>
        <w:rPr>
          <w:rFonts w:asciiTheme="minorHAnsi" w:hAnsiTheme="minorHAnsi" w:cs="Tahoma"/>
          <w:sz w:val="22"/>
          <w:szCs w:val="22"/>
        </w:rPr>
      </w:pPr>
      <w:r w:rsidRPr="009B4ADF">
        <w:rPr>
          <w:rFonts w:asciiTheme="minorHAnsi" w:hAnsiTheme="minorHAnsi" w:cs="Tahoma"/>
          <w:sz w:val="22"/>
          <w:szCs w:val="22"/>
        </w:rPr>
        <w:t xml:space="preserve">  pakiet nr 21</w:t>
      </w:r>
      <w:r w:rsidR="009B4ADF" w:rsidRPr="009B4ADF">
        <w:rPr>
          <w:rFonts w:asciiTheme="minorHAnsi" w:hAnsiTheme="minorHAnsi" w:cs="Tahoma"/>
          <w:sz w:val="22"/>
          <w:szCs w:val="22"/>
        </w:rPr>
        <w:t xml:space="preserve">    –          4</w:t>
      </w:r>
      <w:r w:rsidRPr="009B4ADF">
        <w:rPr>
          <w:rFonts w:asciiTheme="minorHAnsi" w:hAnsiTheme="minorHAnsi" w:cs="Tahoma"/>
          <w:sz w:val="22"/>
          <w:szCs w:val="22"/>
        </w:rPr>
        <w:t>00,00 PLN</w:t>
      </w:r>
    </w:p>
    <w:p w14:paraId="4D036D94" w14:textId="2EB598A9" w:rsidR="00160EC4" w:rsidRPr="009B4ADF" w:rsidRDefault="00160EC4" w:rsidP="000178AB">
      <w:pPr>
        <w:pStyle w:val="Tekstpodstawowywcity2"/>
        <w:numPr>
          <w:ilvl w:val="0"/>
          <w:numId w:val="64"/>
        </w:numPr>
        <w:tabs>
          <w:tab w:val="left" w:pos="993"/>
        </w:tabs>
        <w:spacing w:after="0" w:line="240" w:lineRule="auto"/>
        <w:rPr>
          <w:rFonts w:asciiTheme="minorHAnsi" w:hAnsiTheme="minorHAnsi" w:cs="Tahoma"/>
          <w:sz w:val="22"/>
          <w:szCs w:val="22"/>
        </w:rPr>
      </w:pPr>
      <w:r w:rsidRPr="009B4ADF">
        <w:rPr>
          <w:rFonts w:asciiTheme="minorHAnsi" w:hAnsiTheme="minorHAnsi" w:cs="Tahoma"/>
          <w:sz w:val="22"/>
          <w:szCs w:val="22"/>
        </w:rPr>
        <w:t xml:space="preserve">  pakiet nr 22</w:t>
      </w:r>
      <w:r w:rsidR="002A6358" w:rsidRPr="009B4ADF">
        <w:rPr>
          <w:rFonts w:asciiTheme="minorHAnsi" w:hAnsiTheme="minorHAnsi" w:cs="Tahoma"/>
          <w:sz w:val="22"/>
          <w:szCs w:val="22"/>
        </w:rPr>
        <w:t xml:space="preserve">   </w:t>
      </w:r>
      <w:r w:rsidR="009B4ADF" w:rsidRPr="009B4ADF">
        <w:rPr>
          <w:rFonts w:asciiTheme="minorHAnsi" w:hAnsiTheme="minorHAnsi" w:cs="Tahoma"/>
          <w:sz w:val="22"/>
          <w:szCs w:val="22"/>
        </w:rPr>
        <w:t xml:space="preserve"> –             5</w:t>
      </w:r>
      <w:r w:rsidRPr="009B4ADF">
        <w:rPr>
          <w:rFonts w:asciiTheme="minorHAnsi" w:hAnsiTheme="minorHAnsi" w:cs="Tahoma"/>
          <w:sz w:val="22"/>
          <w:szCs w:val="22"/>
        </w:rPr>
        <w:t>0,00 PLN</w:t>
      </w:r>
    </w:p>
    <w:p w14:paraId="178FB789" w14:textId="67D27268" w:rsidR="00160EC4" w:rsidRPr="009B4ADF" w:rsidRDefault="009B4ADF" w:rsidP="000178AB">
      <w:pPr>
        <w:pStyle w:val="Tekstpodstawowywcity2"/>
        <w:numPr>
          <w:ilvl w:val="0"/>
          <w:numId w:val="64"/>
        </w:numPr>
        <w:tabs>
          <w:tab w:val="left" w:pos="993"/>
        </w:tabs>
        <w:spacing w:after="0" w:line="240" w:lineRule="auto"/>
        <w:rPr>
          <w:rFonts w:asciiTheme="minorHAnsi" w:hAnsiTheme="minorHAnsi" w:cs="Tahoma"/>
          <w:sz w:val="22"/>
          <w:szCs w:val="22"/>
        </w:rPr>
      </w:pPr>
      <w:r w:rsidRPr="009B4ADF">
        <w:rPr>
          <w:rFonts w:asciiTheme="minorHAnsi" w:hAnsiTheme="minorHAnsi" w:cs="Tahoma"/>
          <w:sz w:val="22"/>
          <w:szCs w:val="22"/>
        </w:rPr>
        <w:t xml:space="preserve">  </w:t>
      </w:r>
      <w:r w:rsidR="00160EC4" w:rsidRPr="009B4ADF">
        <w:rPr>
          <w:rFonts w:asciiTheme="minorHAnsi" w:hAnsiTheme="minorHAnsi" w:cs="Tahoma"/>
          <w:sz w:val="22"/>
          <w:szCs w:val="22"/>
        </w:rPr>
        <w:t>pakiet nr 23</w:t>
      </w:r>
      <w:r w:rsidR="002A6358" w:rsidRPr="009B4ADF">
        <w:rPr>
          <w:rFonts w:asciiTheme="minorHAnsi" w:hAnsiTheme="minorHAnsi" w:cs="Tahoma"/>
          <w:sz w:val="22"/>
          <w:szCs w:val="22"/>
        </w:rPr>
        <w:t xml:space="preserve">   </w:t>
      </w:r>
      <w:r w:rsidRPr="009B4ADF">
        <w:rPr>
          <w:rFonts w:asciiTheme="minorHAnsi" w:hAnsiTheme="minorHAnsi" w:cs="Tahoma"/>
          <w:sz w:val="22"/>
          <w:szCs w:val="22"/>
        </w:rPr>
        <w:t xml:space="preserve"> –               5</w:t>
      </w:r>
      <w:r w:rsidR="00160EC4" w:rsidRPr="009B4ADF">
        <w:rPr>
          <w:rFonts w:asciiTheme="minorHAnsi" w:hAnsiTheme="minorHAnsi" w:cs="Tahoma"/>
          <w:sz w:val="22"/>
          <w:szCs w:val="22"/>
        </w:rPr>
        <w:t xml:space="preserve">,00 PLN                                                                                                                                                                                                                                                                                                                                                                                                                                                                                                                                                                                                                                                                                                                                                                                                                                                                                                                                                                                                                                                                          </w:t>
      </w:r>
    </w:p>
    <w:p w14:paraId="35792619" w14:textId="77777777" w:rsidR="0095131E" w:rsidRDefault="0095131E" w:rsidP="003439F1">
      <w:pPr>
        <w:pStyle w:val="Tekstpodstawowywcity2"/>
        <w:tabs>
          <w:tab w:val="left" w:pos="993"/>
        </w:tabs>
        <w:spacing w:after="0" w:line="276" w:lineRule="auto"/>
        <w:rPr>
          <w:rFonts w:asciiTheme="minorHAnsi" w:hAnsiTheme="minorHAnsi" w:cs="Tahoma"/>
          <w:sz w:val="22"/>
          <w:szCs w:val="22"/>
        </w:rPr>
      </w:pPr>
    </w:p>
    <w:p w14:paraId="1D84A5BC" w14:textId="77777777" w:rsidR="000178AB" w:rsidRPr="00733D95" w:rsidRDefault="000178AB" w:rsidP="003439F1">
      <w:pPr>
        <w:pStyle w:val="Tekstpodstawowywcity2"/>
        <w:tabs>
          <w:tab w:val="left" w:pos="993"/>
        </w:tabs>
        <w:spacing w:after="0" w:line="276" w:lineRule="auto"/>
        <w:rPr>
          <w:rFonts w:asciiTheme="minorHAnsi" w:hAnsiTheme="minorHAnsi" w:cs="Tahoma"/>
          <w:sz w:val="22"/>
          <w:szCs w:val="22"/>
        </w:rPr>
      </w:pPr>
    </w:p>
    <w:p w14:paraId="38148C93" w14:textId="0689C0C7" w:rsidR="00506AD4" w:rsidRPr="00DF6996" w:rsidRDefault="00DF6996" w:rsidP="003439F1">
      <w:pPr>
        <w:spacing w:line="276" w:lineRule="auto"/>
        <w:jc w:val="both"/>
        <w:rPr>
          <w:rFonts w:asciiTheme="minorHAnsi" w:hAnsiTheme="minorHAnsi" w:cs="Segoe UI"/>
          <w:sz w:val="22"/>
          <w:szCs w:val="22"/>
        </w:rPr>
      </w:pPr>
      <w:r>
        <w:rPr>
          <w:rFonts w:asciiTheme="minorHAnsi" w:hAnsiTheme="minorHAnsi" w:cs="Segoe UI"/>
          <w:sz w:val="22"/>
          <w:szCs w:val="22"/>
        </w:rPr>
        <w:lastRenderedPageBreak/>
        <w:t xml:space="preserve">2.  </w:t>
      </w:r>
      <w:r w:rsidR="00506AD4" w:rsidRPr="00DF6996">
        <w:rPr>
          <w:rFonts w:asciiTheme="minorHAnsi" w:hAnsiTheme="minorHAnsi" w:cs="Segoe UI"/>
          <w:sz w:val="22"/>
          <w:szCs w:val="22"/>
        </w:rPr>
        <w:t>Wadium może być wniesione w:</w:t>
      </w:r>
    </w:p>
    <w:p w14:paraId="0761B8E6" w14:textId="77777777" w:rsidR="00506AD4" w:rsidRPr="00733D95" w:rsidRDefault="00506AD4" w:rsidP="008F646C">
      <w:pPr>
        <w:numPr>
          <w:ilvl w:val="1"/>
          <w:numId w:val="38"/>
        </w:numPr>
        <w:spacing w:line="276" w:lineRule="auto"/>
        <w:ind w:left="850" w:hanging="425"/>
        <w:jc w:val="both"/>
        <w:rPr>
          <w:rFonts w:asciiTheme="minorHAnsi" w:hAnsiTheme="minorHAnsi" w:cs="Segoe UI"/>
          <w:sz w:val="22"/>
          <w:szCs w:val="22"/>
        </w:rPr>
      </w:pPr>
      <w:r w:rsidRPr="00733D95">
        <w:rPr>
          <w:rFonts w:asciiTheme="minorHAnsi" w:hAnsiTheme="minorHAnsi" w:cs="Segoe UI"/>
          <w:sz w:val="22"/>
          <w:szCs w:val="22"/>
        </w:rPr>
        <w:t>pieniądzu;</w:t>
      </w:r>
    </w:p>
    <w:p w14:paraId="4AFF0CB2" w14:textId="77777777" w:rsidR="00506AD4" w:rsidRPr="00733D95" w:rsidRDefault="00506AD4" w:rsidP="008F646C">
      <w:pPr>
        <w:numPr>
          <w:ilvl w:val="1"/>
          <w:numId w:val="38"/>
        </w:numPr>
        <w:spacing w:line="276" w:lineRule="auto"/>
        <w:ind w:left="850" w:hanging="425"/>
        <w:jc w:val="both"/>
        <w:rPr>
          <w:rFonts w:asciiTheme="minorHAnsi" w:hAnsiTheme="minorHAnsi" w:cs="Segoe UI"/>
          <w:sz w:val="22"/>
          <w:szCs w:val="22"/>
        </w:rPr>
      </w:pPr>
      <w:r w:rsidRPr="00733D95">
        <w:rPr>
          <w:rFonts w:asciiTheme="minorHAnsi" w:hAnsiTheme="minorHAnsi" w:cs="Segoe UI"/>
          <w:sz w:val="22"/>
          <w:szCs w:val="22"/>
        </w:rPr>
        <w:t>poręczeniach bankowych, lub poręczeniach spółdzielczej kasy oszczędnościowo-kredytowej, z tym, że poręczenie kasy jest zawsze poręczeniem pieniężnym;</w:t>
      </w:r>
    </w:p>
    <w:p w14:paraId="3596EAE5" w14:textId="77777777" w:rsidR="00506AD4" w:rsidRPr="00733D95" w:rsidRDefault="00506AD4" w:rsidP="008F646C">
      <w:pPr>
        <w:numPr>
          <w:ilvl w:val="1"/>
          <w:numId w:val="38"/>
        </w:numPr>
        <w:spacing w:line="276" w:lineRule="auto"/>
        <w:ind w:left="850" w:hanging="425"/>
        <w:jc w:val="both"/>
        <w:rPr>
          <w:rFonts w:asciiTheme="minorHAnsi" w:hAnsiTheme="minorHAnsi" w:cs="Segoe UI"/>
          <w:sz w:val="22"/>
          <w:szCs w:val="22"/>
        </w:rPr>
      </w:pPr>
      <w:r w:rsidRPr="00733D95">
        <w:rPr>
          <w:rFonts w:asciiTheme="minorHAnsi" w:hAnsiTheme="minorHAnsi" w:cs="Segoe UI"/>
          <w:sz w:val="22"/>
          <w:szCs w:val="22"/>
        </w:rPr>
        <w:t>gwarancjach bankowych;</w:t>
      </w:r>
    </w:p>
    <w:p w14:paraId="79BE320C" w14:textId="77777777" w:rsidR="00506AD4" w:rsidRPr="00733D95" w:rsidRDefault="00506AD4" w:rsidP="008F646C">
      <w:pPr>
        <w:numPr>
          <w:ilvl w:val="1"/>
          <w:numId w:val="38"/>
        </w:numPr>
        <w:spacing w:line="276" w:lineRule="auto"/>
        <w:ind w:left="850" w:hanging="425"/>
        <w:jc w:val="both"/>
        <w:rPr>
          <w:rFonts w:asciiTheme="minorHAnsi" w:hAnsiTheme="minorHAnsi" w:cs="Segoe UI"/>
          <w:sz w:val="22"/>
          <w:szCs w:val="22"/>
        </w:rPr>
      </w:pPr>
      <w:r w:rsidRPr="00733D95">
        <w:rPr>
          <w:rFonts w:asciiTheme="minorHAnsi" w:hAnsiTheme="minorHAnsi" w:cs="Segoe UI"/>
          <w:sz w:val="22"/>
          <w:szCs w:val="22"/>
        </w:rPr>
        <w:t>gwarancjach ubezpieczeniowych;</w:t>
      </w:r>
    </w:p>
    <w:p w14:paraId="1092F4EB" w14:textId="77777777" w:rsidR="00506AD4" w:rsidRPr="00733D95" w:rsidRDefault="00506AD4" w:rsidP="008F646C">
      <w:pPr>
        <w:numPr>
          <w:ilvl w:val="1"/>
          <w:numId w:val="38"/>
        </w:numPr>
        <w:spacing w:after="120" w:line="276" w:lineRule="auto"/>
        <w:ind w:left="850" w:hanging="425"/>
        <w:jc w:val="both"/>
        <w:rPr>
          <w:rFonts w:asciiTheme="minorHAnsi" w:hAnsiTheme="minorHAnsi" w:cs="Segoe UI"/>
          <w:sz w:val="22"/>
          <w:szCs w:val="22"/>
        </w:rPr>
      </w:pPr>
      <w:r w:rsidRPr="00733D95">
        <w:rPr>
          <w:rFonts w:asciiTheme="minorHAnsi" w:hAnsiTheme="minorHAnsi" w:cs="Segoe UI"/>
          <w:sz w:val="22"/>
          <w:szCs w:val="22"/>
        </w:rPr>
        <w:t xml:space="preserve">poręczeniach udzielanych przez podmioty, o których mowa w art. 6b ust. 5 pkt 2 ustawy z dnia 9 listopada 2000 r. o utworzeniu Polskiej Agencji Rozwoju Przedsiębiorczości (Dz. U. z 2007 r. Nr 42, poz. 275 z </w:t>
      </w:r>
      <w:proofErr w:type="spellStart"/>
      <w:r w:rsidRPr="00733D95">
        <w:rPr>
          <w:rFonts w:asciiTheme="minorHAnsi" w:hAnsiTheme="minorHAnsi" w:cs="Segoe UI"/>
          <w:sz w:val="22"/>
          <w:szCs w:val="22"/>
        </w:rPr>
        <w:t>późn</w:t>
      </w:r>
      <w:proofErr w:type="spellEnd"/>
      <w:r w:rsidRPr="00733D95">
        <w:rPr>
          <w:rFonts w:asciiTheme="minorHAnsi" w:hAnsiTheme="minorHAnsi" w:cs="Segoe UI"/>
          <w:sz w:val="22"/>
          <w:szCs w:val="22"/>
        </w:rPr>
        <w:t>. zm.).</w:t>
      </w:r>
    </w:p>
    <w:p w14:paraId="1CF08F71" w14:textId="07927B51" w:rsidR="00DF6996" w:rsidRDefault="00DF6996" w:rsidP="003439F1">
      <w:pPr>
        <w:autoSpaceDN w:val="0"/>
        <w:spacing w:line="276" w:lineRule="auto"/>
        <w:jc w:val="both"/>
        <w:rPr>
          <w:rFonts w:asciiTheme="minorHAnsi" w:hAnsiTheme="minorHAnsi" w:cstheme="majorHAnsi"/>
          <w:b/>
          <w:sz w:val="22"/>
          <w:szCs w:val="22"/>
          <w:lang w:eastAsia="en-US"/>
        </w:rPr>
      </w:pPr>
      <w:r>
        <w:rPr>
          <w:rFonts w:asciiTheme="minorHAnsi" w:hAnsiTheme="minorHAnsi" w:cstheme="majorHAnsi"/>
          <w:sz w:val="22"/>
          <w:szCs w:val="22"/>
          <w:lang w:eastAsia="en-US"/>
        </w:rPr>
        <w:t xml:space="preserve">3. </w:t>
      </w:r>
      <w:r w:rsidR="008A60E0">
        <w:rPr>
          <w:rFonts w:asciiTheme="minorHAnsi" w:hAnsiTheme="minorHAnsi" w:cstheme="majorHAnsi"/>
          <w:sz w:val="22"/>
          <w:szCs w:val="22"/>
          <w:lang w:eastAsia="en-US"/>
        </w:rPr>
        <w:t xml:space="preserve"> </w:t>
      </w:r>
      <w:r w:rsidR="00DA19E9" w:rsidRPr="00DF6996">
        <w:rPr>
          <w:rFonts w:asciiTheme="minorHAnsi" w:hAnsiTheme="minorHAnsi" w:cstheme="majorHAnsi"/>
          <w:sz w:val="22"/>
          <w:szCs w:val="22"/>
          <w:lang w:eastAsia="en-US"/>
        </w:rPr>
        <w:t xml:space="preserve">Wadium wnoszone w pieniądzu wpłaca się przelewem na rachunek bankowy </w:t>
      </w:r>
      <w:r w:rsidR="00DA19E9" w:rsidRPr="00DF6996">
        <w:rPr>
          <w:rFonts w:asciiTheme="minorHAnsi" w:hAnsiTheme="minorHAnsi" w:cs="Tahoma"/>
          <w:sz w:val="22"/>
          <w:szCs w:val="22"/>
        </w:rPr>
        <w:t>n</w:t>
      </w:r>
      <w:r w:rsidR="00DA19E9" w:rsidRPr="00DF6996">
        <w:rPr>
          <w:rFonts w:asciiTheme="minorHAnsi" w:hAnsiTheme="minorHAnsi" w:cs="Tahoma"/>
          <w:snapToGrid w:val="0"/>
          <w:sz w:val="22"/>
          <w:szCs w:val="22"/>
        </w:rPr>
        <w:t xml:space="preserve">r </w:t>
      </w:r>
      <w:r w:rsidR="00DA19E9" w:rsidRPr="00DF6996">
        <w:rPr>
          <w:rFonts w:asciiTheme="minorHAnsi" w:hAnsiTheme="minorHAnsi" w:cstheme="majorHAnsi"/>
          <w:b/>
          <w:sz w:val="22"/>
          <w:szCs w:val="22"/>
          <w:lang w:eastAsia="en-US"/>
        </w:rPr>
        <w:t xml:space="preserve">56 1130 1017 </w:t>
      </w:r>
      <w:r>
        <w:rPr>
          <w:rFonts w:asciiTheme="minorHAnsi" w:hAnsiTheme="minorHAnsi" w:cstheme="majorHAnsi"/>
          <w:b/>
          <w:sz w:val="22"/>
          <w:szCs w:val="22"/>
          <w:lang w:eastAsia="en-US"/>
        </w:rPr>
        <w:t xml:space="preserve"> </w:t>
      </w:r>
    </w:p>
    <w:p w14:paraId="3B7A364A" w14:textId="06940F6E" w:rsidR="00DA19E9" w:rsidRPr="00291639" w:rsidRDefault="00DF6996" w:rsidP="003439F1">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b/>
          <w:sz w:val="22"/>
          <w:szCs w:val="22"/>
          <w:lang w:eastAsia="en-US"/>
        </w:rPr>
        <w:t xml:space="preserve">   </w:t>
      </w:r>
      <w:r w:rsidR="008A60E0">
        <w:rPr>
          <w:rFonts w:asciiTheme="minorHAnsi" w:hAnsiTheme="minorHAnsi" w:cstheme="majorHAnsi"/>
          <w:b/>
          <w:sz w:val="22"/>
          <w:szCs w:val="22"/>
          <w:lang w:eastAsia="en-US"/>
        </w:rPr>
        <w:t xml:space="preserve"> </w:t>
      </w:r>
      <w:r>
        <w:rPr>
          <w:rFonts w:asciiTheme="minorHAnsi" w:hAnsiTheme="minorHAnsi" w:cstheme="majorHAnsi"/>
          <w:b/>
          <w:sz w:val="22"/>
          <w:szCs w:val="22"/>
          <w:lang w:eastAsia="en-US"/>
        </w:rPr>
        <w:t xml:space="preserve"> </w:t>
      </w:r>
      <w:r w:rsidR="00DA19E9" w:rsidRPr="00DF6996">
        <w:rPr>
          <w:rFonts w:asciiTheme="minorHAnsi" w:hAnsiTheme="minorHAnsi" w:cstheme="majorHAnsi"/>
          <w:b/>
          <w:sz w:val="22"/>
          <w:szCs w:val="22"/>
          <w:lang w:eastAsia="en-US"/>
        </w:rPr>
        <w:t xml:space="preserve">0020 1472 8820 0004 </w:t>
      </w:r>
      <w:r w:rsidR="00DA19E9" w:rsidRPr="00DF6996">
        <w:rPr>
          <w:rFonts w:asciiTheme="minorHAnsi" w:hAnsiTheme="minorHAnsi" w:cs="Segoe UI"/>
          <w:sz w:val="22"/>
          <w:szCs w:val="22"/>
        </w:rPr>
        <w:t xml:space="preserve">z dopiskiem na przelewie: </w:t>
      </w:r>
      <w:r w:rsidR="00DA19E9" w:rsidRPr="00DF6996">
        <w:rPr>
          <w:rFonts w:asciiTheme="minorHAnsi" w:hAnsiTheme="minorHAnsi" w:cstheme="majorHAnsi"/>
          <w:sz w:val="22"/>
          <w:szCs w:val="22"/>
          <w:lang w:eastAsia="en-US"/>
        </w:rPr>
        <w:t>„Wadium nr referencyjny</w:t>
      </w:r>
      <w:r w:rsidR="00DA19E9" w:rsidRPr="00291639">
        <w:rPr>
          <w:rFonts w:asciiTheme="minorHAnsi" w:hAnsiTheme="minorHAnsi" w:cstheme="majorHAnsi"/>
          <w:sz w:val="22"/>
          <w:szCs w:val="22"/>
          <w:lang w:eastAsia="en-US"/>
        </w:rPr>
        <w:t xml:space="preserve">: </w:t>
      </w:r>
      <w:r w:rsidR="002E2A04">
        <w:rPr>
          <w:rFonts w:asciiTheme="minorHAnsi" w:hAnsiTheme="minorHAnsi" w:cstheme="majorHAnsi"/>
          <w:sz w:val="22"/>
          <w:szCs w:val="22"/>
          <w:lang w:eastAsia="en-US"/>
        </w:rPr>
        <w:t>ZP</w:t>
      </w:r>
      <w:r w:rsidR="00DA19E9" w:rsidRPr="00291639">
        <w:rPr>
          <w:rFonts w:asciiTheme="minorHAnsi" w:hAnsiTheme="minorHAnsi" w:cstheme="majorHAnsi"/>
          <w:sz w:val="22"/>
          <w:szCs w:val="22"/>
          <w:lang w:eastAsia="en-US"/>
        </w:rPr>
        <w:t>/</w:t>
      </w:r>
      <w:r w:rsidR="002E2A04">
        <w:rPr>
          <w:rFonts w:asciiTheme="minorHAnsi" w:hAnsiTheme="minorHAnsi" w:cstheme="majorHAnsi"/>
          <w:sz w:val="22"/>
          <w:szCs w:val="22"/>
          <w:lang w:eastAsia="en-US"/>
        </w:rPr>
        <w:t>17</w:t>
      </w:r>
      <w:r w:rsidR="00DA19E9" w:rsidRPr="00291639">
        <w:rPr>
          <w:rFonts w:asciiTheme="minorHAnsi" w:hAnsiTheme="minorHAnsi" w:cstheme="majorHAnsi"/>
          <w:sz w:val="22"/>
          <w:szCs w:val="22"/>
          <w:lang w:eastAsia="en-US"/>
        </w:rPr>
        <w:t>/2019”.</w:t>
      </w:r>
    </w:p>
    <w:p w14:paraId="244A4CCC" w14:textId="77777777" w:rsidR="00992BCF" w:rsidRDefault="00992BCF" w:rsidP="00992BCF">
      <w:pPr>
        <w:autoSpaceDN w:val="0"/>
        <w:spacing w:line="276" w:lineRule="auto"/>
        <w:jc w:val="both"/>
        <w:rPr>
          <w:rFonts w:asciiTheme="minorHAnsi" w:hAnsiTheme="minorHAnsi" w:cstheme="majorHAnsi"/>
          <w:i/>
          <w:sz w:val="22"/>
          <w:szCs w:val="22"/>
          <w:lang w:eastAsia="en-US"/>
        </w:rPr>
      </w:pPr>
      <w:r w:rsidRPr="00992BCF">
        <w:rPr>
          <w:rFonts w:asciiTheme="minorHAnsi" w:hAnsiTheme="minorHAnsi" w:cstheme="majorHAnsi"/>
          <w:i/>
          <w:sz w:val="22"/>
          <w:szCs w:val="22"/>
          <w:lang w:eastAsia="en-US"/>
        </w:rPr>
        <w:t xml:space="preserve">     </w:t>
      </w:r>
      <w:r w:rsidR="00DA19E9" w:rsidRPr="00992BCF">
        <w:rPr>
          <w:rFonts w:asciiTheme="minorHAnsi" w:hAnsiTheme="minorHAnsi" w:cstheme="majorHAnsi"/>
          <w:i/>
          <w:sz w:val="22"/>
          <w:szCs w:val="22"/>
          <w:u w:val="single"/>
          <w:lang w:eastAsia="en-US"/>
        </w:rPr>
        <w:t>Uwaga:</w:t>
      </w:r>
      <w:r w:rsidR="00DA19E9" w:rsidRPr="00992BCF">
        <w:rPr>
          <w:rFonts w:asciiTheme="minorHAnsi" w:hAnsiTheme="minorHAnsi" w:cstheme="majorHAnsi"/>
          <w:i/>
          <w:sz w:val="22"/>
          <w:szCs w:val="22"/>
          <w:lang w:eastAsia="en-US"/>
        </w:rPr>
        <w:t xml:space="preserve"> Za termin wniesienia wadium w formie pieniężnej zostanie przyjęty termin uznania </w:t>
      </w:r>
      <w:r>
        <w:rPr>
          <w:rFonts w:asciiTheme="minorHAnsi" w:hAnsiTheme="minorHAnsi" w:cstheme="majorHAnsi"/>
          <w:i/>
          <w:sz w:val="22"/>
          <w:szCs w:val="22"/>
          <w:lang w:eastAsia="en-US"/>
        </w:rPr>
        <w:t xml:space="preserve">  </w:t>
      </w:r>
    </w:p>
    <w:p w14:paraId="5A817FE2" w14:textId="742616AB" w:rsidR="00DA19E9" w:rsidRPr="00992BCF" w:rsidRDefault="00992BCF" w:rsidP="00992BCF">
      <w:pPr>
        <w:autoSpaceDN w:val="0"/>
        <w:spacing w:after="120" w:line="276" w:lineRule="auto"/>
        <w:jc w:val="both"/>
        <w:rPr>
          <w:rFonts w:asciiTheme="minorHAnsi" w:hAnsiTheme="minorHAnsi" w:cstheme="majorHAnsi"/>
          <w:i/>
          <w:sz w:val="22"/>
          <w:szCs w:val="22"/>
          <w:lang w:eastAsia="en-US"/>
        </w:rPr>
      </w:pPr>
      <w:r>
        <w:rPr>
          <w:rFonts w:asciiTheme="minorHAnsi" w:hAnsiTheme="minorHAnsi" w:cstheme="majorHAnsi"/>
          <w:i/>
          <w:sz w:val="22"/>
          <w:szCs w:val="22"/>
          <w:lang w:eastAsia="en-US"/>
        </w:rPr>
        <w:t xml:space="preserve">     </w:t>
      </w:r>
      <w:r w:rsidR="00DA19E9" w:rsidRPr="00992BCF">
        <w:rPr>
          <w:rFonts w:asciiTheme="minorHAnsi" w:hAnsiTheme="minorHAnsi" w:cstheme="majorHAnsi"/>
          <w:i/>
          <w:sz w:val="22"/>
          <w:szCs w:val="22"/>
          <w:lang w:eastAsia="en-US"/>
        </w:rPr>
        <w:t>rachunku Zamawiającego.</w:t>
      </w:r>
    </w:p>
    <w:p w14:paraId="0BAEF559" w14:textId="002C50B0" w:rsidR="00DF6996" w:rsidRDefault="00DF6996" w:rsidP="003439F1">
      <w:pPr>
        <w:overflowPunct w:val="0"/>
        <w:autoSpaceDE w:val="0"/>
        <w:autoSpaceDN w:val="0"/>
        <w:adjustRightInd w:val="0"/>
        <w:spacing w:line="276" w:lineRule="auto"/>
        <w:contextualSpacing/>
        <w:jc w:val="both"/>
        <w:textAlignment w:val="baseline"/>
        <w:rPr>
          <w:rFonts w:asciiTheme="minorHAnsi" w:hAnsiTheme="minorHAnsi"/>
          <w:sz w:val="22"/>
          <w:szCs w:val="22"/>
        </w:rPr>
      </w:pPr>
      <w:r>
        <w:rPr>
          <w:rFonts w:asciiTheme="minorHAnsi" w:hAnsiTheme="minorHAnsi"/>
          <w:sz w:val="22"/>
          <w:szCs w:val="22"/>
        </w:rPr>
        <w:t xml:space="preserve">4. </w:t>
      </w:r>
      <w:r w:rsidR="008A60E0">
        <w:rPr>
          <w:rFonts w:asciiTheme="minorHAnsi" w:hAnsiTheme="minorHAnsi"/>
          <w:sz w:val="22"/>
          <w:szCs w:val="22"/>
        </w:rPr>
        <w:t xml:space="preserve"> </w:t>
      </w:r>
      <w:r w:rsidR="00DA19E9" w:rsidRPr="00DF6996">
        <w:rPr>
          <w:rFonts w:asciiTheme="minorHAnsi" w:hAnsiTheme="minorHAnsi"/>
          <w:sz w:val="22"/>
          <w:szCs w:val="22"/>
        </w:rPr>
        <w:t xml:space="preserve">Wadium wnoszone w innych, dopuszczonych przez Zamawiającego formach, Wykonawca </w:t>
      </w:r>
      <w:r>
        <w:rPr>
          <w:rFonts w:asciiTheme="minorHAnsi" w:hAnsiTheme="minorHAnsi"/>
          <w:sz w:val="22"/>
          <w:szCs w:val="22"/>
        </w:rPr>
        <w:t xml:space="preserve">   </w:t>
      </w:r>
    </w:p>
    <w:p w14:paraId="6D41AA05" w14:textId="3BFA797D" w:rsidR="00DF6996" w:rsidRDefault="00DF6996" w:rsidP="003439F1">
      <w:pPr>
        <w:overflowPunct w:val="0"/>
        <w:autoSpaceDE w:val="0"/>
        <w:autoSpaceDN w:val="0"/>
        <w:adjustRightInd w:val="0"/>
        <w:spacing w:line="276" w:lineRule="auto"/>
        <w:contextualSpacing/>
        <w:jc w:val="both"/>
        <w:textAlignment w:val="baseline"/>
        <w:rPr>
          <w:rFonts w:asciiTheme="minorHAnsi" w:hAnsiTheme="minorHAnsi"/>
          <w:sz w:val="22"/>
          <w:szCs w:val="22"/>
        </w:rPr>
      </w:pPr>
      <w:r>
        <w:rPr>
          <w:rFonts w:asciiTheme="minorHAnsi" w:hAnsiTheme="minorHAnsi"/>
          <w:sz w:val="22"/>
          <w:szCs w:val="22"/>
        </w:rPr>
        <w:t xml:space="preserve">    </w:t>
      </w:r>
      <w:r w:rsidR="00992BCF">
        <w:rPr>
          <w:rFonts w:asciiTheme="minorHAnsi" w:hAnsiTheme="minorHAnsi"/>
          <w:sz w:val="22"/>
          <w:szCs w:val="22"/>
        </w:rPr>
        <w:t xml:space="preserve"> </w:t>
      </w:r>
      <w:r>
        <w:rPr>
          <w:rFonts w:asciiTheme="minorHAnsi" w:hAnsiTheme="minorHAnsi"/>
          <w:sz w:val="22"/>
          <w:szCs w:val="22"/>
        </w:rPr>
        <w:t xml:space="preserve"> </w:t>
      </w:r>
      <w:r w:rsidR="00DA19E9" w:rsidRPr="00DF6996">
        <w:rPr>
          <w:rFonts w:asciiTheme="minorHAnsi" w:hAnsiTheme="minorHAnsi"/>
          <w:sz w:val="22"/>
          <w:szCs w:val="22"/>
        </w:rPr>
        <w:t xml:space="preserve">składa w formie elektronicznej za pośrednictwem Platformy zakupowej eB2B (dalej jako </w:t>
      </w:r>
      <w:r>
        <w:rPr>
          <w:rFonts w:asciiTheme="minorHAnsi" w:hAnsiTheme="minorHAnsi"/>
          <w:sz w:val="22"/>
          <w:szCs w:val="22"/>
        </w:rPr>
        <w:t xml:space="preserve"> </w:t>
      </w:r>
    </w:p>
    <w:p w14:paraId="1FD8AA67" w14:textId="721E1ED5" w:rsidR="008A60E0" w:rsidRDefault="00992BCF" w:rsidP="008A60E0">
      <w:pPr>
        <w:overflowPunct w:val="0"/>
        <w:autoSpaceDE w:val="0"/>
        <w:autoSpaceDN w:val="0"/>
        <w:adjustRightInd w:val="0"/>
        <w:spacing w:line="276" w:lineRule="auto"/>
        <w:contextualSpacing/>
        <w:jc w:val="both"/>
        <w:textAlignment w:val="baseline"/>
        <w:rPr>
          <w:rFonts w:asciiTheme="minorHAnsi" w:hAnsiTheme="minorHAnsi"/>
          <w:b/>
          <w:sz w:val="22"/>
          <w:szCs w:val="22"/>
        </w:rPr>
      </w:pPr>
      <w:r>
        <w:rPr>
          <w:rFonts w:asciiTheme="minorHAnsi" w:hAnsiTheme="minorHAnsi"/>
          <w:sz w:val="22"/>
          <w:szCs w:val="22"/>
        </w:rPr>
        <w:t xml:space="preserve"> </w:t>
      </w:r>
      <w:r w:rsidR="00DF6996">
        <w:rPr>
          <w:rFonts w:asciiTheme="minorHAnsi" w:hAnsiTheme="minorHAnsi"/>
          <w:sz w:val="22"/>
          <w:szCs w:val="22"/>
        </w:rPr>
        <w:t xml:space="preserve">     </w:t>
      </w:r>
      <w:r w:rsidR="00DA19E9" w:rsidRPr="00DF6996">
        <w:rPr>
          <w:rFonts w:asciiTheme="minorHAnsi" w:hAnsiTheme="minorHAnsi"/>
          <w:sz w:val="22"/>
          <w:szCs w:val="22"/>
        </w:rPr>
        <w:t>„Platforma Zakupowa”, „Platforma” lub System)</w:t>
      </w:r>
      <w:r w:rsidR="008A60E0">
        <w:rPr>
          <w:rFonts w:asciiTheme="minorHAnsi" w:hAnsiTheme="minorHAnsi"/>
          <w:b/>
          <w:sz w:val="22"/>
          <w:szCs w:val="22"/>
        </w:rPr>
        <w:t>.</w:t>
      </w:r>
    </w:p>
    <w:p w14:paraId="5F07559A" w14:textId="716ED69D" w:rsidR="008A60E0" w:rsidRDefault="008A60E0" w:rsidP="008A60E0">
      <w:pPr>
        <w:overflowPunct w:val="0"/>
        <w:autoSpaceDE w:val="0"/>
        <w:autoSpaceDN w:val="0"/>
        <w:adjustRightInd w:val="0"/>
        <w:spacing w:line="276" w:lineRule="auto"/>
        <w:contextualSpacing/>
        <w:jc w:val="both"/>
        <w:textAlignment w:val="baseline"/>
        <w:rPr>
          <w:rFonts w:asciiTheme="minorHAnsi" w:hAnsiTheme="minorHAnsi"/>
          <w:b/>
          <w:sz w:val="22"/>
          <w:szCs w:val="22"/>
        </w:rPr>
      </w:pPr>
      <w:r>
        <w:rPr>
          <w:rFonts w:asciiTheme="minorHAnsi" w:hAnsiTheme="minorHAnsi"/>
          <w:b/>
          <w:sz w:val="22"/>
          <w:szCs w:val="22"/>
        </w:rPr>
        <w:t xml:space="preserve">     </w:t>
      </w:r>
      <w:r w:rsidR="00992BCF">
        <w:rPr>
          <w:rFonts w:asciiTheme="minorHAnsi" w:hAnsiTheme="minorHAnsi"/>
          <w:b/>
          <w:sz w:val="22"/>
          <w:szCs w:val="22"/>
        </w:rPr>
        <w:t xml:space="preserve"> </w:t>
      </w:r>
      <w:r w:rsidR="00DA19E9" w:rsidRPr="008A60E0">
        <w:rPr>
          <w:rFonts w:asciiTheme="minorHAnsi" w:hAnsiTheme="minorHAnsi"/>
          <w:sz w:val="22"/>
          <w:szCs w:val="22"/>
        </w:rPr>
        <w:t xml:space="preserve">Zamawiający wymaga złożenia dokumentu na zasadach określonych w Rozdziale </w:t>
      </w:r>
      <w:r w:rsidR="0020612F" w:rsidRPr="008A60E0">
        <w:rPr>
          <w:rFonts w:asciiTheme="minorHAnsi" w:hAnsiTheme="minorHAnsi"/>
          <w:sz w:val="22"/>
          <w:szCs w:val="22"/>
        </w:rPr>
        <w:t>V</w:t>
      </w:r>
      <w:r w:rsidR="00DA19E9" w:rsidRPr="008A60E0">
        <w:rPr>
          <w:rFonts w:asciiTheme="minorHAnsi" w:hAnsiTheme="minorHAnsi"/>
          <w:sz w:val="22"/>
          <w:szCs w:val="22"/>
        </w:rPr>
        <w:t xml:space="preserve">II </w:t>
      </w:r>
      <w:r w:rsidR="00DA19E9" w:rsidRPr="008A60E0">
        <w:rPr>
          <w:rFonts w:asciiTheme="minorHAnsi" w:hAnsiTheme="minorHAnsi"/>
          <w:sz w:val="22"/>
          <w:szCs w:val="22"/>
        </w:rPr>
        <w:br/>
      </w:r>
      <w:r w:rsidR="00992BCF">
        <w:rPr>
          <w:rFonts w:asciiTheme="minorHAnsi" w:hAnsiTheme="minorHAnsi"/>
          <w:b/>
          <w:sz w:val="22"/>
          <w:szCs w:val="22"/>
        </w:rPr>
        <w:t xml:space="preserve"> </w:t>
      </w:r>
      <w:r>
        <w:rPr>
          <w:rFonts w:asciiTheme="minorHAnsi" w:hAnsiTheme="minorHAnsi"/>
          <w:b/>
          <w:sz w:val="22"/>
          <w:szCs w:val="22"/>
        </w:rPr>
        <w:t xml:space="preserve">     </w:t>
      </w:r>
      <w:r w:rsidR="00DA19E9" w:rsidRPr="008A60E0">
        <w:rPr>
          <w:rFonts w:asciiTheme="minorHAnsi" w:hAnsiTheme="minorHAnsi"/>
          <w:b/>
          <w:sz w:val="22"/>
          <w:szCs w:val="22"/>
        </w:rPr>
        <w:t xml:space="preserve">– z zastrzeżeniem, iż będzie on podpisany kwalifikowanym podpisem elektronicznym </w:t>
      </w:r>
      <w:r>
        <w:rPr>
          <w:rFonts w:asciiTheme="minorHAnsi" w:hAnsiTheme="minorHAnsi"/>
          <w:b/>
          <w:sz w:val="22"/>
          <w:szCs w:val="22"/>
        </w:rPr>
        <w:t xml:space="preserve"> </w:t>
      </w:r>
    </w:p>
    <w:p w14:paraId="5A7D4AC6" w14:textId="442C49F5" w:rsidR="00DA19E9" w:rsidRPr="008A60E0" w:rsidRDefault="008A60E0" w:rsidP="008A60E0">
      <w:pPr>
        <w:overflowPunct w:val="0"/>
        <w:autoSpaceDE w:val="0"/>
        <w:autoSpaceDN w:val="0"/>
        <w:adjustRightInd w:val="0"/>
        <w:spacing w:after="120" w:line="276" w:lineRule="auto"/>
        <w:jc w:val="both"/>
        <w:textAlignment w:val="baseline"/>
        <w:rPr>
          <w:rFonts w:asciiTheme="minorHAnsi" w:hAnsiTheme="minorHAnsi"/>
          <w:b/>
          <w:sz w:val="22"/>
          <w:szCs w:val="22"/>
        </w:rPr>
      </w:pPr>
      <w:r>
        <w:rPr>
          <w:rFonts w:asciiTheme="minorHAnsi" w:hAnsiTheme="minorHAnsi"/>
          <w:b/>
          <w:sz w:val="22"/>
          <w:szCs w:val="22"/>
        </w:rPr>
        <w:t xml:space="preserve">  </w:t>
      </w:r>
      <w:r w:rsidR="00992BCF">
        <w:rPr>
          <w:rFonts w:asciiTheme="minorHAnsi" w:hAnsiTheme="minorHAnsi"/>
          <w:b/>
          <w:sz w:val="22"/>
          <w:szCs w:val="22"/>
        </w:rPr>
        <w:t xml:space="preserve"> </w:t>
      </w:r>
      <w:r>
        <w:rPr>
          <w:rFonts w:asciiTheme="minorHAnsi" w:hAnsiTheme="minorHAnsi"/>
          <w:b/>
          <w:sz w:val="22"/>
          <w:szCs w:val="22"/>
        </w:rPr>
        <w:t xml:space="preserve">   </w:t>
      </w:r>
      <w:r w:rsidR="00DA19E9" w:rsidRPr="008A60E0">
        <w:rPr>
          <w:rFonts w:asciiTheme="minorHAnsi" w:hAnsiTheme="minorHAnsi"/>
          <w:b/>
          <w:sz w:val="22"/>
          <w:szCs w:val="22"/>
        </w:rPr>
        <w:t>przez Gwaranta/Poręczyciela tj. wystawcę gwarancji/poręczenia.</w:t>
      </w:r>
    </w:p>
    <w:p w14:paraId="13AA8512" w14:textId="2D84328A" w:rsidR="00DA19E9" w:rsidRPr="00DF6996" w:rsidRDefault="00DF6996" w:rsidP="003439F1">
      <w:pPr>
        <w:autoSpaceDN w:val="0"/>
        <w:spacing w:after="120"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5.  </w:t>
      </w:r>
      <w:r w:rsidR="00DA19E9" w:rsidRPr="00DF6996">
        <w:rPr>
          <w:rFonts w:asciiTheme="minorHAnsi" w:hAnsiTheme="minorHAnsi" w:cstheme="majorHAnsi"/>
          <w:sz w:val="22"/>
          <w:szCs w:val="22"/>
          <w:lang w:eastAsia="en-US"/>
        </w:rPr>
        <w:t xml:space="preserve">Wadium wniesione w pieniądzu Zamawiający przechowuje na rachunku bankowym. </w:t>
      </w:r>
    </w:p>
    <w:p w14:paraId="78F67846" w14:textId="77777777" w:rsidR="00DF6996" w:rsidRDefault="00DF6996" w:rsidP="003439F1">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6.  </w:t>
      </w:r>
      <w:r w:rsidR="00DA19E9" w:rsidRPr="00DF6996">
        <w:rPr>
          <w:rFonts w:asciiTheme="minorHAnsi" w:hAnsiTheme="minorHAnsi" w:cstheme="majorHAnsi"/>
          <w:sz w:val="22"/>
          <w:szCs w:val="22"/>
          <w:lang w:eastAsia="en-US"/>
        </w:rPr>
        <w:t xml:space="preserve">Zamawiający zwraca wadium wszystkim wykonawcom niezwłocznie po wyborze oferty </w:t>
      </w:r>
      <w:r>
        <w:rPr>
          <w:rFonts w:asciiTheme="minorHAnsi" w:hAnsiTheme="minorHAnsi" w:cstheme="majorHAnsi"/>
          <w:sz w:val="22"/>
          <w:szCs w:val="22"/>
          <w:lang w:eastAsia="en-US"/>
        </w:rPr>
        <w:t xml:space="preserve">  </w:t>
      </w:r>
    </w:p>
    <w:p w14:paraId="698332D1" w14:textId="77777777" w:rsidR="00DF6996" w:rsidRDefault="00DF6996" w:rsidP="003439F1">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DA19E9" w:rsidRPr="00DF6996">
        <w:rPr>
          <w:rFonts w:asciiTheme="minorHAnsi" w:hAnsiTheme="minorHAnsi" w:cstheme="majorHAnsi"/>
          <w:sz w:val="22"/>
          <w:szCs w:val="22"/>
          <w:lang w:eastAsia="en-US"/>
        </w:rPr>
        <w:t xml:space="preserve">najkorzystniejszej lub unieważnieniu postępowania, z wyjątkiem wykonawcy, którego oferta </w:t>
      </w:r>
      <w:r>
        <w:rPr>
          <w:rFonts w:asciiTheme="minorHAnsi" w:hAnsiTheme="minorHAnsi" w:cstheme="majorHAnsi"/>
          <w:sz w:val="22"/>
          <w:szCs w:val="22"/>
          <w:lang w:eastAsia="en-US"/>
        </w:rPr>
        <w:t xml:space="preserve"> </w:t>
      </w:r>
    </w:p>
    <w:p w14:paraId="150D0B0B" w14:textId="77777777" w:rsidR="00DF6996" w:rsidRDefault="00DF6996" w:rsidP="003439F1">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DA19E9" w:rsidRPr="00DF6996">
        <w:rPr>
          <w:rFonts w:asciiTheme="minorHAnsi" w:hAnsiTheme="minorHAnsi" w:cstheme="majorHAnsi"/>
          <w:sz w:val="22"/>
          <w:szCs w:val="22"/>
          <w:lang w:eastAsia="en-US"/>
        </w:rPr>
        <w:t xml:space="preserve">została wybrana jako najkorzystniejsza, z zastrzeżeniem art. 46 ust. 4a i art. 46 ust. 5 ustawy </w:t>
      </w:r>
      <w:r>
        <w:rPr>
          <w:rFonts w:asciiTheme="minorHAnsi" w:hAnsiTheme="minorHAnsi" w:cstheme="majorHAnsi"/>
          <w:sz w:val="22"/>
          <w:szCs w:val="22"/>
          <w:lang w:eastAsia="en-US"/>
        </w:rPr>
        <w:t xml:space="preserve">   </w:t>
      </w:r>
    </w:p>
    <w:p w14:paraId="0FBFAFAD" w14:textId="7ACFBC5B" w:rsidR="00DA19E9" w:rsidRPr="00DF6996" w:rsidRDefault="00DF6996" w:rsidP="003439F1">
      <w:pPr>
        <w:autoSpaceDN w:val="0"/>
        <w:spacing w:after="120"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proofErr w:type="spellStart"/>
      <w:r w:rsidR="00DA19E9" w:rsidRPr="00DF6996">
        <w:rPr>
          <w:rFonts w:asciiTheme="minorHAnsi" w:hAnsiTheme="minorHAnsi" w:cstheme="majorHAnsi"/>
          <w:sz w:val="22"/>
          <w:szCs w:val="22"/>
          <w:lang w:eastAsia="en-US"/>
        </w:rPr>
        <w:t>Pzp</w:t>
      </w:r>
      <w:proofErr w:type="spellEnd"/>
      <w:r w:rsidR="00DA19E9" w:rsidRPr="00DF6996">
        <w:rPr>
          <w:rFonts w:asciiTheme="minorHAnsi" w:hAnsiTheme="minorHAnsi" w:cstheme="majorHAnsi"/>
          <w:sz w:val="22"/>
          <w:szCs w:val="22"/>
          <w:lang w:eastAsia="en-US"/>
        </w:rPr>
        <w:t>.</w:t>
      </w:r>
    </w:p>
    <w:p w14:paraId="270169A5" w14:textId="7635DF3A" w:rsidR="00DF6996" w:rsidRDefault="00DF6996" w:rsidP="003439F1">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7. </w:t>
      </w:r>
      <w:r w:rsidR="00B8474E">
        <w:rPr>
          <w:rFonts w:asciiTheme="minorHAnsi" w:hAnsiTheme="minorHAnsi" w:cstheme="majorHAnsi"/>
          <w:sz w:val="22"/>
          <w:szCs w:val="22"/>
          <w:lang w:eastAsia="en-US"/>
        </w:rPr>
        <w:t xml:space="preserve"> </w:t>
      </w:r>
      <w:r w:rsidR="00DA19E9" w:rsidRPr="00DF6996">
        <w:rPr>
          <w:rFonts w:asciiTheme="minorHAnsi" w:hAnsiTheme="minorHAnsi" w:cstheme="majorHAnsi"/>
          <w:sz w:val="22"/>
          <w:szCs w:val="22"/>
          <w:lang w:eastAsia="en-US"/>
        </w:rPr>
        <w:t xml:space="preserve">Wykonawcy, którego oferta została wybrana jako najkorzystniejsza, Zamawiający </w:t>
      </w:r>
      <w:r>
        <w:rPr>
          <w:rFonts w:asciiTheme="minorHAnsi" w:hAnsiTheme="minorHAnsi" w:cstheme="majorHAnsi"/>
          <w:sz w:val="22"/>
          <w:szCs w:val="22"/>
          <w:lang w:eastAsia="en-US"/>
        </w:rPr>
        <w:t xml:space="preserve"> </w:t>
      </w:r>
    </w:p>
    <w:p w14:paraId="202D277C" w14:textId="77777777" w:rsidR="00DF6996" w:rsidRDefault="00DF6996" w:rsidP="003439F1">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DA19E9" w:rsidRPr="00DF6996">
        <w:rPr>
          <w:rFonts w:asciiTheme="minorHAnsi" w:hAnsiTheme="minorHAnsi" w:cstheme="majorHAnsi"/>
          <w:sz w:val="22"/>
          <w:szCs w:val="22"/>
          <w:lang w:eastAsia="en-US"/>
        </w:rPr>
        <w:t xml:space="preserve">zwraca wadium niezwłocznie po zawarciu umowy w sprawie zamówienia publicznego </w:t>
      </w:r>
      <w:r>
        <w:rPr>
          <w:rFonts w:asciiTheme="minorHAnsi" w:hAnsiTheme="minorHAnsi" w:cstheme="majorHAnsi"/>
          <w:sz w:val="22"/>
          <w:szCs w:val="22"/>
          <w:lang w:eastAsia="en-US"/>
        </w:rPr>
        <w:t xml:space="preserve"> </w:t>
      </w:r>
    </w:p>
    <w:p w14:paraId="47C332CC" w14:textId="06E7A982" w:rsidR="00DA19E9" w:rsidRPr="00DF6996" w:rsidRDefault="00DF6996" w:rsidP="003439F1">
      <w:pPr>
        <w:autoSpaceDN w:val="0"/>
        <w:spacing w:after="120"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DA19E9" w:rsidRPr="00DF6996">
        <w:rPr>
          <w:rFonts w:asciiTheme="minorHAnsi" w:hAnsiTheme="minorHAnsi" w:cstheme="majorHAnsi"/>
          <w:sz w:val="22"/>
          <w:szCs w:val="22"/>
          <w:lang w:eastAsia="en-US"/>
        </w:rPr>
        <w:t>oraz wniesieniu zabezpieczenia należytego wykonania umowy.</w:t>
      </w:r>
    </w:p>
    <w:p w14:paraId="38987166" w14:textId="3CD3A1A6" w:rsidR="00DF6996" w:rsidRDefault="00DF6996" w:rsidP="003439F1">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8. </w:t>
      </w:r>
      <w:r w:rsidR="00992BCF">
        <w:rPr>
          <w:rFonts w:asciiTheme="minorHAnsi" w:hAnsiTheme="minorHAnsi" w:cstheme="majorHAnsi"/>
          <w:sz w:val="22"/>
          <w:szCs w:val="22"/>
          <w:lang w:eastAsia="en-US"/>
        </w:rPr>
        <w:t xml:space="preserve"> </w:t>
      </w:r>
      <w:r w:rsidR="00DA19E9" w:rsidRPr="00DF6996">
        <w:rPr>
          <w:rFonts w:asciiTheme="minorHAnsi" w:hAnsiTheme="minorHAnsi" w:cstheme="majorHAnsi"/>
          <w:sz w:val="22"/>
          <w:szCs w:val="22"/>
          <w:lang w:eastAsia="en-US"/>
        </w:rPr>
        <w:t xml:space="preserve">Zamawiający zwraca niezwłocznie wadium, na wniosek Wykonawcy, który wycofał ofertę </w:t>
      </w:r>
      <w:r>
        <w:rPr>
          <w:rFonts w:asciiTheme="minorHAnsi" w:hAnsiTheme="minorHAnsi" w:cstheme="majorHAnsi"/>
          <w:sz w:val="22"/>
          <w:szCs w:val="22"/>
          <w:lang w:eastAsia="en-US"/>
        </w:rPr>
        <w:t xml:space="preserve"> </w:t>
      </w:r>
    </w:p>
    <w:p w14:paraId="2680A9BB" w14:textId="327D1E80" w:rsidR="00DA19E9" w:rsidRPr="00DF6996" w:rsidRDefault="00DF6996" w:rsidP="003439F1">
      <w:pPr>
        <w:autoSpaceDN w:val="0"/>
        <w:spacing w:after="120"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DA19E9" w:rsidRPr="00DF6996">
        <w:rPr>
          <w:rFonts w:asciiTheme="minorHAnsi" w:hAnsiTheme="minorHAnsi" w:cstheme="majorHAnsi"/>
          <w:sz w:val="22"/>
          <w:szCs w:val="22"/>
          <w:lang w:eastAsia="en-US"/>
        </w:rPr>
        <w:t xml:space="preserve">przed upływem terminu składania ofert. </w:t>
      </w:r>
    </w:p>
    <w:p w14:paraId="7E69A90C" w14:textId="1DED25C3" w:rsidR="00DF6996" w:rsidRDefault="00DF6996" w:rsidP="003439F1">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9. </w:t>
      </w:r>
      <w:r w:rsidR="00992BCF">
        <w:rPr>
          <w:rFonts w:asciiTheme="minorHAnsi" w:hAnsiTheme="minorHAnsi" w:cstheme="majorHAnsi"/>
          <w:sz w:val="22"/>
          <w:szCs w:val="22"/>
          <w:lang w:eastAsia="en-US"/>
        </w:rPr>
        <w:t xml:space="preserve"> </w:t>
      </w:r>
      <w:r w:rsidR="00DA19E9" w:rsidRPr="00DF6996">
        <w:rPr>
          <w:rFonts w:asciiTheme="minorHAnsi" w:hAnsiTheme="minorHAnsi" w:cstheme="majorHAnsi"/>
          <w:sz w:val="22"/>
          <w:szCs w:val="22"/>
          <w:lang w:eastAsia="en-US"/>
        </w:rPr>
        <w:t xml:space="preserve">Zamawiający żąda ponownego wniesienia wadium przez Wykonawcę, któremu zwrócono </w:t>
      </w:r>
      <w:r>
        <w:rPr>
          <w:rFonts w:asciiTheme="minorHAnsi" w:hAnsiTheme="minorHAnsi" w:cstheme="majorHAnsi"/>
          <w:sz w:val="22"/>
          <w:szCs w:val="22"/>
          <w:lang w:eastAsia="en-US"/>
        </w:rPr>
        <w:t xml:space="preserve"> </w:t>
      </w:r>
    </w:p>
    <w:p w14:paraId="176803C4" w14:textId="0BC1B40D" w:rsidR="00DF6996" w:rsidRDefault="00DF6996" w:rsidP="003439F1">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992BCF">
        <w:rPr>
          <w:rFonts w:asciiTheme="minorHAnsi" w:hAnsiTheme="minorHAnsi" w:cstheme="majorHAnsi"/>
          <w:sz w:val="22"/>
          <w:szCs w:val="22"/>
          <w:lang w:eastAsia="en-US"/>
        </w:rPr>
        <w:t xml:space="preserve"> </w:t>
      </w:r>
      <w:r>
        <w:rPr>
          <w:rFonts w:asciiTheme="minorHAnsi" w:hAnsiTheme="minorHAnsi" w:cstheme="majorHAnsi"/>
          <w:sz w:val="22"/>
          <w:szCs w:val="22"/>
          <w:lang w:eastAsia="en-US"/>
        </w:rPr>
        <w:t xml:space="preserve"> </w:t>
      </w:r>
      <w:r w:rsidR="00B8474E">
        <w:rPr>
          <w:rFonts w:asciiTheme="minorHAnsi" w:hAnsiTheme="minorHAnsi" w:cstheme="majorHAnsi"/>
          <w:sz w:val="22"/>
          <w:szCs w:val="22"/>
          <w:lang w:eastAsia="en-US"/>
        </w:rPr>
        <w:t xml:space="preserve"> </w:t>
      </w:r>
      <w:r>
        <w:rPr>
          <w:rFonts w:asciiTheme="minorHAnsi" w:hAnsiTheme="minorHAnsi" w:cstheme="majorHAnsi"/>
          <w:sz w:val="22"/>
          <w:szCs w:val="22"/>
          <w:lang w:eastAsia="en-US"/>
        </w:rPr>
        <w:t xml:space="preserve">  </w:t>
      </w:r>
      <w:r w:rsidR="00DA19E9" w:rsidRPr="00DF6996">
        <w:rPr>
          <w:rFonts w:asciiTheme="minorHAnsi" w:hAnsiTheme="minorHAnsi" w:cstheme="majorHAnsi"/>
          <w:sz w:val="22"/>
          <w:szCs w:val="22"/>
          <w:lang w:eastAsia="en-US"/>
        </w:rPr>
        <w:t xml:space="preserve">wadium niezwłocznie po wyborze oferty najkorzystniejszej lub unieważnieniu postępowania, </w:t>
      </w:r>
      <w:r>
        <w:rPr>
          <w:rFonts w:asciiTheme="minorHAnsi" w:hAnsiTheme="minorHAnsi" w:cstheme="majorHAnsi"/>
          <w:sz w:val="22"/>
          <w:szCs w:val="22"/>
          <w:lang w:eastAsia="en-US"/>
        </w:rPr>
        <w:t xml:space="preserve"> </w:t>
      </w:r>
    </w:p>
    <w:p w14:paraId="733A71FE" w14:textId="2125137E" w:rsidR="00DF6996" w:rsidRDefault="00992BCF" w:rsidP="003439F1">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DF6996">
        <w:rPr>
          <w:rFonts w:asciiTheme="minorHAnsi" w:hAnsiTheme="minorHAnsi" w:cstheme="majorHAnsi"/>
          <w:sz w:val="22"/>
          <w:szCs w:val="22"/>
          <w:lang w:eastAsia="en-US"/>
        </w:rPr>
        <w:t xml:space="preserve">   </w:t>
      </w:r>
      <w:r w:rsidR="00B8474E">
        <w:rPr>
          <w:rFonts w:asciiTheme="minorHAnsi" w:hAnsiTheme="minorHAnsi" w:cstheme="majorHAnsi"/>
          <w:sz w:val="22"/>
          <w:szCs w:val="22"/>
          <w:lang w:eastAsia="en-US"/>
        </w:rPr>
        <w:t xml:space="preserve"> </w:t>
      </w:r>
      <w:r w:rsidR="00DF6996">
        <w:rPr>
          <w:rFonts w:asciiTheme="minorHAnsi" w:hAnsiTheme="minorHAnsi" w:cstheme="majorHAnsi"/>
          <w:sz w:val="22"/>
          <w:szCs w:val="22"/>
          <w:lang w:eastAsia="en-US"/>
        </w:rPr>
        <w:t xml:space="preserve"> </w:t>
      </w:r>
      <w:r w:rsidR="00DA19E9" w:rsidRPr="00DF6996">
        <w:rPr>
          <w:rFonts w:asciiTheme="minorHAnsi" w:hAnsiTheme="minorHAnsi" w:cstheme="majorHAnsi"/>
          <w:sz w:val="22"/>
          <w:szCs w:val="22"/>
          <w:lang w:eastAsia="en-US"/>
        </w:rPr>
        <w:t xml:space="preserve">jeżeli w wyniku rozstrzygnięcia odwołania jego oferta została wybrana jako najkorzystniejsza. </w:t>
      </w:r>
      <w:r w:rsidR="00DF6996">
        <w:rPr>
          <w:rFonts w:asciiTheme="minorHAnsi" w:hAnsiTheme="minorHAnsi" w:cstheme="majorHAnsi"/>
          <w:sz w:val="22"/>
          <w:szCs w:val="22"/>
          <w:lang w:eastAsia="en-US"/>
        </w:rPr>
        <w:t xml:space="preserve"> </w:t>
      </w:r>
    </w:p>
    <w:p w14:paraId="30FC3ACF" w14:textId="2669882A" w:rsidR="00DA19E9" w:rsidRPr="00DF6996" w:rsidRDefault="00992BCF" w:rsidP="003439F1">
      <w:pPr>
        <w:autoSpaceDN w:val="0"/>
        <w:spacing w:after="120"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DF6996">
        <w:rPr>
          <w:rFonts w:asciiTheme="minorHAnsi" w:hAnsiTheme="minorHAnsi" w:cstheme="majorHAnsi"/>
          <w:sz w:val="22"/>
          <w:szCs w:val="22"/>
          <w:lang w:eastAsia="en-US"/>
        </w:rPr>
        <w:t xml:space="preserve">   </w:t>
      </w:r>
      <w:r w:rsidR="00B8474E">
        <w:rPr>
          <w:rFonts w:asciiTheme="minorHAnsi" w:hAnsiTheme="minorHAnsi" w:cstheme="majorHAnsi"/>
          <w:sz w:val="22"/>
          <w:szCs w:val="22"/>
          <w:lang w:eastAsia="en-US"/>
        </w:rPr>
        <w:t xml:space="preserve"> </w:t>
      </w:r>
      <w:r w:rsidR="00DF6996">
        <w:rPr>
          <w:rFonts w:asciiTheme="minorHAnsi" w:hAnsiTheme="minorHAnsi" w:cstheme="majorHAnsi"/>
          <w:sz w:val="22"/>
          <w:szCs w:val="22"/>
          <w:lang w:eastAsia="en-US"/>
        </w:rPr>
        <w:t xml:space="preserve"> </w:t>
      </w:r>
      <w:r w:rsidR="00DA19E9" w:rsidRPr="00DF6996">
        <w:rPr>
          <w:rFonts w:asciiTheme="minorHAnsi" w:hAnsiTheme="minorHAnsi" w:cstheme="majorHAnsi"/>
          <w:sz w:val="22"/>
          <w:szCs w:val="22"/>
          <w:lang w:eastAsia="en-US"/>
        </w:rPr>
        <w:t xml:space="preserve">Wykonawca wnosi wadium w terminie określonym przez Zamawiającego. </w:t>
      </w:r>
    </w:p>
    <w:p w14:paraId="5768E2CD" w14:textId="5DC877C6" w:rsidR="00DA19E9" w:rsidRPr="00B8474E" w:rsidRDefault="00DA19E9" w:rsidP="008F646C">
      <w:pPr>
        <w:pStyle w:val="Akapitzlist"/>
        <w:numPr>
          <w:ilvl w:val="0"/>
          <w:numId w:val="12"/>
        </w:numPr>
        <w:autoSpaceDN w:val="0"/>
        <w:spacing w:after="120" w:line="276" w:lineRule="auto"/>
        <w:jc w:val="both"/>
        <w:rPr>
          <w:rFonts w:asciiTheme="minorHAnsi" w:hAnsiTheme="minorHAnsi" w:cstheme="majorHAnsi"/>
          <w:sz w:val="22"/>
          <w:szCs w:val="22"/>
          <w:lang w:eastAsia="en-US"/>
        </w:rPr>
      </w:pPr>
      <w:r w:rsidRPr="00B8474E">
        <w:rPr>
          <w:rFonts w:asciiTheme="minorHAnsi" w:hAnsiTheme="minorHAnsi" w:cstheme="majorHAnsi"/>
          <w:sz w:val="22"/>
          <w:szCs w:val="22"/>
          <w:lang w:eastAsia="en-US"/>
        </w:rPr>
        <w:t>Jeżeli wadium wniesiono w pieniądzu, Zamawiający zwraca je wraz z odsetkami</w:t>
      </w:r>
      <w:r w:rsidR="008E15FA" w:rsidRPr="00B8474E">
        <w:rPr>
          <w:rFonts w:asciiTheme="minorHAnsi" w:hAnsiTheme="minorHAnsi" w:cstheme="majorHAnsi"/>
          <w:sz w:val="22"/>
          <w:szCs w:val="22"/>
          <w:lang w:eastAsia="en-US"/>
        </w:rPr>
        <w:t xml:space="preserve"> </w:t>
      </w:r>
      <w:r w:rsidRPr="00B8474E">
        <w:rPr>
          <w:rFonts w:asciiTheme="minorHAnsi" w:hAnsiTheme="minorHAnsi" w:cstheme="majorHAnsi"/>
          <w:sz w:val="22"/>
          <w:szCs w:val="22"/>
          <w:lang w:eastAsia="en-US"/>
        </w:rPr>
        <w:t xml:space="preserve">wynikającymi </w:t>
      </w:r>
      <w:r w:rsidR="00212BB4" w:rsidRPr="00B8474E">
        <w:rPr>
          <w:rFonts w:asciiTheme="minorHAnsi" w:hAnsiTheme="minorHAnsi" w:cstheme="majorHAnsi"/>
          <w:sz w:val="22"/>
          <w:szCs w:val="22"/>
          <w:lang w:eastAsia="en-US"/>
        </w:rPr>
        <w:t xml:space="preserve"> 0</w:t>
      </w:r>
      <w:r w:rsidR="00DF6996" w:rsidRPr="00B8474E">
        <w:rPr>
          <w:rFonts w:asciiTheme="minorHAnsi" w:hAnsiTheme="minorHAnsi" w:cstheme="majorHAnsi"/>
          <w:sz w:val="22"/>
          <w:szCs w:val="22"/>
          <w:lang w:eastAsia="en-US"/>
        </w:rPr>
        <w:t>z</w:t>
      </w:r>
      <w:r w:rsidRPr="00B8474E">
        <w:rPr>
          <w:rFonts w:asciiTheme="minorHAnsi" w:hAnsiTheme="minorHAnsi" w:cstheme="majorHAnsi"/>
          <w:sz w:val="22"/>
          <w:szCs w:val="22"/>
          <w:lang w:eastAsia="en-US"/>
        </w:rPr>
        <w:t xml:space="preserve"> umowy rachunku bankowego, na którym było ono przechowywane, pomniejszone o koszty</w:t>
      </w:r>
      <w:r w:rsidR="00DF6996" w:rsidRPr="00B8474E">
        <w:rPr>
          <w:rFonts w:asciiTheme="minorHAnsi" w:hAnsiTheme="minorHAnsi" w:cstheme="majorHAnsi"/>
          <w:sz w:val="22"/>
          <w:szCs w:val="22"/>
          <w:lang w:eastAsia="en-US"/>
        </w:rPr>
        <w:t xml:space="preserve"> p</w:t>
      </w:r>
      <w:r w:rsidRPr="00B8474E">
        <w:rPr>
          <w:rFonts w:asciiTheme="minorHAnsi" w:hAnsiTheme="minorHAnsi" w:cstheme="majorHAnsi"/>
          <w:sz w:val="22"/>
          <w:szCs w:val="22"/>
          <w:lang w:eastAsia="en-US"/>
        </w:rPr>
        <w:t>rowadzenia rachunku bankowego oraz prowizji bankowej za przelew pieniędzy na rachunek bankowy wskazany przez Wykonawcę.</w:t>
      </w:r>
    </w:p>
    <w:p w14:paraId="12934574" w14:textId="69385935" w:rsidR="008E15FA" w:rsidRPr="00B8474E" w:rsidRDefault="00DA19E9" w:rsidP="00B8474E">
      <w:pPr>
        <w:pStyle w:val="Akapitzlist"/>
        <w:numPr>
          <w:ilvl w:val="0"/>
          <w:numId w:val="12"/>
        </w:numPr>
        <w:autoSpaceDN w:val="0"/>
        <w:spacing w:line="276" w:lineRule="auto"/>
        <w:jc w:val="both"/>
        <w:rPr>
          <w:rFonts w:asciiTheme="minorHAnsi" w:hAnsiTheme="minorHAnsi" w:cstheme="majorHAnsi"/>
          <w:sz w:val="22"/>
          <w:szCs w:val="22"/>
        </w:rPr>
      </w:pPr>
      <w:r w:rsidRPr="00B8474E">
        <w:rPr>
          <w:rFonts w:asciiTheme="minorHAnsi" w:hAnsiTheme="minorHAnsi" w:cstheme="majorHAnsi"/>
          <w:sz w:val="22"/>
          <w:szCs w:val="22"/>
        </w:rPr>
        <w:t xml:space="preserve">Zamawiający zatrzymuje wadium wraz z odsetkami, jeżeli wykonawca w odpowiedzi na </w:t>
      </w:r>
      <w:r w:rsidR="008E15FA" w:rsidRPr="00B8474E">
        <w:rPr>
          <w:rFonts w:asciiTheme="minorHAnsi" w:hAnsiTheme="minorHAnsi" w:cstheme="majorHAnsi"/>
          <w:sz w:val="22"/>
          <w:szCs w:val="22"/>
        </w:rPr>
        <w:t xml:space="preserve">  </w:t>
      </w:r>
    </w:p>
    <w:p w14:paraId="6F1DB269" w14:textId="77777777" w:rsidR="00B8474E" w:rsidRDefault="00B8474E" w:rsidP="003439F1">
      <w:pPr>
        <w:pStyle w:val="Akapitzlist"/>
        <w:autoSpaceDN w:val="0"/>
        <w:spacing w:line="276" w:lineRule="auto"/>
        <w:ind w:left="450"/>
        <w:jc w:val="both"/>
        <w:rPr>
          <w:rFonts w:asciiTheme="minorHAnsi" w:hAnsiTheme="minorHAnsi" w:cstheme="majorHAnsi"/>
          <w:sz w:val="22"/>
          <w:szCs w:val="22"/>
        </w:rPr>
      </w:pPr>
      <w:r>
        <w:rPr>
          <w:rFonts w:asciiTheme="minorHAnsi" w:hAnsiTheme="minorHAnsi" w:cstheme="majorHAnsi"/>
          <w:sz w:val="22"/>
          <w:szCs w:val="22"/>
        </w:rPr>
        <w:t xml:space="preserve"> </w:t>
      </w:r>
      <w:r w:rsidR="00DA19E9" w:rsidRPr="00B8474E">
        <w:rPr>
          <w:rFonts w:asciiTheme="minorHAnsi" w:hAnsiTheme="minorHAnsi" w:cstheme="majorHAnsi"/>
          <w:sz w:val="22"/>
          <w:szCs w:val="22"/>
        </w:rPr>
        <w:t xml:space="preserve">wezwanie, o którym mowa w art. 26 ust. 3 i 3a ustawy </w:t>
      </w:r>
      <w:proofErr w:type="spellStart"/>
      <w:r w:rsidR="00DA19E9" w:rsidRPr="00B8474E">
        <w:rPr>
          <w:rFonts w:asciiTheme="minorHAnsi" w:hAnsiTheme="minorHAnsi" w:cstheme="majorHAnsi"/>
          <w:sz w:val="22"/>
          <w:szCs w:val="22"/>
        </w:rPr>
        <w:t>Pzp</w:t>
      </w:r>
      <w:proofErr w:type="spellEnd"/>
      <w:r w:rsidR="00DA19E9" w:rsidRPr="00B8474E">
        <w:rPr>
          <w:rFonts w:asciiTheme="minorHAnsi" w:hAnsiTheme="minorHAnsi" w:cstheme="majorHAnsi"/>
          <w:sz w:val="22"/>
          <w:szCs w:val="22"/>
        </w:rPr>
        <w:t xml:space="preserve">, z przyczyn leżących po jego </w:t>
      </w:r>
      <w:r>
        <w:rPr>
          <w:rFonts w:asciiTheme="minorHAnsi" w:hAnsiTheme="minorHAnsi" w:cstheme="majorHAnsi"/>
          <w:sz w:val="22"/>
          <w:szCs w:val="22"/>
        </w:rPr>
        <w:t xml:space="preserve">   </w:t>
      </w:r>
    </w:p>
    <w:p w14:paraId="42BC8955" w14:textId="77777777" w:rsidR="00B8474E" w:rsidRDefault="00B8474E" w:rsidP="003439F1">
      <w:pPr>
        <w:pStyle w:val="Akapitzlist"/>
        <w:autoSpaceDN w:val="0"/>
        <w:spacing w:line="276" w:lineRule="auto"/>
        <w:ind w:left="450"/>
        <w:jc w:val="both"/>
        <w:rPr>
          <w:rFonts w:asciiTheme="minorHAnsi" w:hAnsiTheme="minorHAnsi" w:cstheme="majorHAnsi"/>
          <w:sz w:val="22"/>
          <w:szCs w:val="22"/>
        </w:rPr>
      </w:pPr>
      <w:r>
        <w:rPr>
          <w:rFonts w:asciiTheme="minorHAnsi" w:hAnsiTheme="minorHAnsi" w:cstheme="majorHAnsi"/>
          <w:sz w:val="22"/>
          <w:szCs w:val="22"/>
        </w:rPr>
        <w:t xml:space="preserve"> </w:t>
      </w:r>
      <w:r w:rsidR="00DA19E9" w:rsidRPr="00B8474E">
        <w:rPr>
          <w:rFonts w:asciiTheme="minorHAnsi" w:hAnsiTheme="minorHAnsi" w:cstheme="majorHAnsi"/>
          <w:sz w:val="22"/>
          <w:szCs w:val="22"/>
        </w:rPr>
        <w:t xml:space="preserve">stronie, nie złożył oświadczeń lub dokumentów potwierdzających okoliczności, o których </w:t>
      </w:r>
      <w:r>
        <w:rPr>
          <w:rFonts w:asciiTheme="minorHAnsi" w:hAnsiTheme="minorHAnsi" w:cstheme="majorHAnsi"/>
          <w:sz w:val="22"/>
          <w:szCs w:val="22"/>
        </w:rPr>
        <w:t xml:space="preserve"> </w:t>
      </w:r>
    </w:p>
    <w:p w14:paraId="26151DE7" w14:textId="77777777" w:rsidR="00B8474E" w:rsidRDefault="00B8474E" w:rsidP="003439F1">
      <w:pPr>
        <w:pStyle w:val="Akapitzlist"/>
        <w:autoSpaceDN w:val="0"/>
        <w:spacing w:line="276" w:lineRule="auto"/>
        <w:ind w:left="450"/>
        <w:jc w:val="both"/>
        <w:rPr>
          <w:rFonts w:asciiTheme="minorHAnsi" w:hAnsiTheme="minorHAnsi" w:cstheme="majorHAnsi"/>
          <w:sz w:val="22"/>
          <w:szCs w:val="22"/>
        </w:rPr>
      </w:pPr>
      <w:r>
        <w:rPr>
          <w:rFonts w:asciiTheme="minorHAnsi" w:hAnsiTheme="minorHAnsi" w:cstheme="majorHAnsi"/>
          <w:sz w:val="22"/>
          <w:szCs w:val="22"/>
        </w:rPr>
        <w:t xml:space="preserve"> </w:t>
      </w:r>
      <w:r w:rsidR="00DA19E9" w:rsidRPr="00B8474E">
        <w:rPr>
          <w:rFonts w:asciiTheme="minorHAnsi" w:hAnsiTheme="minorHAnsi" w:cstheme="majorHAnsi"/>
          <w:sz w:val="22"/>
          <w:szCs w:val="22"/>
        </w:rPr>
        <w:t xml:space="preserve">mowa w art. 25 ust. 1, oświadczenia, o którym mowa w art. 25a ust. 1 ustawy </w:t>
      </w:r>
      <w:proofErr w:type="spellStart"/>
      <w:r w:rsidR="00DA19E9" w:rsidRPr="00B8474E">
        <w:rPr>
          <w:rFonts w:asciiTheme="minorHAnsi" w:hAnsiTheme="minorHAnsi" w:cstheme="majorHAnsi"/>
          <w:sz w:val="22"/>
          <w:szCs w:val="22"/>
        </w:rPr>
        <w:t>Pzp</w:t>
      </w:r>
      <w:proofErr w:type="spellEnd"/>
      <w:r w:rsidR="00DA19E9" w:rsidRPr="00B8474E">
        <w:rPr>
          <w:rFonts w:asciiTheme="minorHAnsi" w:hAnsiTheme="minorHAnsi" w:cstheme="majorHAnsi"/>
          <w:sz w:val="22"/>
          <w:szCs w:val="22"/>
        </w:rPr>
        <w:t xml:space="preserve">, </w:t>
      </w:r>
      <w:r>
        <w:rPr>
          <w:rFonts w:asciiTheme="minorHAnsi" w:hAnsiTheme="minorHAnsi" w:cstheme="majorHAnsi"/>
          <w:sz w:val="22"/>
          <w:szCs w:val="22"/>
        </w:rPr>
        <w:t xml:space="preserve"> </w:t>
      </w:r>
    </w:p>
    <w:p w14:paraId="1E1EB90A" w14:textId="77777777" w:rsidR="00FC1311" w:rsidRDefault="00B8474E" w:rsidP="003439F1">
      <w:pPr>
        <w:pStyle w:val="Akapitzlist"/>
        <w:autoSpaceDN w:val="0"/>
        <w:spacing w:line="276" w:lineRule="auto"/>
        <w:ind w:left="450"/>
        <w:jc w:val="both"/>
        <w:rPr>
          <w:rFonts w:asciiTheme="minorHAnsi" w:hAnsiTheme="minorHAnsi" w:cstheme="majorHAnsi"/>
          <w:sz w:val="22"/>
          <w:szCs w:val="22"/>
        </w:rPr>
      </w:pPr>
      <w:r>
        <w:rPr>
          <w:rFonts w:asciiTheme="minorHAnsi" w:hAnsiTheme="minorHAnsi" w:cstheme="majorHAnsi"/>
          <w:sz w:val="22"/>
          <w:szCs w:val="22"/>
        </w:rPr>
        <w:t xml:space="preserve"> </w:t>
      </w:r>
      <w:r w:rsidR="00DA19E9" w:rsidRPr="00B8474E">
        <w:rPr>
          <w:rFonts w:asciiTheme="minorHAnsi" w:hAnsiTheme="minorHAnsi" w:cstheme="majorHAnsi"/>
          <w:sz w:val="22"/>
          <w:szCs w:val="22"/>
        </w:rPr>
        <w:t xml:space="preserve">pełnomocnictw lub nie wyraził zgody na poprawienie omyłki, o której mowa w art. 87 ust. 2 </w:t>
      </w:r>
      <w:r w:rsidR="00FC1311">
        <w:rPr>
          <w:rFonts w:asciiTheme="minorHAnsi" w:hAnsiTheme="minorHAnsi" w:cstheme="majorHAnsi"/>
          <w:sz w:val="22"/>
          <w:szCs w:val="22"/>
        </w:rPr>
        <w:t xml:space="preserve"> </w:t>
      </w:r>
    </w:p>
    <w:p w14:paraId="696E748B" w14:textId="77777777" w:rsidR="00FC1311" w:rsidRDefault="00FC1311" w:rsidP="003439F1">
      <w:pPr>
        <w:pStyle w:val="Akapitzlist"/>
        <w:autoSpaceDN w:val="0"/>
        <w:spacing w:line="276" w:lineRule="auto"/>
        <w:ind w:left="450"/>
        <w:jc w:val="both"/>
        <w:rPr>
          <w:rFonts w:asciiTheme="minorHAnsi" w:hAnsiTheme="minorHAnsi" w:cstheme="majorHAnsi"/>
          <w:sz w:val="22"/>
          <w:szCs w:val="22"/>
        </w:rPr>
      </w:pPr>
      <w:r>
        <w:rPr>
          <w:rFonts w:asciiTheme="minorHAnsi" w:hAnsiTheme="minorHAnsi" w:cstheme="majorHAnsi"/>
          <w:sz w:val="22"/>
          <w:szCs w:val="22"/>
        </w:rPr>
        <w:t xml:space="preserve"> </w:t>
      </w:r>
      <w:r w:rsidR="00DA19E9" w:rsidRPr="00B8474E">
        <w:rPr>
          <w:rFonts w:asciiTheme="minorHAnsi" w:hAnsiTheme="minorHAnsi" w:cstheme="majorHAnsi"/>
          <w:sz w:val="22"/>
          <w:szCs w:val="22"/>
        </w:rPr>
        <w:t xml:space="preserve">pkt 3 ustawy </w:t>
      </w:r>
      <w:proofErr w:type="spellStart"/>
      <w:r w:rsidR="00DA19E9" w:rsidRPr="00B8474E">
        <w:rPr>
          <w:rFonts w:asciiTheme="minorHAnsi" w:hAnsiTheme="minorHAnsi" w:cstheme="majorHAnsi"/>
          <w:sz w:val="22"/>
          <w:szCs w:val="22"/>
        </w:rPr>
        <w:t>Pzp</w:t>
      </w:r>
      <w:proofErr w:type="spellEnd"/>
      <w:r w:rsidR="00DA19E9" w:rsidRPr="00B8474E">
        <w:rPr>
          <w:rFonts w:asciiTheme="minorHAnsi" w:hAnsiTheme="minorHAnsi" w:cstheme="majorHAnsi"/>
          <w:sz w:val="22"/>
          <w:szCs w:val="22"/>
        </w:rPr>
        <w:t xml:space="preserve">, co spowodowało brak możliwości wybrania oferty złożonej przez </w:t>
      </w:r>
      <w:r>
        <w:rPr>
          <w:rFonts w:asciiTheme="minorHAnsi" w:hAnsiTheme="minorHAnsi" w:cstheme="majorHAnsi"/>
          <w:sz w:val="22"/>
          <w:szCs w:val="22"/>
        </w:rPr>
        <w:t xml:space="preserve"> </w:t>
      </w:r>
    </w:p>
    <w:p w14:paraId="6DD1B6E0" w14:textId="569DD25E" w:rsidR="00DA19E9" w:rsidRPr="00B8474E" w:rsidRDefault="00FC1311" w:rsidP="003439F1">
      <w:pPr>
        <w:pStyle w:val="Akapitzlist"/>
        <w:autoSpaceDN w:val="0"/>
        <w:spacing w:line="276" w:lineRule="auto"/>
        <w:ind w:left="450"/>
        <w:jc w:val="both"/>
        <w:rPr>
          <w:rFonts w:asciiTheme="minorHAnsi" w:hAnsiTheme="minorHAnsi" w:cstheme="majorHAnsi"/>
          <w:sz w:val="22"/>
          <w:szCs w:val="22"/>
          <w:lang w:eastAsia="en-US"/>
        </w:rPr>
      </w:pPr>
      <w:r>
        <w:rPr>
          <w:rFonts w:asciiTheme="minorHAnsi" w:hAnsiTheme="minorHAnsi" w:cstheme="majorHAnsi"/>
          <w:sz w:val="22"/>
          <w:szCs w:val="22"/>
        </w:rPr>
        <w:t xml:space="preserve"> </w:t>
      </w:r>
      <w:r w:rsidR="00DA19E9" w:rsidRPr="00B8474E">
        <w:rPr>
          <w:rFonts w:asciiTheme="minorHAnsi" w:hAnsiTheme="minorHAnsi" w:cstheme="majorHAnsi"/>
          <w:sz w:val="22"/>
          <w:szCs w:val="22"/>
        </w:rPr>
        <w:t>wykonawcę jako najkorzystniejszej.</w:t>
      </w:r>
    </w:p>
    <w:p w14:paraId="21619880" w14:textId="3AA7BC5B" w:rsidR="00DA19E9" w:rsidRPr="00B8474E" w:rsidRDefault="00DA19E9" w:rsidP="00B8474E">
      <w:pPr>
        <w:pStyle w:val="Akapitzlist"/>
        <w:numPr>
          <w:ilvl w:val="0"/>
          <w:numId w:val="12"/>
        </w:numPr>
        <w:autoSpaceDN w:val="0"/>
        <w:spacing w:before="120" w:after="120" w:line="276" w:lineRule="auto"/>
        <w:jc w:val="both"/>
        <w:rPr>
          <w:rFonts w:asciiTheme="minorHAnsi" w:hAnsiTheme="minorHAnsi" w:cstheme="majorHAnsi"/>
          <w:sz w:val="22"/>
          <w:szCs w:val="22"/>
        </w:rPr>
      </w:pPr>
      <w:r w:rsidRPr="00B8474E">
        <w:rPr>
          <w:rFonts w:asciiTheme="minorHAnsi" w:hAnsiTheme="minorHAnsi" w:cstheme="majorHAnsi"/>
          <w:sz w:val="22"/>
          <w:szCs w:val="22"/>
        </w:rPr>
        <w:lastRenderedPageBreak/>
        <w:t>Zamawiający zatrzymuje wadium wraz z odsetkami, jeżel</w:t>
      </w:r>
      <w:r w:rsidR="00B8474E" w:rsidRPr="00B8474E">
        <w:rPr>
          <w:rFonts w:asciiTheme="minorHAnsi" w:hAnsiTheme="minorHAnsi" w:cstheme="majorHAnsi"/>
          <w:sz w:val="22"/>
          <w:szCs w:val="22"/>
        </w:rPr>
        <w:t>i wykonawca, którego oferta zos</w:t>
      </w:r>
      <w:r w:rsidR="00291639">
        <w:rPr>
          <w:rFonts w:asciiTheme="minorHAnsi" w:hAnsiTheme="minorHAnsi" w:cstheme="majorHAnsi"/>
          <w:sz w:val="22"/>
          <w:szCs w:val="22"/>
        </w:rPr>
        <w:t>t</w:t>
      </w:r>
      <w:r w:rsidRPr="00B8474E">
        <w:rPr>
          <w:rFonts w:asciiTheme="minorHAnsi" w:hAnsiTheme="minorHAnsi" w:cstheme="majorHAnsi"/>
          <w:sz w:val="22"/>
          <w:szCs w:val="22"/>
        </w:rPr>
        <w:t>ała wybrana:</w:t>
      </w:r>
    </w:p>
    <w:p w14:paraId="01250BA8" w14:textId="77777777" w:rsidR="00FC1311" w:rsidRDefault="00FC1311" w:rsidP="00291639">
      <w:pPr>
        <w:autoSpaceDN w:val="0"/>
        <w:spacing w:line="276" w:lineRule="auto"/>
        <w:ind w:left="522"/>
        <w:jc w:val="both"/>
        <w:rPr>
          <w:rFonts w:asciiTheme="minorHAnsi" w:hAnsiTheme="minorHAnsi" w:cstheme="majorHAnsi"/>
          <w:sz w:val="22"/>
          <w:szCs w:val="22"/>
        </w:rPr>
      </w:pPr>
      <w:r>
        <w:rPr>
          <w:rFonts w:asciiTheme="minorHAnsi" w:hAnsiTheme="minorHAnsi" w:cstheme="majorHAnsi"/>
          <w:sz w:val="22"/>
          <w:szCs w:val="22"/>
        </w:rPr>
        <w:t xml:space="preserve">1) </w:t>
      </w:r>
      <w:r w:rsidR="00DA19E9" w:rsidRPr="00FC1311">
        <w:rPr>
          <w:rFonts w:asciiTheme="minorHAnsi" w:hAnsiTheme="minorHAnsi" w:cstheme="majorHAnsi"/>
          <w:sz w:val="22"/>
          <w:szCs w:val="22"/>
        </w:rPr>
        <w:t xml:space="preserve">odmówił podpisania Umowy w sprawie zamówienia publicznego na warunkach </w:t>
      </w:r>
      <w:r>
        <w:rPr>
          <w:rFonts w:asciiTheme="minorHAnsi" w:hAnsiTheme="minorHAnsi" w:cstheme="majorHAnsi"/>
          <w:sz w:val="22"/>
          <w:szCs w:val="22"/>
        </w:rPr>
        <w:t xml:space="preserve">   </w:t>
      </w:r>
    </w:p>
    <w:p w14:paraId="38243A58" w14:textId="08EA6BD6" w:rsidR="00DA19E9" w:rsidRPr="00FC1311" w:rsidRDefault="00FC1311" w:rsidP="00291639">
      <w:pPr>
        <w:autoSpaceDN w:val="0"/>
        <w:spacing w:line="276" w:lineRule="auto"/>
        <w:ind w:left="522"/>
        <w:jc w:val="both"/>
        <w:rPr>
          <w:rFonts w:asciiTheme="minorHAnsi" w:hAnsiTheme="minorHAnsi" w:cstheme="majorHAnsi"/>
          <w:sz w:val="22"/>
          <w:szCs w:val="22"/>
        </w:rPr>
      </w:pPr>
      <w:r>
        <w:rPr>
          <w:rFonts w:asciiTheme="minorHAnsi" w:hAnsiTheme="minorHAnsi" w:cstheme="majorHAnsi"/>
          <w:sz w:val="22"/>
          <w:szCs w:val="22"/>
        </w:rPr>
        <w:t xml:space="preserve">     </w:t>
      </w:r>
      <w:r w:rsidR="00DA19E9" w:rsidRPr="00FC1311">
        <w:rPr>
          <w:rFonts w:asciiTheme="minorHAnsi" w:hAnsiTheme="minorHAnsi" w:cstheme="majorHAnsi"/>
          <w:sz w:val="22"/>
          <w:szCs w:val="22"/>
        </w:rPr>
        <w:t>określonych w ofercie;</w:t>
      </w:r>
    </w:p>
    <w:p w14:paraId="60DF259F" w14:textId="34B59526" w:rsidR="00DA19E9" w:rsidRPr="00FC1311" w:rsidRDefault="00FC1311" w:rsidP="00FC1311">
      <w:pPr>
        <w:autoSpaceDN w:val="0"/>
        <w:spacing w:before="120" w:after="120" w:line="276" w:lineRule="auto"/>
        <w:jc w:val="both"/>
        <w:rPr>
          <w:rFonts w:asciiTheme="minorHAnsi" w:hAnsiTheme="minorHAnsi" w:cstheme="majorHAnsi"/>
          <w:sz w:val="22"/>
          <w:szCs w:val="22"/>
        </w:rPr>
      </w:pPr>
      <w:r>
        <w:rPr>
          <w:rFonts w:asciiTheme="minorHAnsi" w:hAnsiTheme="minorHAnsi" w:cstheme="majorHAnsi"/>
          <w:sz w:val="22"/>
          <w:szCs w:val="22"/>
        </w:rPr>
        <w:t xml:space="preserve">           2) </w:t>
      </w:r>
      <w:r w:rsidR="00DA19E9" w:rsidRPr="00FC1311">
        <w:rPr>
          <w:rFonts w:asciiTheme="minorHAnsi" w:hAnsiTheme="minorHAnsi" w:cstheme="majorHAnsi"/>
          <w:sz w:val="22"/>
          <w:szCs w:val="22"/>
        </w:rPr>
        <w:t>nie wniósł wymaganego zabezpieczenia należytego wykonania umowy</w:t>
      </w:r>
      <w:r w:rsidR="008E15FA" w:rsidRPr="00FC1311">
        <w:rPr>
          <w:rFonts w:asciiTheme="minorHAnsi" w:hAnsiTheme="minorHAnsi" w:cstheme="majorHAnsi"/>
          <w:sz w:val="22"/>
          <w:szCs w:val="22"/>
        </w:rPr>
        <w:t xml:space="preserve"> </w:t>
      </w:r>
      <w:r w:rsidR="008E15FA" w:rsidRPr="00FC1311">
        <w:rPr>
          <w:rFonts w:asciiTheme="minorHAnsi" w:hAnsiTheme="minorHAnsi" w:cstheme="majorHAnsi"/>
          <w:i/>
          <w:sz w:val="22"/>
          <w:szCs w:val="22"/>
        </w:rPr>
        <w:t>(</w:t>
      </w:r>
      <w:r w:rsidR="008E15FA" w:rsidRPr="00FC1311">
        <w:rPr>
          <w:rFonts w:asciiTheme="minorHAnsi" w:hAnsiTheme="minorHAnsi" w:cstheme="majorHAnsi"/>
          <w:i/>
          <w:sz w:val="18"/>
          <w:szCs w:val="18"/>
        </w:rPr>
        <w:t>jeśli dotyczy)</w:t>
      </w:r>
      <w:r w:rsidR="00DA19E9" w:rsidRPr="00FC1311">
        <w:rPr>
          <w:rFonts w:asciiTheme="minorHAnsi" w:hAnsiTheme="minorHAnsi" w:cstheme="majorHAnsi"/>
          <w:i/>
          <w:sz w:val="18"/>
          <w:szCs w:val="18"/>
        </w:rPr>
        <w:t>;</w:t>
      </w:r>
    </w:p>
    <w:p w14:paraId="650D3193" w14:textId="77777777" w:rsidR="00FC1311" w:rsidRDefault="00FC1311" w:rsidP="00FC1311">
      <w:pPr>
        <w:autoSpaceDN w:val="0"/>
        <w:spacing w:line="276" w:lineRule="auto"/>
        <w:jc w:val="both"/>
        <w:rPr>
          <w:rFonts w:asciiTheme="minorHAnsi" w:hAnsiTheme="minorHAnsi" w:cstheme="majorHAnsi"/>
          <w:sz w:val="22"/>
          <w:szCs w:val="22"/>
        </w:rPr>
      </w:pPr>
      <w:r>
        <w:rPr>
          <w:rFonts w:asciiTheme="minorHAnsi" w:hAnsiTheme="minorHAnsi" w:cstheme="majorHAnsi"/>
          <w:sz w:val="22"/>
          <w:szCs w:val="22"/>
        </w:rPr>
        <w:t xml:space="preserve">           3) </w:t>
      </w:r>
      <w:r w:rsidR="00DA19E9" w:rsidRPr="00FC1311">
        <w:rPr>
          <w:rFonts w:asciiTheme="minorHAnsi" w:hAnsiTheme="minorHAnsi" w:cstheme="majorHAnsi"/>
          <w:sz w:val="22"/>
          <w:szCs w:val="22"/>
        </w:rPr>
        <w:t xml:space="preserve">zawarcie umowy w sprawie zamówienia publicznego stało się niemożliwe z przyczyn </w:t>
      </w:r>
      <w:r>
        <w:rPr>
          <w:rFonts w:asciiTheme="minorHAnsi" w:hAnsiTheme="minorHAnsi" w:cstheme="majorHAnsi"/>
          <w:sz w:val="22"/>
          <w:szCs w:val="22"/>
        </w:rPr>
        <w:t xml:space="preserve"> </w:t>
      </w:r>
    </w:p>
    <w:p w14:paraId="6BB334ED" w14:textId="49E698B8" w:rsidR="00DA19E9" w:rsidRPr="00FC1311" w:rsidRDefault="00FC1311" w:rsidP="00FC1311">
      <w:pPr>
        <w:autoSpaceDN w:val="0"/>
        <w:spacing w:line="276" w:lineRule="auto"/>
        <w:jc w:val="both"/>
        <w:rPr>
          <w:rFonts w:asciiTheme="minorHAnsi" w:hAnsiTheme="minorHAnsi" w:cstheme="majorHAnsi"/>
          <w:sz w:val="22"/>
          <w:szCs w:val="22"/>
        </w:rPr>
      </w:pPr>
      <w:r>
        <w:rPr>
          <w:rFonts w:asciiTheme="minorHAnsi" w:hAnsiTheme="minorHAnsi" w:cstheme="majorHAnsi"/>
          <w:sz w:val="22"/>
          <w:szCs w:val="22"/>
        </w:rPr>
        <w:t xml:space="preserve">                 </w:t>
      </w:r>
      <w:r w:rsidR="00DA19E9" w:rsidRPr="00FC1311">
        <w:rPr>
          <w:rFonts w:asciiTheme="minorHAnsi" w:hAnsiTheme="minorHAnsi" w:cstheme="majorHAnsi"/>
          <w:sz w:val="22"/>
          <w:szCs w:val="22"/>
        </w:rPr>
        <w:t>leżących po stronie wykonawcy.</w:t>
      </w:r>
    </w:p>
    <w:p w14:paraId="55026514" w14:textId="0ED7D9BF" w:rsidR="00DA19E9" w:rsidRPr="008E15FA" w:rsidRDefault="00DA19E9" w:rsidP="008F646C">
      <w:pPr>
        <w:pStyle w:val="Akapitzlist"/>
        <w:numPr>
          <w:ilvl w:val="0"/>
          <w:numId w:val="47"/>
        </w:numPr>
        <w:tabs>
          <w:tab w:val="num" w:pos="284"/>
        </w:tabs>
        <w:autoSpaceDN w:val="0"/>
        <w:spacing w:before="120" w:after="120" w:line="276" w:lineRule="auto"/>
        <w:jc w:val="both"/>
        <w:rPr>
          <w:rFonts w:asciiTheme="minorHAnsi" w:hAnsiTheme="minorHAnsi" w:cstheme="majorHAnsi"/>
          <w:sz w:val="22"/>
          <w:szCs w:val="22"/>
        </w:rPr>
      </w:pPr>
      <w:r w:rsidRPr="008E15FA">
        <w:rPr>
          <w:rFonts w:asciiTheme="minorHAnsi" w:hAnsiTheme="minorHAnsi" w:cstheme="majorHAnsi"/>
          <w:sz w:val="22"/>
          <w:szCs w:val="22"/>
        </w:rPr>
        <w:t xml:space="preserve">Na podstawie art. 89 ust. 1 pkt 7b ustawy </w:t>
      </w:r>
      <w:proofErr w:type="spellStart"/>
      <w:r w:rsidRPr="008E15FA">
        <w:rPr>
          <w:rFonts w:asciiTheme="minorHAnsi" w:hAnsiTheme="minorHAnsi" w:cstheme="majorHAnsi"/>
          <w:sz w:val="22"/>
          <w:szCs w:val="22"/>
        </w:rPr>
        <w:t>Pzp</w:t>
      </w:r>
      <w:proofErr w:type="spellEnd"/>
      <w:r w:rsidRPr="008E15FA">
        <w:rPr>
          <w:rFonts w:asciiTheme="minorHAnsi" w:hAnsiTheme="minorHAnsi" w:cstheme="majorHAnsi"/>
          <w:sz w:val="22"/>
          <w:szCs w:val="22"/>
        </w:rPr>
        <w:t>, Zamawiający odrzuci ofertę, jeżeli wykonawca nie wniesie wadium lub wadium zostanie wniesione w sposób nieprawidłowy.</w:t>
      </w:r>
    </w:p>
    <w:p w14:paraId="2A1C6A94" w14:textId="6D2B547D" w:rsidR="00552FBA" w:rsidRPr="00731DE6" w:rsidRDefault="00552FBA" w:rsidP="003439F1">
      <w:pPr>
        <w:tabs>
          <w:tab w:val="num" w:pos="360"/>
          <w:tab w:val="num" w:pos="480"/>
          <w:tab w:val="left" w:pos="567"/>
          <w:tab w:val="left" w:pos="720"/>
          <w:tab w:val="left" w:pos="3855"/>
        </w:tabs>
        <w:spacing w:after="40" w:line="276" w:lineRule="auto"/>
        <w:jc w:val="both"/>
        <w:rPr>
          <w:rFonts w:asciiTheme="minorHAnsi" w:hAnsiTheme="minorHAnsi" w:cs="Segoe UI"/>
          <w:color w:val="FF0000"/>
          <w:sz w:val="22"/>
          <w:szCs w:val="22"/>
        </w:rPr>
      </w:pPr>
    </w:p>
    <w:p w14:paraId="47A56A05" w14:textId="15883784" w:rsidR="00552FBA" w:rsidRPr="00C85A5C" w:rsidRDefault="003D7913" w:rsidP="003439F1">
      <w:pPr>
        <w:tabs>
          <w:tab w:val="num" w:pos="480"/>
        </w:tabs>
        <w:spacing w:after="40" w:line="276" w:lineRule="auto"/>
        <w:jc w:val="both"/>
        <w:rPr>
          <w:rFonts w:asciiTheme="minorHAnsi" w:hAnsiTheme="minorHAnsi" w:cs="Segoe UI"/>
          <w:b/>
          <w:sz w:val="22"/>
          <w:szCs w:val="22"/>
        </w:rPr>
      </w:pPr>
      <w:r w:rsidRPr="00C85A5C">
        <w:rPr>
          <w:rFonts w:asciiTheme="minorHAnsi" w:hAnsiTheme="minorHAnsi" w:cs="Segoe UI"/>
          <w:b/>
          <w:sz w:val="22"/>
          <w:szCs w:val="22"/>
        </w:rPr>
        <w:t>IX. TERMIN ZWIĄZANIA OFERTĄ.</w:t>
      </w:r>
    </w:p>
    <w:p w14:paraId="350EF4D5" w14:textId="10909995" w:rsidR="00552FBA" w:rsidRPr="003D7913" w:rsidRDefault="00552FBA" w:rsidP="00FC1311">
      <w:pPr>
        <w:numPr>
          <w:ilvl w:val="0"/>
          <w:numId w:val="10"/>
        </w:numPr>
        <w:tabs>
          <w:tab w:val="clear" w:pos="1800"/>
          <w:tab w:val="num" w:pos="426"/>
        </w:tabs>
        <w:spacing w:after="12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DA7B81">
        <w:rPr>
          <w:rFonts w:asciiTheme="minorHAnsi" w:hAnsiTheme="minorHAnsi" w:cs="Segoe UI"/>
          <w:b/>
          <w:sz w:val="22"/>
          <w:szCs w:val="22"/>
        </w:rPr>
        <w:t>6</w:t>
      </w:r>
      <w:r w:rsidR="003D7913">
        <w:rPr>
          <w:rFonts w:asciiTheme="minorHAnsi" w:hAnsiTheme="minorHAnsi" w:cs="Segoe UI"/>
          <w:b/>
          <w:sz w:val="22"/>
          <w:szCs w:val="22"/>
        </w:rPr>
        <w:t>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8F646C">
      <w:pPr>
        <w:numPr>
          <w:ilvl w:val="0"/>
          <w:numId w:val="10"/>
        </w:numPr>
        <w:tabs>
          <w:tab w:val="clear" w:pos="1800"/>
          <w:tab w:val="num" w:pos="426"/>
        </w:tabs>
        <w:spacing w:after="4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0A7C4F94" w14:textId="77777777" w:rsidR="00DA7B81" w:rsidRPr="00DA7B81" w:rsidRDefault="00DA7B81" w:rsidP="008F646C">
      <w:pPr>
        <w:numPr>
          <w:ilvl w:val="0"/>
          <w:numId w:val="10"/>
        </w:numPr>
        <w:tabs>
          <w:tab w:val="clear" w:pos="1800"/>
          <w:tab w:val="num" w:pos="426"/>
        </w:tabs>
        <w:spacing w:after="40" w:line="276" w:lineRule="auto"/>
        <w:ind w:left="425" w:hanging="425"/>
        <w:jc w:val="both"/>
        <w:rPr>
          <w:rFonts w:asciiTheme="minorHAnsi" w:hAnsiTheme="minorHAnsi" w:cs="Segoe UI"/>
          <w:sz w:val="22"/>
          <w:szCs w:val="22"/>
        </w:rPr>
      </w:pPr>
      <w:r w:rsidRPr="00DA7B81">
        <w:rPr>
          <w:rFonts w:asciiTheme="minorHAnsi" w:hAnsiTheme="minorHAnsi" w:cs="Segoe UI"/>
          <w:sz w:val="22"/>
          <w:szCs w:val="22"/>
        </w:rPr>
        <w:t>Odmowa wyrażenia zgody na przedłużenie terminu związania ofertą nie powoduje utraty wadium.</w:t>
      </w:r>
    </w:p>
    <w:p w14:paraId="5E05A3AD" w14:textId="6E024C6E" w:rsidR="00DA7B81" w:rsidRDefault="00DA7B81" w:rsidP="008F646C">
      <w:pPr>
        <w:numPr>
          <w:ilvl w:val="0"/>
          <w:numId w:val="10"/>
        </w:numPr>
        <w:tabs>
          <w:tab w:val="clear" w:pos="1800"/>
          <w:tab w:val="num" w:pos="426"/>
        </w:tabs>
        <w:spacing w:after="40" w:line="276" w:lineRule="auto"/>
        <w:ind w:left="425" w:hanging="425"/>
        <w:jc w:val="both"/>
        <w:rPr>
          <w:rFonts w:asciiTheme="minorHAnsi" w:hAnsiTheme="minorHAnsi" w:cs="Segoe UI"/>
          <w:sz w:val="22"/>
          <w:szCs w:val="22"/>
        </w:rPr>
      </w:pPr>
      <w:r w:rsidRPr="00DA7B81">
        <w:rPr>
          <w:rFonts w:asciiTheme="minorHAnsi" w:hAnsiTheme="minorHAnsi" w:cs="Segoe UI"/>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629E3AE" w14:textId="77777777" w:rsidR="00EC0577" w:rsidRPr="00DA7B81" w:rsidRDefault="00EC0577" w:rsidP="003439F1">
      <w:pPr>
        <w:spacing w:after="40" w:line="276" w:lineRule="auto"/>
        <w:jc w:val="both"/>
        <w:rPr>
          <w:rFonts w:asciiTheme="minorHAnsi" w:hAnsiTheme="minorHAnsi" w:cs="Segoe UI"/>
          <w:sz w:val="22"/>
          <w:szCs w:val="22"/>
        </w:rPr>
      </w:pPr>
    </w:p>
    <w:p w14:paraId="38B96437" w14:textId="390C57A4" w:rsidR="00552FBA" w:rsidRDefault="003D7913" w:rsidP="003439F1">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220FA4AA" w14:textId="6896F861" w:rsidR="003439F1" w:rsidRPr="00B06D03" w:rsidRDefault="003439F1" w:rsidP="008F646C">
      <w:pPr>
        <w:pStyle w:val="Akapitzlist"/>
        <w:numPr>
          <w:ilvl w:val="0"/>
          <w:numId w:val="48"/>
        </w:numPr>
        <w:tabs>
          <w:tab w:val="left" w:pos="709"/>
          <w:tab w:val="left" w:pos="851"/>
        </w:tabs>
        <w:overflowPunct w:val="0"/>
        <w:autoSpaceDE w:val="0"/>
        <w:autoSpaceDN w:val="0"/>
        <w:adjustRightInd w:val="0"/>
        <w:spacing w:before="120" w:after="120" w:line="276" w:lineRule="auto"/>
        <w:ind w:left="142"/>
        <w:jc w:val="both"/>
        <w:textAlignment w:val="baseline"/>
        <w:rPr>
          <w:rFonts w:asciiTheme="minorHAnsi" w:hAnsiTheme="minorHAnsi"/>
          <w:sz w:val="22"/>
          <w:szCs w:val="22"/>
        </w:rPr>
      </w:pPr>
      <w:r w:rsidRPr="00B06D03">
        <w:rPr>
          <w:rFonts w:asciiTheme="minorHAnsi" w:hAnsiTheme="minorHAnsi"/>
          <w:sz w:val="22"/>
          <w:szCs w:val="22"/>
        </w:rPr>
        <w:t>Wykonawcy zobowiązani są zapoznać się dokładnie z informacjami zawartymi w SIWZ</w:t>
      </w:r>
      <w:r w:rsidR="00BE7B27">
        <w:rPr>
          <w:rFonts w:asciiTheme="minorHAnsi" w:hAnsiTheme="minorHAnsi"/>
          <w:sz w:val="22"/>
          <w:szCs w:val="22"/>
        </w:rPr>
        <w:t xml:space="preserve"> </w:t>
      </w:r>
      <w:r w:rsidRPr="00B06D03">
        <w:rPr>
          <w:rFonts w:asciiTheme="minorHAnsi" w:hAnsiTheme="minorHAnsi"/>
          <w:sz w:val="22"/>
          <w:szCs w:val="22"/>
        </w:rPr>
        <w:br/>
      </w:r>
      <w:r w:rsidR="00053C0D">
        <w:rPr>
          <w:rFonts w:asciiTheme="minorHAnsi" w:hAnsiTheme="minorHAnsi"/>
          <w:sz w:val="22"/>
          <w:szCs w:val="22"/>
        </w:rPr>
        <w:t xml:space="preserve">   </w:t>
      </w:r>
      <w:r w:rsidR="00BE7B27">
        <w:rPr>
          <w:rFonts w:asciiTheme="minorHAnsi" w:hAnsiTheme="minorHAnsi"/>
          <w:sz w:val="22"/>
          <w:szCs w:val="22"/>
        </w:rPr>
        <w:t xml:space="preserve">  </w:t>
      </w:r>
      <w:r w:rsidRPr="00B06D03">
        <w:rPr>
          <w:rFonts w:asciiTheme="minorHAnsi" w:hAnsiTheme="minorHAnsi"/>
          <w:sz w:val="22"/>
          <w:szCs w:val="22"/>
        </w:rPr>
        <w:t xml:space="preserve">i przygotować Ofertę zgodnie z wymaganiami określonymi w tym dokumencie.  </w:t>
      </w:r>
    </w:p>
    <w:p w14:paraId="4D2CDC95" w14:textId="4B9DD8CE" w:rsidR="003439F1" w:rsidRPr="00B06D03" w:rsidRDefault="003439F1" w:rsidP="008F646C">
      <w:pPr>
        <w:pStyle w:val="Akapitzlist"/>
        <w:numPr>
          <w:ilvl w:val="0"/>
          <w:numId w:val="48"/>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B06D03">
        <w:rPr>
          <w:rFonts w:asciiTheme="minorHAnsi" w:hAnsiTheme="minorHAnsi"/>
          <w:sz w:val="22"/>
          <w:szCs w:val="22"/>
        </w:rPr>
        <w:t xml:space="preserve">Wykonawcy ponoszą wszelkie koszty własne związane z przygotowaniem i złożeniem Oferty,     </w:t>
      </w:r>
    </w:p>
    <w:p w14:paraId="23588926" w14:textId="4AFD81FD" w:rsidR="002E10C7" w:rsidRDefault="00BE7B27" w:rsidP="00BE7B27">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3439F1">
        <w:rPr>
          <w:rFonts w:asciiTheme="minorHAnsi" w:hAnsiTheme="minorHAnsi"/>
          <w:sz w:val="22"/>
          <w:szCs w:val="22"/>
        </w:rPr>
        <w:t>n</w:t>
      </w:r>
      <w:r w:rsidR="003439F1" w:rsidRPr="00B06D03">
        <w:rPr>
          <w:rFonts w:asciiTheme="minorHAnsi" w:hAnsiTheme="minorHAnsi"/>
          <w:sz w:val="22"/>
          <w:szCs w:val="22"/>
        </w:rPr>
        <w:t xml:space="preserve">iezależnie od wyniku postępowania. Zamawiający w żadnym przypadku nie odpowiada za </w:t>
      </w:r>
      <w:r w:rsidR="002E10C7">
        <w:rPr>
          <w:rFonts w:asciiTheme="minorHAnsi" w:hAnsiTheme="minorHAnsi"/>
          <w:sz w:val="22"/>
          <w:szCs w:val="22"/>
        </w:rPr>
        <w:t xml:space="preserve">   </w:t>
      </w:r>
    </w:p>
    <w:p w14:paraId="23749BFD" w14:textId="77777777" w:rsidR="00BE7B27" w:rsidRDefault="00BE7B27" w:rsidP="00BE7B27">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 xml:space="preserve">koszty poniesione przez Wykonawców w związku z przygotowaniem i złożeniem Oferty, w </w:t>
      </w:r>
      <w:r>
        <w:rPr>
          <w:rFonts w:asciiTheme="minorHAnsi" w:hAnsiTheme="minorHAnsi"/>
          <w:sz w:val="22"/>
          <w:szCs w:val="22"/>
        </w:rPr>
        <w:t xml:space="preserve">  </w:t>
      </w:r>
    </w:p>
    <w:p w14:paraId="0213C925" w14:textId="77777777" w:rsidR="00BE7B27" w:rsidRDefault="00BE7B27" w:rsidP="00BE7B27">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 xml:space="preserve">tym </w:t>
      </w:r>
      <w:r>
        <w:rPr>
          <w:rFonts w:asciiTheme="minorHAnsi" w:hAnsiTheme="minorHAnsi"/>
          <w:sz w:val="22"/>
          <w:szCs w:val="22"/>
        </w:rPr>
        <w:t>zw</w:t>
      </w:r>
      <w:r w:rsidR="003439F1" w:rsidRPr="00B06D03">
        <w:rPr>
          <w:rFonts w:asciiTheme="minorHAnsi" w:hAnsiTheme="minorHAnsi"/>
          <w:sz w:val="22"/>
          <w:szCs w:val="22"/>
        </w:rPr>
        <w:t>rotu</w:t>
      </w:r>
      <w:r w:rsidR="003439F1">
        <w:rPr>
          <w:rFonts w:asciiTheme="minorHAnsi" w:hAnsiTheme="minorHAnsi"/>
          <w:sz w:val="22"/>
          <w:szCs w:val="22"/>
        </w:rPr>
        <w:t xml:space="preserve"> k</w:t>
      </w:r>
      <w:r w:rsidR="003439F1" w:rsidRPr="00B06D03">
        <w:rPr>
          <w:rFonts w:asciiTheme="minorHAnsi" w:hAnsiTheme="minorHAnsi"/>
          <w:sz w:val="22"/>
          <w:szCs w:val="22"/>
        </w:rPr>
        <w:t xml:space="preserve">osztów </w:t>
      </w:r>
      <w:r w:rsidR="003439F1">
        <w:rPr>
          <w:rFonts w:asciiTheme="minorHAnsi" w:hAnsiTheme="minorHAnsi"/>
          <w:sz w:val="22"/>
          <w:szCs w:val="22"/>
        </w:rPr>
        <w:t>poniesionych</w:t>
      </w:r>
      <w:r w:rsidR="003439F1" w:rsidRPr="00B06D03">
        <w:rPr>
          <w:rFonts w:asciiTheme="minorHAnsi" w:hAnsiTheme="minorHAnsi"/>
          <w:sz w:val="22"/>
          <w:szCs w:val="22"/>
        </w:rPr>
        <w:t xml:space="preserve"> z tytułu nabycia kwalifikowanego podpisu </w:t>
      </w:r>
      <w:r>
        <w:rPr>
          <w:rFonts w:asciiTheme="minorHAnsi" w:hAnsiTheme="minorHAnsi"/>
          <w:sz w:val="22"/>
          <w:szCs w:val="22"/>
        </w:rPr>
        <w:t xml:space="preserve"> </w:t>
      </w:r>
    </w:p>
    <w:p w14:paraId="792E6B50" w14:textId="58AAAECA" w:rsidR="002E10C7" w:rsidRDefault="00BE7B27" w:rsidP="00BE7B27">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 xml:space="preserve">elektronicznego. </w:t>
      </w:r>
      <w:r w:rsidR="002E10C7">
        <w:rPr>
          <w:rFonts w:asciiTheme="minorHAnsi" w:hAnsiTheme="minorHAnsi"/>
          <w:sz w:val="22"/>
          <w:szCs w:val="22"/>
        </w:rPr>
        <w:t xml:space="preserve">  </w:t>
      </w:r>
    </w:p>
    <w:p w14:paraId="02E5F0EC" w14:textId="27004EDB" w:rsidR="002E10C7" w:rsidRDefault="00BE7B27" w:rsidP="00BE7B27">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2E10C7">
        <w:rPr>
          <w:rFonts w:asciiTheme="minorHAnsi" w:hAnsiTheme="minorHAnsi"/>
          <w:sz w:val="22"/>
          <w:szCs w:val="22"/>
        </w:rPr>
        <w:t xml:space="preserve"> </w:t>
      </w:r>
      <w:r w:rsidR="003439F1" w:rsidRPr="00B06D03">
        <w:rPr>
          <w:rFonts w:asciiTheme="minorHAnsi" w:hAnsiTheme="minorHAnsi"/>
          <w:sz w:val="22"/>
          <w:szCs w:val="22"/>
        </w:rPr>
        <w:t xml:space="preserve">Wykonawcy zobowiązują się </w:t>
      </w:r>
      <w:r w:rsidR="003439F1">
        <w:rPr>
          <w:rFonts w:asciiTheme="minorHAnsi" w:hAnsiTheme="minorHAnsi"/>
          <w:sz w:val="22"/>
          <w:szCs w:val="22"/>
        </w:rPr>
        <w:t>nie</w:t>
      </w:r>
      <w:r w:rsidR="003439F1" w:rsidRPr="00B06D03">
        <w:rPr>
          <w:rFonts w:asciiTheme="minorHAnsi" w:hAnsiTheme="minorHAnsi"/>
          <w:sz w:val="22"/>
          <w:szCs w:val="22"/>
        </w:rPr>
        <w:t xml:space="preserve"> podnosić jakichkolwiek roszczeń z tego tytułu względem </w:t>
      </w:r>
    </w:p>
    <w:p w14:paraId="7A484E66" w14:textId="51DDE85F" w:rsidR="003439F1" w:rsidRPr="00B06D03" w:rsidRDefault="002E10C7" w:rsidP="00BE7B27">
      <w:pPr>
        <w:pStyle w:val="Akapitzlist"/>
        <w:tabs>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BE7B27">
        <w:rPr>
          <w:rFonts w:asciiTheme="minorHAnsi" w:hAnsiTheme="minorHAnsi"/>
          <w:sz w:val="22"/>
          <w:szCs w:val="22"/>
        </w:rPr>
        <w:t xml:space="preserve">    </w:t>
      </w:r>
      <w:r w:rsidR="003439F1" w:rsidRPr="00B06D03">
        <w:rPr>
          <w:rFonts w:asciiTheme="minorHAnsi" w:hAnsiTheme="minorHAnsi"/>
          <w:sz w:val="22"/>
          <w:szCs w:val="22"/>
        </w:rPr>
        <w:t xml:space="preserve">Zamawiającego, z zastrzeżeniem art. 93 ust. 4 Ustawy. </w:t>
      </w:r>
    </w:p>
    <w:p w14:paraId="42F49F8F" w14:textId="3429E48E" w:rsidR="003439F1" w:rsidRPr="00B06D03" w:rsidRDefault="002E10C7" w:rsidP="008F646C">
      <w:pPr>
        <w:pStyle w:val="Akapitzlist"/>
        <w:numPr>
          <w:ilvl w:val="0"/>
          <w:numId w:val="48"/>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 xml:space="preserve">Wykonawca składa ofertę za pośrednictwem Platformy Zakupowej </w:t>
      </w:r>
      <w:r w:rsidR="003439F1">
        <w:rPr>
          <w:rFonts w:asciiTheme="minorHAnsi" w:hAnsiTheme="minorHAnsi"/>
          <w:sz w:val="22"/>
          <w:szCs w:val="22"/>
        </w:rPr>
        <w:t xml:space="preserve">dostępnej </w:t>
      </w:r>
      <w:r w:rsidR="003439F1" w:rsidRPr="00B06D03">
        <w:rPr>
          <w:rFonts w:asciiTheme="minorHAnsi" w:hAnsiTheme="minorHAnsi"/>
          <w:sz w:val="22"/>
          <w:szCs w:val="22"/>
        </w:rPr>
        <w:t xml:space="preserve">pod adresem:   </w:t>
      </w:r>
    </w:p>
    <w:p w14:paraId="5776AED4" w14:textId="29DFBCD8" w:rsidR="008A60E0" w:rsidRDefault="008A60E0" w:rsidP="00BE7B27">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 xml:space="preserve"> </w:t>
      </w:r>
      <w:r w:rsidR="00FC1311">
        <w:rPr>
          <w:rFonts w:asciiTheme="minorHAnsi" w:hAnsiTheme="minorHAnsi"/>
          <w:sz w:val="22"/>
          <w:szCs w:val="22"/>
        </w:rPr>
        <w:t xml:space="preserve">   </w:t>
      </w:r>
      <w:r w:rsidR="003439F1">
        <w:rPr>
          <w:rFonts w:asciiTheme="minorHAnsi" w:hAnsiTheme="minorHAnsi"/>
          <w:snapToGrid w:val="0"/>
          <w:sz w:val="22"/>
          <w:szCs w:val="22"/>
        </w:rPr>
        <w:t>https://spkso.eb2b.com.pl</w:t>
      </w:r>
      <w:r w:rsidR="003439F1" w:rsidRPr="00B06D03">
        <w:rPr>
          <w:rFonts w:asciiTheme="minorHAnsi" w:hAnsiTheme="minorHAnsi"/>
          <w:sz w:val="22"/>
          <w:szCs w:val="22"/>
        </w:rPr>
        <w:t xml:space="preserve">. Oferta powinna być sporządzona w języku polskim, z </w:t>
      </w:r>
      <w:r>
        <w:rPr>
          <w:rFonts w:asciiTheme="minorHAnsi" w:hAnsiTheme="minorHAnsi"/>
          <w:sz w:val="22"/>
          <w:szCs w:val="22"/>
        </w:rPr>
        <w:t xml:space="preserve"> </w:t>
      </w:r>
    </w:p>
    <w:p w14:paraId="4484BD1E" w14:textId="00727D39" w:rsidR="008A60E0" w:rsidRDefault="00FC1311" w:rsidP="00BE7B27">
      <w:pPr>
        <w:pStyle w:val="Akapitzlist"/>
        <w:tabs>
          <w:tab w:val="left" w:pos="709"/>
          <w:tab w:val="left" w:pos="851"/>
        </w:tabs>
        <w:spacing w:line="276" w:lineRule="auto"/>
        <w:ind w:left="142"/>
        <w:jc w:val="both"/>
        <w:rPr>
          <w:rFonts w:asciiTheme="minorHAnsi" w:hAnsiTheme="minorHAnsi"/>
          <w:b/>
          <w:sz w:val="22"/>
          <w:szCs w:val="22"/>
          <w:u w:val="single"/>
        </w:rPr>
      </w:pPr>
      <w:r>
        <w:rPr>
          <w:rFonts w:asciiTheme="minorHAnsi" w:hAnsiTheme="minorHAnsi"/>
          <w:sz w:val="22"/>
          <w:szCs w:val="22"/>
        </w:rPr>
        <w:t xml:space="preserve">     </w:t>
      </w:r>
      <w:r w:rsidR="003439F1" w:rsidRPr="00B06D03">
        <w:rPr>
          <w:rFonts w:asciiTheme="minorHAnsi" w:hAnsiTheme="minorHAnsi"/>
          <w:sz w:val="22"/>
          <w:szCs w:val="22"/>
        </w:rPr>
        <w:t>zachowaniem</w:t>
      </w:r>
      <w:r w:rsidR="008A60E0">
        <w:rPr>
          <w:rFonts w:asciiTheme="minorHAnsi" w:hAnsiTheme="minorHAnsi"/>
          <w:sz w:val="22"/>
          <w:szCs w:val="22"/>
        </w:rPr>
        <w:t xml:space="preserve"> </w:t>
      </w:r>
      <w:r w:rsidR="003439F1" w:rsidRPr="00B06D03">
        <w:rPr>
          <w:rFonts w:asciiTheme="minorHAnsi" w:hAnsiTheme="minorHAnsi"/>
          <w:sz w:val="22"/>
          <w:szCs w:val="22"/>
        </w:rPr>
        <w:t xml:space="preserve">formy elektronicznej pod rygorem nieważności i </w:t>
      </w:r>
      <w:r w:rsidR="003439F1" w:rsidRPr="00B06D03">
        <w:rPr>
          <w:rFonts w:asciiTheme="minorHAnsi" w:hAnsiTheme="minorHAnsi"/>
          <w:b/>
          <w:sz w:val="22"/>
          <w:szCs w:val="22"/>
          <w:u w:val="single"/>
        </w:rPr>
        <w:t xml:space="preserve">podpisana </w:t>
      </w:r>
      <w:r w:rsidR="008A60E0">
        <w:rPr>
          <w:rFonts w:asciiTheme="minorHAnsi" w:hAnsiTheme="minorHAnsi"/>
          <w:b/>
          <w:sz w:val="22"/>
          <w:szCs w:val="22"/>
          <w:u w:val="single"/>
        </w:rPr>
        <w:t xml:space="preserve"> </w:t>
      </w:r>
    </w:p>
    <w:p w14:paraId="05416B12" w14:textId="3DBEF5A4" w:rsidR="008A60E0" w:rsidRDefault="00FC1311" w:rsidP="008A60E0">
      <w:pPr>
        <w:pStyle w:val="Akapitzlist"/>
        <w:tabs>
          <w:tab w:val="left" w:pos="709"/>
          <w:tab w:val="left" w:pos="851"/>
        </w:tabs>
        <w:spacing w:line="276" w:lineRule="auto"/>
        <w:ind w:left="142"/>
        <w:jc w:val="both"/>
        <w:rPr>
          <w:rFonts w:asciiTheme="minorHAnsi" w:hAnsiTheme="minorHAnsi"/>
          <w:b/>
          <w:sz w:val="22"/>
          <w:szCs w:val="22"/>
          <w:u w:val="single"/>
        </w:rPr>
      </w:pPr>
      <w:r>
        <w:rPr>
          <w:rFonts w:asciiTheme="minorHAnsi" w:hAnsiTheme="minorHAnsi"/>
          <w:b/>
          <w:sz w:val="22"/>
          <w:szCs w:val="22"/>
        </w:rPr>
        <w:t xml:space="preserve">     </w:t>
      </w:r>
      <w:r w:rsidR="003439F1" w:rsidRPr="00B06D03">
        <w:rPr>
          <w:rFonts w:asciiTheme="minorHAnsi" w:hAnsiTheme="minorHAnsi"/>
          <w:b/>
          <w:sz w:val="22"/>
          <w:szCs w:val="22"/>
          <w:u w:val="single"/>
        </w:rPr>
        <w:t>kwalifikowanym podpisem</w:t>
      </w:r>
      <w:r w:rsidR="008A60E0">
        <w:rPr>
          <w:rFonts w:asciiTheme="minorHAnsi" w:hAnsiTheme="minorHAnsi"/>
          <w:b/>
          <w:sz w:val="22"/>
          <w:szCs w:val="22"/>
          <w:u w:val="single"/>
        </w:rPr>
        <w:t xml:space="preserve"> </w:t>
      </w:r>
      <w:r w:rsidR="003439F1" w:rsidRPr="00B06D03">
        <w:rPr>
          <w:rFonts w:asciiTheme="minorHAnsi" w:hAnsiTheme="minorHAnsi"/>
          <w:b/>
          <w:sz w:val="22"/>
          <w:szCs w:val="22"/>
          <w:u w:val="single"/>
        </w:rPr>
        <w:t>elektronicznym i</w:t>
      </w:r>
      <w:r w:rsidR="003439F1">
        <w:rPr>
          <w:rFonts w:asciiTheme="minorHAnsi" w:hAnsiTheme="minorHAnsi"/>
          <w:b/>
          <w:sz w:val="22"/>
          <w:szCs w:val="22"/>
          <w:u w:val="single"/>
        </w:rPr>
        <w:t xml:space="preserve"> </w:t>
      </w:r>
      <w:r w:rsidR="003439F1" w:rsidRPr="00B06D03">
        <w:rPr>
          <w:rFonts w:asciiTheme="minorHAnsi" w:hAnsiTheme="minorHAnsi"/>
          <w:b/>
          <w:sz w:val="22"/>
          <w:szCs w:val="22"/>
          <w:u w:val="single"/>
        </w:rPr>
        <w:t xml:space="preserve">załączona </w:t>
      </w:r>
      <w:r w:rsidR="003439F1">
        <w:rPr>
          <w:rFonts w:asciiTheme="minorHAnsi" w:hAnsiTheme="minorHAnsi"/>
          <w:b/>
          <w:sz w:val="22"/>
          <w:szCs w:val="22"/>
          <w:u w:val="single"/>
        </w:rPr>
        <w:t xml:space="preserve">na Platformie </w:t>
      </w:r>
      <w:r w:rsidR="003439F1" w:rsidRPr="00B06D03">
        <w:rPr>
          <w:rFonts w:asciiTheme="minorHAnsi" w:hAnsiTheme="minorHAnsi"/>
          <w:b/>
          <w:sz w:val="22"/>
          <w:szCs w:val="22"/>
          <w:u w:val="single"/>
        </w:rPr>
        <w:t xml:space="preserve">w zakładce </w:t>
      </w:r>
      <w:r w:rsidR="008A60E0">
        <w:rPr>
          <w:rFonts w:asciiTheme="minorHAnsi" w:hAnsiTheme="minorHAnsi"/>
          <w:b/>
          <w:sz w:val="22"/>
          <w:szCs w:val="22"/>
          <w:u w:val="single"/>
        </w:rPr>
        <w:t xml:space="preserve"> </w:t>
      </w:r>
    </w:p>
    <w:p w14:paraId="183D9298" w14:textId="77EC55BA" w:rsidR="003439F1" w:rsidRPr="00B06D03" w:rsidRDefault="008A60E0" w:rsidP="007F2610">
      <w:pPr>
        <w:pStyle w:val="Akapitzlist"/>
        <w:tabs>
          <w:tab w:val="left" w:pos="709"/>
          <w:tab w:val="left" w:pos="851"/>
        </w:tabs>
        <w:spacing w:after="120" w:line="276" w:lineRule="auto"/>
        <w:ind w:left="142"/>
        <w:jc w:val="both"/>
        <w:rPr>
          <w:rFonts w:asciiTheme="minorHAnsi" w:hAnsiTheme="minorHAnsi"/>
          <w:sz w:val="22"/>
          <w:szCs w:val="22"/>
        </w:rPr>
      </w:pPr>
      <w:r w:rsidRPr="008A60E0">
        <w:rPr>
          <w:rFonts w:asciiTheme="minorHAnsi" w:hAnsiTheme="minorHAnsi"/>
          <w:b/>
          <w:sz w:val="22"/>
          <w:szCs w:val="22"/>
        </w:rPr>
        <w:t xml:space="preserve">     </w:t>
      </w:r>
      <w:r w:rsidR="003439F1">
        <w:rPr>
          <w:rFonts w:asciiTheme="minorHAnsi" w:hAnsiTheme="minorHAnsi"/>
          <w:b/>
          <w:sz w:val="22"/>
          <w:szCs w:val="22"/>
          <w:u w:val="single"/>
        </w:rPr>
        <w:t>„</w:t>
      </w:r>
      <w:r w:rsidR="003439F1" w:rsidRPr="00B06D03">
        <w:rPr>
          <w:rFonts w:asciiTheme="minorHAnsi" w:hAnsiTheme="minorHAnsi"/>
          <w:b/>
          <w:sz w:val="22"/>
          <w:szCs w:val="22"/>
          <w:u w:val="single"/>
        </w:rPr>
        <w:t>Załączniki</w:t>
      </w:r>
      <w:r w:rsidR="003439F1">
        <w:rPr>
          <w:rFonts w:asciiTheme="minorHAnsi" w:hAnsiTheme="minorHAnsi"/>
          <w:b/>
          <w:sz w:val="22"/>
          <w:szCs w:val="22"/>
          <w:u w:val="single"/>
        </w:rPr>
        <w:t>”</w:t>
      </w:r>
      <w:r w:rsidR="003439F1" w:rsidRPr="00B06D03">
        <w:rPr>
          <w:rFonts w:asciiTheme="minorHAnsi" w:hAnsiTheme="minorHAnsi"/>
          <w:b/>
          <w:sz w:val="22"/>
          <w:szCs w:val="22"/>
          <w:u w:val="single"/>
        </w:rPr>
        <w:t>.</w:t>
      </w:r>
    </w:p>
    <w:p w14:paraId="1D644C97" w14:textId="77777777" w:rsidR="00BE7B27" w:rsidRDefault="002E10C7" w:rsidP="008F646C">
      <w:pPr>
        <w:pStyle w:val="Akapitzlist"/>
        <w:numPr>
          <w:ilvl w:val="0"/>
          <w:numId w:val="48"/>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BE7B27">
        <w:rPr>
          <w:rFonts w:asciiTheme="minorHAnsi" w:hAnsiTheme="minorHAnsi"/>
          <w:sz w:val="22"/>
          <w:szCs w:val="22"/>
        </w:rPr>
        <w:lastRenderedPageBreak/>
        <w:t xml:space="preserve"> </w:t>
      </w:r>
      <w:r w:rsidR="003439F1" w:rsidRPr="00BE7B27">
        <w:rPr>
          <w:rFonts w:asciiTheme="minorHAnsi" w:hAnsiTheme="minorHAnsi"/>
          <w:sz w:val="22"/>
          <w:szCs w:val="22"/>
        </w:rPr>
        <w:t xml:space="preserve">Wykonawca może złożyć jedną ofertę. Złożenie więcej niż jednej Oferty spowoduje </w:t>
      </w:r>
      <w:r w:rsidR="00BE7B27">
        <w:rPr>
          <w:rFonts w:asciiTheme="minorHAnsi" w:hAnsiTheme="minorHAnsi"/>
          <w:sz w:val="22"/>
          <w:szCs w:val="22"/>
        </w:rPr>
        <w:t xml:space="preserve">  </w:t>
      </w:r>
    </w:p>
    <w:p w14:paraId="27DDC01A" w14:textId="0BDDA08D" w:rsidR="003439F1" w:rsidRPr="00BE7B27" w:rsidRDefault="00BE7B27" w:rsidP="007F2610">
      <w:pPr>
        <w:pStyle w:val="Akapitzlist"/>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3439F1" w:rsidRPr="00BE7B27">
        <w:rPr>
          <w:rFonts w:asciiTheme="minorHAnsi" w:hAnsiTheme="minorHAnsi"/>
          <w:sz w:val="22"/>
          <w:szCs w:val="22"/>
        </w:rPr>
        <w:t xml:space="preserve">odrzucenie </w:t>
      </w:r>
      <w:r>
        <w:rPr>
          <w:rFonts w:asciiTheme="minorHAnsi" w:hAnsiTheme="minorHAnsi"/>
          <w:sz w:val="22"/>
          <w:szCs w:val="22"/>
        </w:rPr>
        <w:t>W</w:t>
      </w:r>
      <w:r w:rsidR="003439F1" w:rsidRPr="00BE7B27">
        <w:rPr>
          <w:rFonts w:asciiTheme="minorHAnsi" w:hAnsiTheme="minorHAnsi"/>
          <w:sz w:val="22"/>
          <w:szCs w:val="22"/>
        </w:rPr>
        <w:t>szystkich Ofert złożonych przez Wykonawcę.</w:t>
      </w:r>
    </w:p>
    <w:p w14:paraId="011F7938" w14:textId="06C20651" w:rsidR="003439F1" w:rsidRPr="00B06D03" w:rsidRDefault="002E10C7" w:rsidP="008F646C">
      <w:pPr>
        <w:pStyle w:val="Akapitzlist"/>
        <w:numPr>
          <w:ilvl w:val="0"/>
          <w:numId w:val="48"/>
        </w:numPr>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Korzystanie z Platformy Zakupowej przez Wykonawcę jest bezpłatne.</w:t>
      </w:r>
    </w:p>
    <w:p w14:paraId="2F7A0FAB" w14:textId="5C7907D3" w:rsidR="003439F1" w:rsidRPr="001B5AE1" w:rsidRDefault="002E10C7" w:rsidP="008F646C">
      <w:pPr>
        <w:pStyle w:val="Akapitzlist"/>
        <w:numPr>
          <w:ilvl w:val="0"/>
          <w:numId w:val="48"/>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Zgodnie z art. 8 ust. 3 Ustawy</w:t>
      </w:r>
      <w:r w:rsidR="003439F1">
        <w:rPr>
          <w:rFonts w:asciiTheme="minorHAnsi" w:hAnsiTheme="minorHAnsi"/>
          <w:sz w:val="22"/>
          <w:szCs w:val="22"/>
        </w:rPr>
        <w:t xml:space="preserve"> </w:t>
      </w:r>
      <w:proofErr w:type="spellStart"/>
      <w:r w:rsidR="003439F1">
        <w:rPr>
          <w:rFonts w:asciiTheme="minorHAnsi" w:hAnsiTheme="minorHAnsi"/>
          <w:sz w:val="22"/>
          <w:szCs w:val="22"/>
        </w:rPr>
        <w:t>Pzp</w:t>
      </w:r>
      <w:proofErr w:type="spellEnd"/>
      <w:r w:rsidR="003439F1" w:rsidRPr="00B06D03">
        <w:rPr>
          <w:rFonts w:asciiTheme="minorHAnsi" w:hAnsiTheme="minorHAnsi"/>
          <w:sz w:val="22"/>
          <w:szCs w:val="22"/>
        </w:rPr>
        <w:t xml:space="preserve">, nie ujawnia się informacji stanowiących tajemnicę </w:t>
      </w:r>
      <w:r w:rsidR="003439F1">
        <w:rPr>
          <w:rFonts w:asciiTheme="minorHAnsi" w:hAnsiTheme="minorHAnsi"/>
          <w:sz w:val="22"/>
          <w:szCs w:val="22"/>
        </w:rPr>
        <w:t xml:space="preserve"> </w:t>
      </w:r>
    </w:p>
    <w:p w14:paraId="67CC78D3" w14:textId="7BA28BC2" w:rsidR="002E10C7" w:rsidRDefault="008A60E0" w:rsidP="008A60E0">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 xml:space="preserve">przedsiębiorstwa, w rozumieniu przepisów o zwalczaniu nieuczciwej konkurencji, jeżeli </w:t>
      </w:r>
      <w:r w:rsidR="002E10C7">
        <w:rPr>
          <w:rFonts w:asciiTheme="minorHAnsi" w:hAnsiTheme="minorHAnsi"/>
          <w:sz w:val="22"/>
          <w:szCs w:val="22"/>
        </w:rPr>
        <w:t xml:space="preserve">  </w:t>
      </w:r>
    </w:p>
    <w:p w14:paraId="6066611C" w14:textId="25D87F8C" w:rsidR="002E10C7" w:rsidRDefault="008A60E0" w:rsidP="008A60E0">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2E10C7">
        <w:rPr>
          <w:rFonts w:asciiTheme="minorHAnsi" w:hAnsiTheme="minorHAnsi"/>
          <w:sz w:val="22"/>
          <w:szCs w:val="22"/>
        </w:rPr>
        <w:t xml:space="preserve"> </w:t>
      </w:r>
      <w:r w:rsidR="003439F1" w:rsidRPr="00B06D03">
        <w:rPr>
          <w:rFonts w:asciiTheme="minorHAnsi" w:hAnsiTheme="minorHAnsi"/>
          <w:sz w:val="22"/>
          <w:szCs w:val="22"/>
        </w:rPr>
        <w:t xml:space="preserve">Wykonawca, </w:t>
      </w:r>
      <w:r w:rsidR="003439F1">
        <w:rPr>
          <w:rFonts w:asciiTheme="minorHAnsi" w:hAnsiTheme="minorHAnsi"/>
          <w:sz w:val="22"/>
          <w:szCs w:val="22"/>
        </w:rPr>
        <w:t>n</w:t>
      </w:r>
      <w:r w:rsidR="003439F1" w:rsidRPr="00B06D03">
        <w:rPr>
          <w:rFonts w:asciiTheme="minorHAnsi" w:hAnsiTheme="minorHAnsi"/>
          <w:sz w:val="22"/>
          <w:szCs w:val="22"/>
        </w:rPr>
        <w:t xml:space="preserve">ie później niż w terminie składania ofert, w sposób niebudzący wątpliwości </w:t>
      </w:r>
      <w:r w:rsidR="002E10C7">
        <w:rPr>
          <w:rFonts w:asciiTheme="minorHAnsi" w:hAnsiTheme="minorHAnsi"/>
          <w:sz w:val="22"/>
          <w:szCs w:val="22"/>
        </w:rPr>
        <w:t xml:space="preserve"> </w:t>
      </w:r>
    </w:p>
    <w:p w14:paraId="48B12AD2" w14:textId="77777777" w:rsidR="008A60E0" w:rsidRDefault="008A60E0" w:rsidP="008A60E0">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2E10C7">
        <w:rPr>
          <w:rFonts w:asciiTheme="minorHAnsi" w:hAnsiTheme="minorHAnsi"/>
          <w:sz w:val="22"/>
          <w:szCs w:val="22"/>
        </w:rPr>
        <w:t xml:space="preserve"> </w:t>
      </w:r>
      <w:r w:rsidR="003439F1" w:rsidRPr="00B06D03">
        <w:rPr>
          <w:rFonts w:asciiTheme="minorHAnsi" w:hAnsiTheme="minorHAnsi"/>
          <w:sz w:val="22"/>
          <w:szCs w:val="22"/>
        </w:rPr>
        <w:t xml:space="preserve">zastrzegł, że nie mogą być one udostępniane oraz wykazał, załączając stosowne wyjaśnienia, </w:t>
      </w:r>
      <w:r>
        <w:rPr>
          <w:rFonts w:asciiTheme="minorHAnsi" w:hAnsiTheme="minorHAnsi"/>
          <w:sz w:val="22"/>
          <w:szCs w:val="22"/>
        </w:rPr>
        <w:t xml:space="preserve">   </w:t>
      </w:r>
    </w:p>
    <w:p w14:paraId="4C7E0A30" w14:textId="04EC1B72" w:rsidR="003439F1" w:rsidRDefault="008A60E0" w:rsidP="008A60E0">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 xml:space="preserve">iż </w:t>
      </w:r>
      <w:r w:rsidR="002E10C7">
        <w:rPr>
          <w:rFonts w:asciiTheme="minorHAnsi" w:hAnsiTheme="minorHAnsi"/>
          <w:sz w:val="22"/>
          <w:szCs w:val="22"/>
        </w:rPr>
        <w:t xml:space="preserve"> </w:t>
      </w:r>
      <w:r w:rsidR="003439F1" w:rsidRPr="00B06D03">
        <w:rPr>
          <w:rFonts w:asciiTheme="minorHAnsi" w:hAnsiTheme="minorHAnsi"/>
          <w:sz w:val="22"/>
          <w:szCs w:val="22"/>
        </w:rPr>
        <w:t>zastrzeżone informacje stanowią tajemnicę przedsiębiorstwa.</w:t>
      </w:r>
    </w:p>
    <w:p w14:paraId="1A59AFD4" w14:textId="70E5A4B3" w:rsidR="003439F1" w:rsidRPr="001B5AE1" w:rsidRDefault="003439F1" w:rsidP="008A60E0">
      <w:pPr>
        <w:tabs>
          <w:tab w:val="left" w:pos="709"/>
          <w:tab w:val="left" w:pos="851"/>
        </w:tabs>
        <w:spacing w:line="276" w:lineRule="auto"/>
        <w:jc w:val="both"/>
        <w:rPr>
          <w:rFonts w:asciiTheme="minorHAnsi" w:hAnsiTheme="minorHAnsi"/>
          <w:b/>
          <w:sz w:val="22"/>
          <w:szCs w:val="22"/>
          <w:u w:val="single"/>
        </w:rPr>
      </w:pPr>
      <w:r w:rsidRPr="001B5AE1">
        <w:rPr>
          <w:rFonts w:asciiTheme="minorHAnsi" w:hAnsiTheme="minorHAnsi"/>
          <w:b/>
          <w:sz w:val="22"/>
          <w:szCs w:val="22"/>
        </w:rPr>
        <w:t xml:space="preserve">  </w:t>
      </w:r>
      <w:r w:rsidR="008A60E0">
        <w:rPr>
          <w:rFonts w:asciiTheme="minorHAnsi" w:hAnsiTheme="minorHAnsi"/>
          <w:b/>
          <w:sz w:val="22"/>
          <w:szCs w:val="22"/>
        </w:rPr>
        <w:t xml:space="preserve">     </w:t>
      </w:r>
      <w:r w:rsidRPr="001B5AE1">
        <w:rPr>
          <w:rFonts w:asciiTheme="minorHAnsi" w:hAnsiTheme="minorHAnsi"/>
          <w:b/>
          <w:sz w:val="22"/>
          <w:szCs w:val="22"/>
        </w:rPr>
        <w:t xml:space="preserve">  </w:t>
      </w:r>
      <w:r w:rsidRPr="001B5AE1">
        <w:rPr>
          <w:rFonts w:asciiTheme="minorHAnsi" w:hAnsiTheme="minorHAnsi"/>
          <w:b/>
          <w:sz w:val="22"/>
          <w:szCs w:val="22"/>
          <w:u w:val="single"/>
        </w:rPr>
        <w:t xml:space="preserve">Uwaga: </w:t>
      </w:r>
    </w:p>
    <w:p w14:paraId="634803F1" w14:textId="6B60DE44" w:rsidR="002E10C7" w:rsidRDefault="008A60E0" w:rsidP="008A60E0">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2E10C7">
        <w:rPr>
          <w:rFonts w:asciiTheme="minorHAnsi" w:hAnsiTheme="minorHAnsi"/>
          <w:sz w:val="22"/>
          <w:szCs w:val="22"/>
        </w:rPr>
        <w:t xml:space="preserve">    </w:t>
      </w:r>
      <w:r w:rsidR="003439F1" w:rsidRPr="001B5AE1">
        <w:rPr>
          <w:rFonts w:asciiTheme="minorHAnsi" w:hAnsiTheme="minorHAnsi"/>
          <w:sz w:val="22"/>
          <w:szCs w:val="22"/>
        </w:rPr>
        <w:t xml:space="preserve">Wszelkie informacje stanowiące tajemnicę przedsiębiorstwa w rozumieniu ustawy z dnia </w:t>
      </w:r>
      <w:r w:rsidR="003439F1" w:rsidRPr="001B5AE1">
        <w:rPr>
          <w:rFonts w:asciiTheme="minorHAnsi" w:hAnsiTheme="minorHAnsi"/>
          <w:sz w:val="22"/>
          <w:szCs w:val="22"/>
        </w:rPr>
        <w:br/>
      </w:r>
      <w:r w:rsidR="002E10C7">
        <w:rPr>
          <w:rFonts w:asciiTheme="minorHAnsi" w:hAnsiTheme="minorHAnsi"/>
          <w:sz w:val="22"/>
          <w:szCs w:val="22"/>
        </w:rPr>
        <w:t xml:space="preserve">  </w:t>
      </w:r>
      <w:r>
        <w:rPr>
          <w:rFonts w:asciiTheme="minorHAnsi" w:hAnsiTheme="minorHAnsi"/>
          <w:sz w:val="22"/>
          <w:szCs w:val="22"/>
        </w:rPr>
        <w:t xml:space="preserve">    </w:t>
      </w:r>
      <w:r w:rsidR="002E10C7">
        <w:rPr>
          <w:rFonts w:asciiTheme="minorHAnsi" w:hAnsiTheme="minorHAnsi"/>
          <w:sz w:val="22"/>
          <w:szCs w:val="22"/>
        </w:rPr>
        <w:t xml:space="preserve"> </w:t>
      </w:r>
      <w:r w:rsidR="003439F1">
        <w:rPr>
          <w:rFonts w:asciiTheme="minorHAnsi" w:hAnsiTheme="minorHAnsi"/>
          <w:sz w:val="22"/>
          <w:szCs w:val="22"/>
        </w:rPr>
        <w:t xml:space="preserve"> </w:t>
      </w:r>
      <w:r w:rsidR="003439F1" w:rsidRPr="001B5AE1">
        <w:rPr>
          <w:rFonts w:asciiTheme="minorHAnsi" w:hAnsiTheme="minorHAnsi"/>
          <w:sz w:val="22"/>
          <w:szCs w:val="22"/>
        </w:rPr>
        <w:t xml:space="preserve">16 kwietnia 1993 r. </w:t>
      </w:r>
      <w:bookmarkStart w:id="7" w:name="OLE_LINK9"/>
      <w:bookmarkStart w:id="8" w:name="OLE_LINK10"/>
      <w:r w:rsidR="003439F1" w:rsidRPr="001B5AE1">
        <w:rPr>
          <w:rFonts w:asciiTheme="minorHAnsi" w:hAnsiTheme="minorHAnsi"/>
          <w:sz w:val="22"/>
          <w:szCs w:val="22"/>
        </w:rPr>
        <w:t xml:space="preserve">o zwalczaniu nieuczciwej konkurencji </w:t>
      </w:r>
      <w:bookmarkEnd w:id="7"/>
      <w:bookmarkEnd w:id="8"/>
      <w:r w:rsidR="003439F1" w:rsidRPr="001B5AE1">
        <w:rPr>
          <w:rFonts w:asciiTheme="minorHAnsi" w:hAnsiTheme="minorHAnsi"/>
          <w:sz w:val="22"/>
          <w:szCs w:val="22"/>
        </w:rPr>
        <w:t>(Dz. U. z 20</w:t>
      </w:r>
      <w:r w:rsidR="003439F1">
        <w:rPr>
          <w:rFonts w:asciiTheme="minorHAnsi" w:hAnsiTheme="minorHAnsi"/>
          <w:sz w:val="22"/>
          <w:szCs w:val="22"/>
        </w:rPr>
        <w:t>18</w:t>
      </w:r>
      <w:r w:rsidR="003439F1" w:rsidRPr="001B5AE1">
        <w:rPr>
          <w:rFonts w:asciiTheme="minorHAnsi" w:hAnsiTheme="minorHAnsi"/>
          <w:sz w:val="22"/>
          <w:szCs w:val="22"/>
        </w:rPr>
        <w:t xml:space="preserve"> r. poz. </w:t>
      </w:r>
      <w:r w:rsidR="003439F1">
        <w:rPr>
          <w:rFonts w:asciiTheme="minorHAnsi" w:hAnsiTheme="minorHAnsi"/>
          <w:sz w:val="22"/>
          <w:szCs w:val="22"/>
        </w:rPr>
        <w:t>419</w:t>
      </w:r>
      <w:r w:rsidR="003439F1" w:rsidRPr="001B5AE1">
        <w:rPr>
          <w:rFonts w:asciiTheme="minorHAnsi" w:hAnsiTheme="minorHAnsi"/>
          <w:sz w:val="22"/>
          <w:szCs w:val="22"/>
        </w:rPr>
        <w:t xml:space="preserve"> ze zm.), </w:t>
      </w:r>
      <w:r w:rsidR="002E10C7">
        <w:rPr>
          <w:rFonts w:asciiTheme="minorHAnsi" w:hAnsiTheme="minorHAnsi"/>
          <w:sz w:val="22"/>
          <w:szCs w:val="22"/>
        </w:rPr>
        <w:t xml:space="preserve">    </w:t>
      </w:r>
    </w:p>
    <w:p w14:paraId="561851D4" w14:textId="77777777" w:rsidR="008A60E0" w:rsidRDefault="002E10C7" w:rsidP="008A60E0">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8A60E0">
        <w:rPr>
          <w:rFonts w:asciiTheme="minorHAnsi" w:hAnsiTheme="minorHAnsi"/>
          <w:sz w:val="22"/>
          <w:szCs w:val="22"/>
        </w:rPr>
        <w:t xml:space="preserve">     </w:t>
      </w:r>
      <w:r>
        <w:rPr>
          <w:rFonts w:asciiTheme="minorHAnsi" w:hAnsiTheme="minorHAnsi"/>
          <w:sz w:val="22"/>
          <w:szCs w:val="22"/>
        </w:rPr>
        <w:t xml:space="preserve"> </w:t>
      </w:r>
      <w:r w:rsidR="003439F1" w:rsidRPr="001B5AE1">
        <w:rPr>
          <w:rFonts w:asciiTheme="minorHAnsi" w:hAnsiTheme="minorHAnsi"/>
          <w:sz w:val="22"/>
          <w:szCs w:val="22"/>
        </w:rPr>
        <w:t>k</w:t>
      </w:r>
      <w:r w:rsidR="003439F1">
        <w:rPr>
          <w:rFonts w:asciiTheme="minorHAnsi" w:hAnsiTheme="minorHAnsi"/>
          <w:sz w:val="22"/>
          <w:szCs w:val="22"/>
        </w:rPr>
        <w:t xml:space="preserve">tóre Wykonawca pragnie zastrzec </w:t>
      </w:r>
      <w:r w:rsidR="003439F1" w:rsidRPr="001B5AE1">
        <w:rPr>
          <w:rFonts w:asciiTheme="minorHAnsi" w:hAnsiTheme="minorHAnsi"/>
          <w:sz w:val="22"/>
          <w:szCs w:val="22"/>
        </w:rPr>
        <w:t xml:space="preserve">jako tajemnicę przedsiębiorstwa, powinny zostać </w:t>
      </w:r>
      <w:r w:rsidR="008A60E0">
        <w:rPr>
          <w:rFonts w:asciiTheme="minorHAnsi" w:hAnsiTheme="minorHAnsi"/>
          <w:sz w:val="22"/>
          <w:szCs w:val="22"/>
        </w:rPr>
        <w:t xml:space="preserve">    </w:t>
      </w:r>
    </w:p>
    <w:p w14:paraId="11E51E40" w14:textId="77777777" w:rsidR="008A60E0" w:rsidRDefault="008A60E0" w:rsidP="008A60E0">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3439F1" w:rsidRPr="001B5AE1">
        <w:rPr>
          <w:rFonts w:asciiTheme="minorHAnsi" w:hAnsiTheme="minorHAnsi"/>
          <w:sz w:val="22"/>
          <w:szCs w:val="22"/>
        </w:rPr>
        <w:t xml:space="preserve">załączone </w:t>
      </w:r>
      <w:r w:rsidR="002E10C7">
        <w:rPr>
          <w:rFonts w:asciiTheme="minorHAnsi" w:hAnsiTheme="minorHAnsi"/>
          <w:sz w:val="22"/>
          <w:szCs w:val="22"/>
        </w:rPr>
        <w:t xml:space="preserve"> </w:t>
      </w:r>
      <w:r w:rsidR="003439F1">
        <w:rPr>
          <w:rFonts w:asciiTheme="minorHAnsi" w:hAnsiTheme="minorHAnsi"/>
          <w:sz w:val="22"/>
          <w:szCs w:val="22"/>
        </w:rPr>
        <w:t>n</w:t>
      </w:r>
      <w:r w:rsidR="003439F1" w:rsidRPr="001B5AE1">
        <w:rPr>
          <w:rFonts w:asciiTheme="minorHAnsi" w:hAnsiTheme="minorHAnsi"/>
          <w:sz w:val="22"/>
          <w:szCs w:val="22"/>
        </w:rPr>
        <w:t xml:space="preserve">a Platformie Zakupowej </w:t>
      </w:r>
      <w:r w:rsidR="003439F1" w:rsidRPr="001B5AE1">
        <w:rPr>
          <w:rFonts w:asciiTheme="minorHAnsi" w:hAnsiTheme="minorHAnsi"/>
          <w:b/>
          <w:sz w:val="22"/>
          <w:szCs w:val="22"/>
          <w:u w:val="single"/>
        </w:rPr>
        <w:t>w osobnym pliku</w:t>
      </w:r>
      <w:r w:rsidR="003439F1" w:rsidRPr="001B5AE1">
        <w:rPr>
          <w:rFonts w:asciiTheme="minorHAnsi" w:hAnsiTheme="minorHAnsi"/>
          <w:sz w:val="22"/>
          <w:szCs w:val="22"/>
        </w:rPr>
        <w:t xml:space="preserve"> wraz z jednoczesnym zaznaczeniem </w:t>
      </w:r>
      <w:r>
        <w:rPr>
          <w:rFonts w:asciiTheme="minorHAnsi" w:hAnsiTheme="minorHAnsi"/>
          <w:sz w:val="22"/>
          <w:szCs w:val="22"/>
        </w:rPr>
        <w:t xml:space="preserve">   </w:t>
      </w:r>
    </w:p>
    <w:p w14:paraId="1521F011" w14:textId="77777777" w:rsidR="008A60E0" w:rsidRDefault="008A60E0" w:rsidP="008A60E0">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3439F1" w:rsidRPr="001B5AE1">
        <w:rPr>
          <w:rFonts w:asciiTheme="minorHAnsi" w:hAnsiTheme="minorHAnsi"/>
          <w:sz w:val="22"/>
          <w:szCs w:val="22"/>
        </w:rPr>
        <w:t xml:space="preserve">polecenia </w:t>
      </w:r>
      <w:r w:rsidR="002E10C7">
        <w:rPr>
          <w:rFonts w:asciiTheme="minorHAnsi" w:hAnsiTheme="minorHAnsi"/>
          <w:sz w:val="22"/>
          <w:szCs w:val="22"/>
        </w:rPr>
        <w:t xml:space="preserve"> </w:t>
      </w:r>
      <w:r w:rsidR="003439F1" w:rsidRPr="001B5AE1">
        <w:rPr>
          <w:rFonts w:asciiTheme="minorHAnsi" w:hAnsiTheme="minorHAnsi"/>
          <w:sz w:val="22"/>
          <w:szCs w:val="22"/>
        </w:rPr>
        <w:t xml:space="preserve">„Załącznik stanowiący tajemnicę przedsiębiorstwa”. Wczytanie załącznika </w:t>
      </w:r>
      <w:r>
        <w:rPr>
          <w:rFonts w:asciiTheme="minorHAnsi" w:hAnsiTheme="minorHAnsi"/>
          <w:sz w:val="22"/>
          <w:szCs w:val="22"/>
        </w:rPr>
        <w:t xml:space="preserve"> </w:t>
      </w:r>
    </w:p>
    <w:p w14:paraId="0473CB34" w14:textId="77777777" w:rsidR="008A60E0" w:rsidRDefault="008A60E0" w:rsidP="008A60E0">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3439F1" w:rsidRPr="001B5AE1">
        <w:rPr>
          <w:rFonts w:asciiTheme="minorHAnsi" w:hAnsiTheme="minorHAnsi"/>
          <w:sz w:val="22"/>
          <w:szCs w:val="22"/>
        </w:rPr>
        <w:t>następuje poprzez</w:t>
      </w:r>
      <w:r>
        <w:rPr>
          <w:rFonts w:asciiTheme="minorHAnsi" w:hAnsiTheme="minorHAnsi"/>
          <w:sz w:val="22"/>
          <w:szCs w:val="22"/>
        </w:rPr>
        <w:t xml:space="preserve"> </w:t>
      </w:r>
      <w:r w:rsidR="003439F1" w:rsidRPr="001B5AE1">
        <w:rPr>
          <w:rFonts w:asciiTheme="minorHAnsi" w:hAnsiTheme="minorHAnsi"/>
          <w:sz w:val="22"/>
          <w:szCs w:val="22"/>
        </w:rPr>
        <w:t xml:space="preserve">polecenie „Zapisz”. </w:t>
      </w:r>
      <w:r w:rsidR="003439F1">
        <w:rPr>
          <w:rFonts w:asciiTheme="minorHAnsi" w:hAnsiTheme="minorHAnsi"/>
          <w:sz w:val="22"/>
          <w:szCs w:val="22"/>
        </w:rPr>
        <w:t xml:space="preserve"> </w:t>
      </w:r>
      <w:r w:rsidR="002E10C7">
        <w:rPr>
          <w:rFonts w:asciiTheme="minorHAnsi" w:hAnsiTheme="minorHAnsi"/>
          <w:sz w:val="22"/>
          <w:szCs w:val="22"/>
        </w:rPr>
        <w:t>W</w:t>
      </w:r>
      <w:r w:rsidR="003439F1" w:rsidRPr="001B5AE1">
        <w:rPr>
          <w:rFonts w:asciiTheme="minorHAnsi" w:hAnsiTheme="minorHAnsi"/>
          <w:sz w:val="22"/>
          <w:szCs w:val="22"/>
        </w:rPr>
        <w:t xml:space="preserve">ykonawca nie może zastrzec informacji, o których </w:t>
      </w:r>
      <w:r>
        <w:rPr>
          <w:rFonts w:asciiTheme="minorHAnsi" w:hAnsiTheme="minorHAnsi"/>
          <w:sz w:val="22"/>
          <w:szCs w:val="22"/>
        </w:rPr>
        <w:t xml:space="preserve"> </w:t>
      </w:r>
    </w:p>
    <w:p w14:paraId="0E01D115" w14:textId="0F06DE83" w:rsidR="003439F1" w:rsidRDefault="008A60E0" w:rsidP="007F2610">
      <w:pPr>
        <w:tabs>
          <w:tab w:val="left" w:pos="709"/>
          <w:tab w:val="left" w:pos="851"/>
        </w:tabs>
        <w:spacing w:after="120" w:line="276" w:lineRule="auto"/>
        <w:jc w:val="both"/>
        <w:rPr>
          <w:rFonts w:asciiTheme="minorHAnsi" w:hAnsiTheme="minorHAnsi"/>
          <w:sz w:val="22"/>
          <w:szCs w:val="22"/>
        </w:rPr>
      </w:pPr>
      <w:r>
        <w:rPr>
          <w:rFonts w:asciiTheme="minorHAnsi" w:hAnsiTheme="minorHAnsi"/>
          <w:sz w:val="22"/>
          <w:szCs w:val="22"/>
        </w:rPr>
        <w:t xml:space="preserve">         </w:t>
      </w:r>
      <w:r w:rsidR="003439F1" w:rsidRPr="001B5AE1">
        <w:rPr>
          <w:rFonts w:asciiTheme="minorHAnsi" w:hAnsiTheme="minorHAnsi"/>
          <w:sz w:val="22"/>
          <w:szCs w:val="22"/>
        </w:rPr>
        <w:t xml:space="preserve">mowa w art. 86 ust. 4 </w:t>
      </w:r>
      <w:r>
        <w:rPr>
          <w:rFonts w:asciiTheme="minorHAnsi" w:hAnsiTheme="minorHAnsi"/>
          <w:sz w:val="22"/>
          <w:szCs w:val="22"/>
        </w:rPr>
        <w:t>U</w:t>
      </w:r>
      <w:r w:rsidR="003439F1" w:rsidRPr="001B5AE1">
        <w:rPr>
          <w:rFonts w:asciiTheme="minorHAnsi" w:hAnsiTheme="minorHAnsi"/>
          <w:sz w:val="22"/>
          <w:szCs w:val="22"/>
        </w:rPr>
        <w:t>stawy.</w:t>
      </w:r>
    </w:p>
    <w:p w14:paraId="1593088E" w14:textId="77777777" w:rsidR="008A60E0" w:rsidRDefault="00C85A5C" w:rsidP="008F646C">
      <w:pPr>
        <w:pStyle w:val="Akapitzlist"/>
        <w:numPr>
          <w:ilvl w:val="0"/>
          <w:numId w:val="48"/>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3439F1" w:rsidRPr="003439F1">
        <w:rPr>
          <w:rFonts w:asciiTheme="minorHAnsi" w:hAnsiTheme="minorHAnsi"/>
          <w:sz w:val="22"/>
          <w:szCs w:val="22"/>
        </w:rPr>
        <w:t xml:space="preserve">Oświadczenia, o których mowa w Rozporządzeniu Ministra Rozwoju z dnia 26 lipca 2016 r. </w:t>
      </w:r>
      <w:r w:rsidR="008A60E0">
        <w:rPr>
          <w:rFonts w:asciiTheme="minorHAnsi" w:hAnsiTheme="minorHAnsi"/>
          <w:sz w:val="22"/>
          <w:szCs w:val="22"/>
        </w:rPr>
        <w:t xml:space="preserve">  </w:t>
      </w:r>
    </w:p>
    <w:p w14:paraId="21E511ED" w14:textId="58645717" w:rsidR="008A60E0" w:rsidRDefault="008A60E0" w:rsidP="00C85A5C">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3439F1" w:rsidRPr="003439F1">
        <w:rPr>
          <w:rFonts w:asciiTheme="minorHAnsi" w:hAnsiTheme="minorHAnsi"/>
          <w:sz w:val="22"/>
          <w:szCs w:val="22"/>
        </w:rPr>
        <w:t xml:space="preserve">w </w:t>
      </w:r>
      <w:r w:rsidR="00C85A5C">
        <w:rPr>
          <w:rFonts w:asciiTheme="minorHAnsi" w:hAnsiTheme="minorHAnsi"/>
          <w:sz w:val="22"/>
          <w:szCs w:val="22"/>
        </w:rPr>
        <w:t xml:space="preserve"> </w:t>
      </w:r>
      <w:r w:rsidR="003439F1" w:rsidRPr="003439F1">
        <w:rPr>
          <w:rFonts w:asciiTheme="minorHAnsi" w:hAnsiTheme="minorHAnsi"/>
          <w:sz w:val="22"/>
          <w:szCs w:val="22"/>
        </w:rPr>
        <w:t xml:space="preserve">sprawie rodzajów dokumentów, jakich może żądać Zamawiający od wykonawcy, okresu </w:t>
      </w:r>
      <w:r>
        <w:rPr>
          <w:rFonts w:asciiTheme="minorHAnsi" w:hAnsiTheme="minorHAnsi"/>
          <w:sz w:val="22"/>
          <w:szCs w:val="22"/>
        </w:rPr>
        <w:t xml:space="preserve">  </w:t>
      </w:r>
    </w:p>
    <w:p w14:paraId="30FC032C" w14:textId="77777777" w:rsidR="008A60E0" w:rsidRDefault="008A60E0" w:rsidP="00C85A5C">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3439F1" w:rsidRPr="003439F1">
        <w:rPr>
          <w:rFonts w:asciiTheme="minorHAnsi" w:hAnsiTheme="minorHAnsi"/>
          <w:sz w:val="22"/>
          <w:szCs w:val="22"/>
        </w:rPr>
        <w:t xml:space="preserve">ich </w:t>
      </w:r>
      <w:r>
        <w:rPr>
          <w:rFonts w:asciiTheme="minorHAnsi" w:hAnsiTheme="minorHAnsi"/>
          <w:sz w:val="22"/>
          <w:szCs w:val="22"/>
        </w:rPr>
        <w:t>w</w:t>
      </w:r>
      <w:r w:rsidR="003439F1" w:rsidRPr="003439F1">
        <w:rPr>
          <w:rFonts w:asciiTheme="minorHAnsi" w:hAnsiTheme="minorHAnsi"/>
          <w:sz w:val="22"/>
          <w:szCs w:val="22"/>
        </w:rPr>
        <w:t xml:space="preserve">ażności oraz form, w jakich dokumenty te mogą być składane (Dz. U. z 2016 r.  poz. 1126 </w:t>
      </w:r>
      <w:r>
        <w:rPr>
          <w:rFonts w:asciiTheme="minorHAnsi" w:hAnsiTheme="minorHAnsi"/>
          <w:sz w:val="22"/>
          <w:szCs w:val="22"/>
        </w:rPr>
        <w:t xml:space="preserve"> </w:t>
      </w:r>
    </w:p>
    <w:p w14:paraId="0AAB89E3" w14:textId="77777777" w:rsidR="008A60E0" w:rsidRDefault="008A60E0" w:rsidP="00C85A5C">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3439F1" w:rsidRPr="003439F1">
        <w:rPr>
          <w:rFonts w:asciiTheme="minorHAnsi" w:hAnsiTheme="minorHAnsi"/>
          <w:sz w:val="22"/>
          <w:szCs w:val="22"/>
        </w:rPr>
        <w:t xml:space="preserve">ze zm.), składane przez Wykonawcę i inne podmioty, na zdolnościach lub sytuacji których </w:t>
      </w:r>
      <w:r>
        <w:rPr>
          <w:rFonts w:asciiTheme="minorHAnsi" w:hAnsiTheme="minorHAnsi"/>
          <w:sz w:val="22"/>
          <w:szCs w:val="22"/>
        </w:rPr>
        <w:t xml:space="preserve"> </w:t>
      </w:r>
    </w:p>
    <w:p w14:paraId="4909AF4E" w14:textId="77777777" w:rsidR="008A60E0" w:rsidRDefault="008A60E0" w:rsidP="00C85A5C">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3439F1" w:rsidRPr="003439F1">
        <w:rPr>
          <w:rFonts w:asciiTheme="minorHAnsi" w:hAnsiTheme="minorHAnsi"/>
          <w:sz w:val="22"/>
          <w:szCs w:val="22"/>
        </w:rPr>
        <w:t xml:space="preserve">polega </w:t>
      </w:r>
      <w:r>
        <w:rPr>
          <w:rFonts w:asciiTheme="minorHAnsi" w:hAnsiTheme="minorHAnsi"/>
          <w:sz w:val="22"/>
          <w:szCs w:val="22"/>
        </w:rPr>
        <w:t>W</w:t>
      </w:r>
      <w:r w:rsidR="003439F1" w:rsidRPr="003439F1">
        <w:rPr>
          <w:rFonts w:asciiTheme="minorHAnsi" w:hAnsiTheme="minorHAnsi"/>
          <w:sz w:val="22"/>
          <w:szCs w:val="22"/>
        </w:rPr>
        <w:t xml:space="preserve">ykonawca na zasadach określonych w art.  22a Ustawy oraz przez podwykonawców, </w:t>
      </w:r>
      <w:r>
        <w:rPr>
          <w:rFonts w:asciiTheme="minorHAnsi" w:hAnsiTheme="minorHAnsi"/>
          <w:sz w:val="22"/>
          <w:szCs w:val="22"/>
        </w:rPr>
        <w:t xml:space="preserve"> </w:t>
      </w:r>
    </w:p>
    <w:p w14:paraId="692E32DA" w14:textId="77777777" w:rsidR="008A60E0" w:rsidRDefault="008A60E0" w:rsidP="00C85A5C">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3439F1" w:rsidRPr="003439F1">
        <w:rPr>
          <w:rFonts w:asciiTheme="minorHAnsi" w:hAnsiTheme="minorHAnsi"/>
          <w:sz w:val="22"/>
          <w:szCs w:val="22"/>
        </w:rPr>
        <w:t xml:space="preserve">należy </w:t>
      </w:r>
      <w:r>
        <w:rPr>
          <w:rFonts w:asciiTheme="minorHAnsi" w:hAnsiTheme="minorHAnsi"/>
          <w:sz w:val="22"/>
          <w:szCs w:val="22"/>
        </w:rPr>
        <w:t>w</w:t>
      </w:r>
      <w:r w:rsidR="003439F1" w:rsidRPr="003439F1">
        <w:rPr>
          <w:rFonts w:asciiTheme="minorHAnsi" w:hAnsiTheme="minorHAnsi"/>
          <w:sz w:val="22"/>
          <w:szCs w:val="22"/>
        </w:rPr>
        <w:t xml:space="preserve">czytać na Platformie Zakupowej jako załączniki, opatrzone kwalifikowanym </w:t>
      </w:r>
      <w:r>
        <w:rPr>
          <w:rFonts w:asciiTheme="minorHAnsi" w:hAnsiTheme="minorHAnsi"/>
          <w:sz w:val="22"/>
          <w:szCs w:val="22"/>
        </w:rPr>
        <w:t xml:space="preserve"> </w:t>
      </w:r>
    </w:p>
    <w:p w14:paraId="6954CD34" w14:textId="77777777" w:rsidR="008A60E0" w:rsidRDefault="008A60E0" w:rsidP="008A60E0">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3439F1" w:rsidRPr="003439F1">
        <w:rPr>
          <w:rFonts w:asciiTheme="minorHAnsi" w:hAnsiTheme="minorHAnsi"/>
          <w:sz w:val="22"/>
          <w:szCs w:val="22"/>
        </w:rPr>
        <w:t xml:space="preserve">podpisem </w:t>
      </w:r>
      <w:r w:rsidR="00C85A5C">
        <w:rPr>
          <w:rFonts w:asciiTheme="minorHAnsi" w:hAnsiTheme="minorHAnsi"/>
          <w:sz w:val="22"/>
          <w:szCs w:val="22"/>
        </w:rPr>
        <w:t xml:space="preserve"> </w:t>
      </w:r>
      <w:r w:rsidR="003439F1" w:rsidRPr="003439F1">
        <w:rPr>
          <w:rFonts w:asciiTheme="minorHAnsi" w:hAnsiTheme="minorHAnsi"/>
          <w:sz w:val="22"/>
          <w:szCs w:val="22"/>
        </w:rPr>
        <w:t xml:space="preserve">elektronicznym, zgodnie z instrukcją korzystania z Platformy zawartą w Rozdziale </w:t>
      </w:r>
      <w:r>
        <w:rPr>
          <w:rFonts w:asciiTheme="minorHAnsi" w:hAnsiTheme="minorHAnsi"/>
          <w:sz w:val="22"/>
          <w:szCs w:val="22"/>
        </w:rPr>
        <w:t xml:space="preserve"> </w:t>
      </w:r>
    </w:p>
    <w:p w14:paraId="120C153F" w14:textId="15183E4B" w:rsidR="003439F1" w:rsidRDefault="008A60E0" w:rsidP="007F2610">
      <w:pPr>
        <w:pStyle w:val="Akapitzlist"/>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3439F1" w:rsidRPr="003439F1">
        <w:rPr>
          <w:rFonts w:asciiTheme="minorHAnsi" w:hAnsiTheme="minorHAnsi"/>
          <w:sz w:val="22"/>
          <w:szCs w:val="22"/>
        </w:rPr>
        <w:t>XIII SIWZ.</w:t>
      </w:r>
    </w:p>
    <w:p w14:paraId="0E38C369" w14:textId="5E1A8123" w:rsidR="00C85A5C" w:rsidRDefault="003439F1" w:rsidP="002E10C7">
      <w:pPr>
        <w:tabs>
          <w:tab w:val="left" w:pos="709"/>
          <w:tab w:val="left" w:pos="851"/>
        </w:tabs>
        <w:spacing w:line="276" w:lineRule="auto"/>
        <w:jc w:val="both"/>
        <w:rPr>
          <w:rFonts w:asciiTheme="minorHAnsi" w:hAnsiTheme="minorHAnsi"/>
          <w:sz w:val="22"/>
          <w:szCs w:val="22"/>
        </w:rPr>
      </w:pPr>
      <w:r w:rsidRPr="00B06D03">
        <w:rPr>
          <w:rFonts w:asciiTheme="minorHAnsi" w:hAnsiTheme="minorHAnsi"/>
          <w:sz w:val="22"/>
          <w:szCs w:val="22"/>
        </w:rPr>
        <w:t xml:space="preserve"> </w:t>
      </w:r>
      <w:r w:rsidR="00C85A5C">
        <w:rPr>
          <w:rFonts w:asciiTheme="minorHAnsi" w:hAnsiTheme="minorHAnsi"/>
          <w:sz w:val="22"/>
          <w:szCs w:val="22"/>
        </w:rPr>
        <w:t>8</w:t>
      </w:r>
      <w:r w:rsidRPr="00B06D03">
        <w:rPr>
          <w:rFonts w:asciiTheme="minorHAnsi" w:hAnsiTheme="minorHAnsi"/>
          <w:sz w:val="22"/>
          <w:szCs w:val="22"/>
        </w:rPr>
        <w:t xml:space="preserve">. </w:t>
      </w:r>
      <w:r w:rsidR="008A60E0">
        <w:rPr>
          <w:rFonts w:asciiTheme="minorHAnsi" w:hAnsiTheme="minorHAnsi"/>
          <w:sz w:val="22"/>
          <w:szCs w:val="22"/>
        </w:rPr>
        <w:t xml:space="preserve">    </w:t>
      </w:r>
      <w:r w:rsidRPr="00B06D03">
        <w:rPr>
          <w:rFonts w:asciiTheme="minorHAnsi" w:hAnsiTheme="minorHAnsi"/>
          <w:sz w:val="22"/>
          <w:szCs w:val="22"/>
        </w:rPr>
        <w:t xml:space="preserve">Dokumenty, o których mowa w Rozporządzeniu Ministra Rozwoju z dnia 26 lipca 2016 r. w </w:t>
      </w:r>
      <w:r w:rsidR="00C85A5C">
        <w:rPr>
          <w:rFonts w:asciiTheme="minorHAnsi" w:hAnsiTheme="minorHAnsi"/>
          <w:sz w:val="22"/>
          <w:szCs w:val="22"/>
        </w:rPr>
        <w:t xml:space="preserve"> </w:t>
      </w:r>
    </w:p>
    <w:p w14:paraId="7A9BA4BC" w14:textId="7BC1E5E4" w:rsidR="00C85A5C" w:rsidRDefault="00C85A5C" w:rsidP="002E10C7">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8A60E0">
        <w:rPr>
          <w:rFonts w:asciiTheme="minorHAnsi" w:hAnsiTheme="minorHAnsi"/>
          <w:sz w:val="22"/>
          <w:szCs w:val="22"/>
        </w:rPr>
        <w:t xml:space="preserve">    </w:t>
      </w:r>
      <w:r>
        <w:rPr>
          <w:rFonts w:asciiTheme="minorHAnsi" w:hAnsiTheme="minorHAnsi"/>
          <w:sz w:val="22"/>
          <w:szCs w:val="22"/>
        </w:rPr>
        <w:t xml:space="preserve">  </w:t>
      </w:r>
      <w:r w:rsidR="003439F1" w:rsidRPr="00B06D03">
        <w:rPr>
          <w:rFonts w:asciiTheme="minorHAnsi" w:hAnsiTheme="minorHAnsi"/>
          <w:sz w:val="22"/>
          <w:szCs w:val="22"/>
        </w:rPr>
        <w:t xml:space="preserve">sprawie </w:t>
      </w:r>
      <w:r w:rsidR="002E10C7">
        <w:rPr>
          <w:rFonts w:asciiTheme="minorHAnsi" w:hAnsiTheme="minorHAnsi"/>
          <w:sz w:val="22"/>
          <w:szCs w:val="22"/>
        </w:rPr>
        <w:t>r</w:t>
      </w:r>
      <w:r w:rsidR="003439F1" w:rsidRPr="00B06D03">
        <w:rPr>
          <w:rFonts w:asciiTheme="minorHAnsi" w:hAnsiTheme="minorHAnsi"/>
          <w:sz w:val="22"/>
          <w:szCs w:val="22"/>
        </w:rPr>
        <w:t xml:space="preserve">odzajów dokumentów, jakich może żądać Zamawiający od wykonawcy, okresu ich </w:t>
      </w:r>
      <w:r>
        <w:rPr>
          <w:rFonts w:asciiTheme="minorHAnsi" w:hAnsiTheme="minorHAnsi"/>
          <w:sz w:val="22"/>
          <w:szCs w:val="22"/>
        </w:rPr>
        <w:t xml:space="preserve"> </w:t>
      </w:r>
    </w:p>
    <w:p w14:paraId="5F236059" w14:textId="589D4CAB" w:rsidR="00C85A5C" w:rsidRDefault="00C85A5C" w:rsidP="002E10C7">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8A60E0">
        <w:rPr>
          <w:rFonts w:asciiTheme="minorHAnsi" w:hAnsiTheme="minorHAnsi"/>
          <w:sz w:val="22"/>
          <w:szCs w:val="22"/>
        </w:rPr>
        <w:t xml:space="preserve">    </w:t>
      </w:r>
      <w:r>
        <w:rPr>
          <w:rFonts w:asciiTheme="minorHAnsi" w:hAnsiTheme="minorHAnsi"/>
          <w:sz w:val="22"/>
          <w:szCs w:val="22"/>
        </w:rPr>
        <w:t xml:space="preserve">   </w:t>
      </w:r>
      <w:r w:rsidR="003439F1" w:rsidRPr="00B06D03">
        <w:rPr>
          <w:rFonts w:asciiTheme="minorHAnsi" w:hAnsiTheme="minorHAnsi"/>
          <w:sz w:val="22"/>
          <w:szCs w:val="22"/>
        </w:rPr>
        <w:t>ważności oraz form, w jakich dokumenty te mogą być składane (Dz. U. z 2016 r. poz. 1126</w:t>
      </w:r>
      <w:r w:rsidR="003439F1">
        <w:rPr>
          <w:rFonts w:asciiTheme="minorHAnsi" w:hAnsiTheme="minorHAnsi"/>
          <w:sz w:val="22"/>
          <w:szCs w:val="22"/>
        </w:rPr>
        <w:t xml:space="preserve"> ze </w:t>
      </w:r>
      <w:r>
        <w:rPr>
          <w:rFonts w:asciiTheme="minorHAnsi" w:hAnsiTheme="minorHAnsi"/>
          <w:sz w:val="22"/>
          <w:szCs w:val="22"/>
        </w:rPr>
        <w:t xml:space="preserve"> </w:t>
      </w:r>
    </w:p>
    <w:p w14:paraId="0F772C68" w14:textId="25932B3E" w:rsidR="00C85A5C" w:rsidRDefault="008A60E0" w:rsidP="002E10C7">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C85A5C">
        <w:rPr>
          <w:rFonts w:asciiTheme="minorHAnsi" w:hAnsiTheme="minorHAnsi"/>
          <w:sz w:val="22"/>
          <w:szCs w:val="22"/>
        </w:rPr>
        <w:t xml:space="preserve">     </w:t>
      </w:r>
      <w:r w:rsidR="003439F1">
        <w:rPr>
          <w:rFonts w:asciiTheme="minorHAnsi" w:hAnsiTheme="minorHAnsi"/>
          <w:sz w:val="22"/>
          <w:szCs w:val="22"/>
        </w:rPr>
        <w:t>zm.</w:t>
      </w:r>
      <w:r w:rsidR="003439F1" w:rsidRPr="00B06D03">
        <w:rPr>
          <w:rFonts w:asciiTheme="minorHAnsi" w:hAnsiTheme="minorHAnsi"/>
          <w:sz w:val="22"/>
          <w:szCs w:val="22"/>
        </w:rPr>
        <w:t>), inne niż</w:t>
      </w:r>
      <w:r w:rsidR="002E10C7">
        <w:rPr>
          <w:rFonts w:asciiTheme="minorHAnsi" w:hAnsiTheme="minorHAnsi"/>
          <w:sz w:val="22"/>
          <w:szCs w:val="22"/>
        </w:rPr>
        <w:t xml:space="preserve"> </w:t>
      </w:r>
      <w:r w:rsidR="003439F1" w:rsidRPr="00B06D03">
        <w:rPr>
          <w:rFonts w:asciiTheme="minorHAnsi" w:hAnsiTheme="minorHAnsi"/>
          <w:sz w:val="22"/>
          <w:szCs w:val="22"/>
        </w:rPr>
        <w:t xml:space="preserve">oświadczenia, należy wczytać na Platformie w sekcji załączniki, opatrzone </w:t>
      </w:r>
      <w:r w:rsidR="00C85A5C">
        <w:rPr>
          <w:rFonts w:asciiTheme="minorHAnsi" w:hAnsiTheme="minorHAnsi"/>
          <w:sz w:val="22"/>
          <w:szCs w:val="22"/>
        </w:rPr>
        <w:t xml:space="preserve"> </w:t>
      </w:r>
    </w:p>
    <w:p w14:paraId="742EE1F8" w14:textId="77777777" w:rsidR="008A60E0" w:rsidRDefault="008A60E0" w:rsidP="002E10C7">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C85A5C">
        <w:rPr>
          <w:rFonts w:asciiTheme="minorHAnsi" w:hAnsiTheme="minorHAnsi"/>
          <w:sz w:val="22"/>
          <w:szCs w:val="22"/>
        </w:rPr>
        <w:t xml:space="preserve">     </w:t>
      </w:r>
      <w:r w:rsidR="003439F1" w:rsidRPr="00B06D03">
        <w:rPr>
          <w:rFonts w:asciiTheme="minorHAnsi" w:hAnsiTheme="minorHAnsi"/>
          <w:sz w:val="22"/>
          <w:szCs w:val="22"/>
        </w:rPr>
        <w:t>kwalifikowanym podpisem</w:t>
      </w:r>
      <w:r w:rsidR="003439F1">
        <w:rPr>
          <w:rFonts w:asciiTheme="minorHAnsi" w:hAnsiTheme="minorHAnsi"/>
          <w:sz w:val="22"/>
          <w:szCs w:val="22"/>
        </w:rPr>
        <w:t xml:space="preserve"> </w:t>
      </w:r>
      <w:r w:rsidR="003439F1" w:rsidRPr="00B06D03">
        <w:rPr>
          <w:rFonts w:asciiTheme="minorHAnsi" w:hAnsiTheme="minorHAnsi"/>
          <w:sz w:val="22"/>
          <w:szCs w:val="22"/>
        </w:rPr>
        <w:t>elektroniczny</w:t>
      </w:r>
      <w:r w:rsidR="00C85A5C">
        <w:rPr>
          <w:rFonts w:asciiTheme="minorHAnsi" w:hAnsiTheme="minorHAnsi"/>
          <w:sz w:val="22"/>
          <w:szCs w:val="22"/>
        </w:rPr>
        <w:t>m</w:t>
      </w:r>
      <w:r w:rsidR="003439F1" w:rsidRPr="00B06D03">
        <w:rPr>
          <w:rFonts w:asciiTheme="minorHAnsi" w:hAnsiTheme="minorHAnsi"/>
          <w:sz w:val="22"/>
          <w:szCs w:val="22"/>
        </w:rPr>
        <w:t xml:space="preserve"> lub kopii poświadczonej za zgodność z </w:t>
      </w:r>
      <w:r>
        <w:rPr>
          <w:rFonts w:asciiTheme="minorHAnsi" w:hAnsiTheme="minorHAnsi"/>
          <w:sz w:val="22"/>
          <w:szCs w:val="22"/>
        </w:rPr>
        <w:t xml:space="preserve">    </w:t>
      </w:r>
    </w:p>
    <w:p w14:paraId="2279A295" w14:textId="5F4E2B2D" w:rsidR="00C85A5C" w:rsidRDefault="008A60E0" w:rsidP="002E10C7">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 xml:space="preserve">oryginałem. </w:t>
      </w:r>
      <w:r w:rsidR="00C85A5C">
        <w:rPr>
          <w:rFonts w:asciiTheme="minorHAnsi" w:hAnsiTheme="minorHAnsi"/>
          <w:sz w:val="22"/>
          <w:szCs w:val="22"/>
        </w:rPr>
        <w:t xml:space="preserve"> </w:t>
      </w:r>
    </w:p>
    <w:p w14:paraId="5BF27697" w14:textId="54DB3922" w:rsidR="00C85A5C" w:rsidRDefault="00C85A5C" w:rsidP="002E10C7">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8A60E0">
        <w:rPr>
          <w:rFonts w:asciiTheme="minorHAnsi" w:hAnsiTheme="minorHAnsi"/>
          <w:sz w:val="22"/>
          <w:szCs w:val="22"/>
        </w:rPr>
        <w:t xml:space="preserve">    </w:t>
      </w:r>
      <w:r>
        <w:rPr>
          <w:rFonts w:asciiTheme="minorHAnsi" w:hAnsiTheme="minorHAnsi"/>
          <w:sz w:val="22"/>
          <w:szCs w:val="22"/>
        </w:rPr>
        <w:t xml:space="preserve">    </w:t>
      </w:r>
      <w:r w:rsidR="003439F1" w:rsidRPr="00B06D03">
        <w:rPr>
          <w:rFonts w:asciiTheme="minorHAnsi" w:hAnsiTheme="minorHAnsi"/>
          <w:sz w:val="22"/>
          <w:szCs w:val="22"/>
        </w:rPr>
        <w:t xml:space="preserve">W przypadku przekazywania przez Wykonawcę dokumentu elektronicznego w formacie </w:t>
      </w:r>
      <w:r>
        <w:rPr>
          <w:rFonts w:asciiTheme="minorHAnsi" w:hAnsiTheme="minorHAnsi"/>
          <w:sz w:val="22"/>
          <w:szCs w:val="22"/>
        </w:rPr>
        <w:t xml:space="preserve"> </w:t>
      </w:r>
    </w:p>
    <w:p w14:paraId="64FB933B" w14:textId="792BBABE" w:rsidR="00C85A5C" w:rsidRDefault="008A60E0" w:rsidP="002E10C7">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C85A5C">
        <w:rPr>
          <w:rFonts w:asciiTheme="minorHAnsi" w:hAnsiTheme="minorHAnsi"/>
          <w:sz w:val="22"/>
          <w:szCs w:val="22"/>
        </w:rPr>
        <w:t xml:space="preserve">     </w:t>
      </w:r>
      <w:r w:rsidR="003439F1" w:rsidRPr="00B06D03">
        <w:rPr>
          <w:rFonts w:asciiTheme="minorHAnsi" w:hAnsiTheme="minorHAnsi"/>
          <w:sz w:val="22"/>
          <w:szCs w:val="22"/>
        </w:rPr>
        <w:t>poddającym dane kompresji</w:t>
      </w:r>
      <w:r w:rsidR="003439F1">
        <w:rPr>
          <w:rFonts w:asciiTheme="minorHAnsi" w:hAnsiTheme="minorHAnsi"/>
          <w:sz w:val="22"/>
          <w:szCs w:val="22"/>
        </w:rPr>
        <w:t xml:space="preserve"> </w:t>
      </w:r>
      <w:r w:rsidR="003439F1" w:rsidRPr="00B43542">
        <w:rPr>
          <w:rFonts w:asciiTheme="minorHAnsi" w:hAnsiTheme="minorHAnsi"/>
          <w:sz w:val="22"/>
          <w:szCs w:val="22"/>
        </w:rPr>
        <w:t>(zip)</w:t>
      </w:r>
      <w:r w:rsidR="003439F1" w:rsidRPr="00B06D03">
        <w:rPr>
          <w:rFonts w:asciiTheme="minorHAnsi" w:hAnsiTheme="minorHAnsi"/>
          <w:sz w:val="22"/>
          <w:szCs w:val="22"/>
        </w:rPr>
        <w:t>, opatrzenie</w:t>
      </w:r>
      <w:r w:rsidR="003439F1">
        <w:rPr>
          <w:rFonts w:asciiTheme="minorHAnsi" w:hAnsiTheme="minorHAnsi"/>
          <w:sz w:val="22"/>
          <w:szCs w:val="22"/>
        </w:rPr>
        <w:t xml:space="preserve"> </w:t>
      </w:r>
      <w:r w:rsidR="003439F1" w:rsidRPr="00B06D03">
        <w:rPr>
          <w:rFonts w:asciiTheme="minorHAnsi" w:hAnsiTheme="minorHAnsi"/>
          <w:sz w:val="22"/>
          <w:szCs w:val="22"/>
        </w:rPr>
        <w:t xml:space="preserve">pliku zawierającego skompresowane dane </w:t>
      </w:r>
      <w:r w:rsidR="00C85A5C">
        <w:rPr>
          <w:rFonts w:asciiTheme="minorHAnsi" w:hAnsiTheme="minorHAnsi"/>
          <w:sz w:val="22"/>
          <w:szCs w:val="22"/>
        </w:rPr>
        <w:t xml:space="preserve"> </w:t>
      </w:r>
    </w:p>
    <w:p w14:paraId="00E862F6" w14:textId="1DA812B9" w:rsidR="00C85A5C" w:rsidRDefault="00C85A5C" w:rsidP="002E10C7">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8A60E0">
        <w:rPr>
          <w:rFonts w:asciiTheme="minorHAnsi" w:hAnsiTheme="minorHAnsi"/>
          <w:sz w:val="22"/>
          <w:szCs w:val="22"/>
        </w:rPr>
        <w:t xml:space="preserve">    </w:t>
      </w:r>
      <w:r w:rsidR="003439F1" w:rsidRPr="00B06D03">
        <w:rPr>
          <w:rFonts w:asciiTheme="minorHAnsi" w:hAnsiTheme="minorHAnsi"/>
          <w:sz w:val="22"/>
          <w:szCs w:val="22"/>
        </w:rPr>
        <w:t>kwalifikowanym podpisem elektronicznym jest</w:t>
      </w:r>
      <w:r w:rsidR="003439F1">
        <w:rPr>
          <w:rFonts w:asciiTheme="minorHAnsi" w:hAnsiTheme="minorHAnsi"/>
          <w:sz w:val="22"/>
          <w:szCs w:val="22"/>
        </w:rPr>
        <w:t xml:space="preserve"> </w:t>
      </w:r>
      <w:r w:rsidR="003439F1" w:rsidRPr="00B06D03">
        <w:rPr>
          <w:rFonts w:asciiTheme="minorHAnsi" w:hAnsiTheme="minorHAnsi"/>
          <w:sz w:val="22"/>
          <w:szCs w:val="22"/>
        </w:rPr>
        <w:t xml:space="preserve">równoznaczne z poświadczeniem przez </w:t>
      </w:r>
      <w:r>
        <w:rPr>
          <w:rFonts w:asciiTheme="minorHAnsi" w:hAnsiTheme="minorHAnsi"/>
          <w:sz w:val="22"/>
          <w:szCs w:val="22"/>
        </w:rPr>
        <w:t xml:space="preserve"> </w:t>
      </w:r>
    </w:p>
    <w:p w14:paraId="6FEAACFF" w14:textId="53E2F4E2" w:rsidR="00C85A5C" w:rsidRDefault="00C85A5C" w:rsidP="002E10C7">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8A60E0">
        <w:rPr>
          <w:rFonts w:asciiTheme="minorHAnsi" w:hAnsiTheme="minorHAnsi"/>
          <w:sz w:val="22"/>
          <w:szCs w:val="22"/>
        </w:rPr>
        <w:t xml:space="preserve">    </w:t>
      </w:r>
      <w:r>
        <w:rPr>
          <w:rFonts w:asciiTheme="minorHAnsi" w:hAnsiTheme="minorHAnsi"/>
          <w:sz w:val="22"/>
          <w:szCs w:val="22"/>
        </w:rPr>
        <w:t xml:space="preserve"> </w:t>
      </w:r>
      <w:r w:rsidR="003439F1" w:rsidRPr="00B06D03">
        <w:rPr>
          <w:rFonts w:asciiTheme="minorHAnsi" w:hAnsiTheme="minorHAnsi"/>
          <w:sz w:val="22"/>
          <w:szCs w:val="22"/>
        </w:rPr>
        <w:t>Wykonawcę za zgodność z oryginałem wszystkich</w:t>
      </w:r>
      <w:r w:rsidR="002E10C7">
        <w:rPr>
          <w:rFonts w:asciiTheme="minorHAnsi" w:hAnsiTheme="minorHAnsi"/>
          <w:sz w:val="22"/>
          <w:szCs w:val="22"/>
        </w:rPr>
        <w:t xml:space="preserve"> </w:t>
      </w:r>
      <w:r w:rsidR="003439F1" w:rsidRPr="00B06D03">
        <w:rPr>
          <w:rFonts w:asciiTheme="minorHAnsi" w:hAnsiTheme="minorHAnsi"/>
          <w:sz w:val="22"/>
          <w:szCs w:val="22"/>
        </w:rPr>
        <w:t xml:space="preserve">elektronicznych kopii dokumentów </w:t>
      </w:r>
      <w:r>
        <w:rPr>
          <w:rFonts w:asciiTheme="minorHAnsi" w:hAnsiTheme="minorHAnsi"/>
          <w:sz w:val="22"/>
          <w:szCs w:val="22"/>
        </w:rPr>
        <w:t xml:space="preserve"> </w:t>
      </w:r>
    </w:p>
    <w:p w14:paraId="44FF8F09" w14:textId="44D96C5A" w:rsidR="00C85A5C" w:rsidRDefault="008A60E0" w:rsidP="002E10C7">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C85A5C">
        <w:rPr>
          <w:rFonts w:asciiTheme="minorHAnsi" w:hAnsiTheme="minorHAnsi"/>
          <w:sz w:val="22"/>
          <w:szCs w:val="22"/>
        </w:rPr>
        <w:t xml:space="preserve">     </w:t>
      </w:r>
      <w:r w:rsidR="003439F1" w:rsidRPr="00B06D03">
        <w:rPr>
          <w:rFonts w:asciiTheme="minorHAnsi" w:hAnsiTheme="minorHAnsi"/>
          <w:sz w:val="22"/>
          <w:szCs w:val="22"/>
        </w:rPr>
        <w:t>zawartych w tym pliku, z wyjątkiem kopii poświadczonych</w:t>
      </w:r>
      <w:r w:rsidR="003439F1">
        <w:rPr>
          <w:rFonts w:asciiTheme="minorHAnsi" w:hAnsiTheme="minorHAnsi"/>
          <w:sz w:val="22"/>
          <w:szCs w:val="22"/>
        </w:rPr>
        <w:t xml:space="preserve"> </w:t>
      </w:r>
      <w:r w:rsidR="003439F1" w:rsidRPr="00B06D03">
        <w:rPr>
          <w:rFonts w:asciiTheme="minorHAnsi" w:hAnsiTheme="minorHAnsi"/>
          <w:sz w:val="22"/>
          <w:szCs w:val="22"/>
        </w:rPr>
        <w:t xml:space="preserve">odpowiednio przez innego </w:t>
      </w:r>
      <w:r w:rsidR="00C85A5C">
        <w:rPr>
          <w:rFonts w:asciiTheme="minorHAnsi" w:hAnsiTheme="minorHAnsi"/>
          <w:sz w:val="22"/>
          <w:szCs w:val="22"/>
        </w:rPr>
        <w:t xml:space="preserve"> </w:t>
      </w:r>
    </w:p>
    <w:p w14:paraId="62FA6084" w14:textId="641E81E6" w:rsidR="00C85A5C" w:rsidRDefault="00C85A5C" w:rsidP="002E10C7">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8A60E0">
        <w:rPr>
          <w:rFonts w:asciiTheme="minorHAnsi" w:hAnsiTheme="minorHAnsi"/>
          <w:sz w:val="22"/>
          <w:szCs w:val="22"/>
        </w:rPr>
        <w:t xml:space="preserve">    </w:t>
      </w:r>
      <w:r>
        <w:rPr>
          <w:rFonts w:asciiTheme="minorHAnsi" w:hAnsiTheme="minorHAnsi"/>
          <w:sz w:val="22"/>
          <w:szCs w:val="22"/>
        </w:rPr>
        <w:t xml:space="preserve"> </w:t>
      </w:r>
      <w:r w:rsidR="003439F1" w:rsidRPr="00B06D03">
        <w:rPr>
          <w:rFonts w:asciiTheme="minorHAnsi" w:hAnsiTheme="minorHAnsi"/>
          <w:sz w:val="22"/>
          <w:szCs w:val="22"/>
        </w:rPr>
        <w:t>Wykonawcę ubiegającego się wspólnie o udzielenie zamówienia, przez</w:t>
      </w:r>
      <w:r w:rsidR="003439F1">
        <w:rPr>
          <w:rFonts w:asciiTheme="minorHAnsi" w:hAnsiTheme="minorHAnsi"/>
          <w:sz w:val="22"/>
          <w:szCs w:val="22"/>
        </w:rPr>
        <w:t xml:space="preserve"> </w:t>
      </w:r>
      <w:r w:rsidR="002E10C7">
        <w:rPr>
          <w:rFonts w:asciiTheme="minorHAnsi" w:hAnsiTheme="minorHAnsi"/>
          <w:sz w:val="22"/>
          <w:szCs w:val="22"/>
        </w:rPr>
        <w:t>p</w:t>
      </w:r>
      <w:r w:rsidR="003439F1" w:rsidRPr="00B06D03">
        <w:rPr>
          <w:rFonts w:asciiTheme="minorHAnsi" w:hAnsiTheme="minorHAnsi"/>
          <w:sz w:val="22"/>
          <w:szCs w:val="22"/>
        </w:rPr>
        <w:t xml:space="preserve">odmiot, na którego </w:t>
      </w:r>
      <w:r>
        <w:rPr>
          <w:rFonts w:asciiTheme="minorHAnsi" w:hAnsiTheme="minorHAnsi"/>
          <w:sz w:val="22"/>
          <w:szCs w:val="22"/>
        </w:rPr>
        <w:t xml:space="preserve"> </w:t>
      </w:r>
    </w:p>
    <w:p w14:paraId="10917B27" w14:textId="016A4028" w:rsidR="003439F1" w:rsidRPr="00B06D03" w:rsidRDefault="008A60E0" w:rsidP="002E10C7">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C85A5C">
        <w:rPr>
          <w:rFonts w:asciiTheme="minorHAnsi" w:hAnsiTheme="minorHAnsi"/>
          <w:sz w:val="22"/>
          <w:szCs w:val="22"/>
        </w:rPr>
        <w:t xml:space="preserve">     </w:t>
      </w:r>
      <w:r w:rsidR="003439F1" w:rsidRPr="00B06D03">
        <w:rPr>
          <w:rFonts w:asciiTheme="minorHAnsi" w:hAnsiTheme="minorHAnsi"/>
          <w:sz w:val="22"/>
          <w:szCs w:val="22"/>
        </w:rPr>
        <w:t>zdolnościach lub sytuacji polega Wykonawca, albo przez podwykonawcę.</w:t>
      </w:r>
    </w:p>
    <w:p w14:paraId="382E4B6E" w14:textId="1C6E00D3" w:rsidR="003439F1" w:rsidRPr="00B06D03" w:rsidRDefault="00C85A5C" w:rsidP="003439F1">
      <w:pPr>
        <w:pStyle w:val="Akapitzlist"/>
        <w:tabs>
          <w:tab w:val="left" w:pos="709"/>
          <w:tab w:val="left" w:pos="851"/>
        </w:tabs>
        <w:spacing w:before="120" w:line="276" w:lineRule="auto"/>
        <w:ind w:left="0"/>
        <w:jc w:val="both"/>
        <w:rPr>
          <w:rFonts w:asciiTheme="minorHAnsi" w:hAnsiTheme="minorHAnsi"/>
          <w:sz w:val="22"/>
          <w:szCs w:val="22"/>
        </w:rPr>
      </w:pPr>
      <w:r>
        <w:rPr>
          <w:rFonts w:asciiTheme="minorHAnsi" w:hAnsiTheme="minorHAnsi"/>
          <w:sz w:val="22"/>
          <w:szCs w:val="22"/>
        </w:rPr>
        <w:t>9</w:t>
      </w:r>
      <w:r w:rsidR="003439F1" w:rsidRPr="00B06D03">
        <w:rPr>
          <w:rFonts w:asciiTheme="minorHAnsi" w:hAnsiTheme="minorHAnsi"/>
          <w:sz w:val="22"/>
          <w:szCs w:val="22"/>
        </w:rPr>
        <w:t xml:space="preserve">. </w:t>
      </w:r>
      <w:r w:rsidR="008A60E0">
        <w:rPr>
          <w:rFonts w:asciiTheme="minorHAnsi" w:hAnsiTheme="minorHAnsi"/>
          <w:sz w:val="22"/>
          <w:szCs w:val="22"/>
        </w:rPr>
        <w:t xml:space="preserve">    </w:t>
      </w:r>
      <w:r w:rsidR="003439F1" w:rsidRPr="00B06D03">
        <w:rPr>
          <w:rFonts w:asciiTheme="minorHAnsi" w:hAnsiTheme="minorHAnsi"/>
          <w:sz w:val="22"/>
          <w:szCs w:val="22"/>
        </w:rPr>
        <w:t>Poświadczenie za zgodność z oryginałem następuje w formie elektronicznej.</w:t>
      </w:r>
    </w:p>
    <w:p w14:paraId="631080A4" w14:textId="6AF7674F" w:rsidR="003439F1" w:rsidRPr="00B06D03" w:rsidRDefault="003439F1" w:rsidP="003439F1">
      <w:pPr>
        <w:tabs>
          <w:tab w:val="left" w:pos="709"/>
          <w:tab w:val="left" w:pos="851"/>
        </w:tabs>
        <w:spacing w:before="120" w:after="120" w:line="276" w:lineRule="auto"/>
        <w:jc w:val="both"/>
        <w:rPr>
          <w:rFonts w:asciiTheme="minorHAnsi" w:hAnsiTheme="minorHAnsi"/>
          <w:sz w:val="22"/>
          <w:szCs w:val="22"/>
        </w:rPr>
      </w:pPr>
      <w:r w:rsidRPr="00B06D03">
        <w:rPr>
          <w:rFonts w:asciiTheme="minorHAnsi" w:hAnsiTheme="minorHAnsi"/>
          <w:sz w:val="22"/>
          <w:szCs w:val="22"/>
        </w:rPr>
        <w:t>1</w:t>
      </w:r>
      <w:r w:rsidR="00C85A5C">
        <w:rPr>
          <w:rFonts w:asciiTheme="minorHAnsi" w:hAnsiTheme="minorHAnsi"/>
          <w:sz w:val="22"/>
          <w:szCs w:val="22"/>
        </w:rPr>
        <w:t>0</w:t>
      </w:r>
      <w:r w:rsidRPr="00B06D03">
        <w:rPr>
          <w:rFonts w:asciiTheme="minorHAnsi" w:hAnsiTheme="minorHAnsi"/>
          <w:sz w:val="22"/>
          <w:szCs w:val="22"/>
        </w:rPr>
        <w:t xml:space="preserve">. </w:t>
      </w:r>
      <w:r w:rsidR="008A60E0">
        <w:rPr>
          <w:rFonts w:asciiTheme="minorHAnsi" w:hAnsiTheme="minorHAnsi"/>
          <w:sz w:val="22"/>
          <w:szCs w:val="22"/>
        </w:rPr>
        <w:t xml:space="preserve"> </w:t>
      </w:r>
      <w:r w:rsidR="007F2610">
        <w:rPr>
          <w:rFonts w:asciiTheme="minorHAnsi" w:hAnsiTheme="minorHAnsi"/>
          <w:sz w:val="22"/>
          <w:szCs w:val="22"/>
        </w:rPr>
        <w:t xml:space="preserve"> </w:t>
      </w:r>
      <w:r w:rsidRPr="00B06D03">
        <w:rPr>
          <w:rFonts w:asciiTheme="minorHAnsi" w:hAnsiTheme="minorHAnsi"/>
          <w:sz w:val="22"/>
          <w:szCs w:val="22"/>
        </w:rPr>
        <w:t>Dokumenty sporządzone w języku obcym są składane wraz z tłumaczeniem na język polski.</w:t>
      </w:r>
    </w:p>
    <w:p w14:paraId="43ADB523" w14:textId="040D182B" w:rsidR="00053C0D" w:rsidRDefault="003439F1" w:rsidP="002E10C7">
      <w:pPr>
        <w:tabs>
          <w:tab w:val="left" w:pos="709"/>
          <w:tab w:val="left" w:pos="851"/>
        </w:tabs>
        <w:spacing w:line="276" w:lineRule="auto"/>
        <w:jc w:val="both"/>
        <w:rPr>
          <w:rFonts w:asciiTheme="minorHAnsi" w:hAnsiTheme="minorHAnsi"/>
          <w:b/>
          <w:sz w:val="22"/>
          <w:szCs w:val="22"/>
          <w:u w:val="single"/>
        </w:rPr>
      </w:pPr>
      <w:r w:rsidRPr="00B06D03">
        <w:rPr>
          <w:rFonts w:asciiTheme="minorHAnsi" w:hAnsiTheme="minorHAnsi"/>
          <w:sz w:val="22"/>
          <w:szCs w:val="22"/>
        </w:rPr>
        <w:t>1</w:t>
      </w:r>
      <w:r w:rsidR="00C85A5C">
        <w:rPr>
          <w:rFonts w:asciiTheme="minorHAnsi" w:hAnsiTheme="minorHAnsi"/>
          <w:sz w:val="22"/>
          <w:szCs w:val="22"/>
        </w:rPr>
        <w:t>1</w:t>
      </w:r>
      <w:r w:rsidRPr="00B06D03">
        <w:rPr>
          <w:rFonts w:asciiTheme="minorHAnsi" w:hAnsiTheme="minorHAnsi"/>
          <w:sz w:val="22"/>
          <w:szCs w:val="22"/>
        </w:rPr>
        <w:t xml:space="preserve">. </w:t>
      </w:r>
      <w:r w:rsidR="007F2610">
        <w:rPr>
          <w:rFonts w:asciiTheme="minorHAnsi" w:hAnsiTheme="minorHAnsi"/>
          <w:sz w:val="22"/>
          <w:szCs w:val="22"/>
        </w:rPr>
        <w:t xml:space="preserve"> </w:t>
      </w:r>
      <w:r w:rsidRPr="00B06D03">
        <w:rPr>
          <w:rFonts w:asciiTheme="minorHAnsi" w:hAnsiTheme="minorHAnsi"/>
          <w:b/>
          <w:sz w:val="22"/>
          <w:szCs w:val="22"/>
          <w:u w:val="single"/>
        </w:rPr>
        <w:t xml:space="preserve">Wykonawca zobowiązany jest załączyć na Platformie Zakupowej następujące </w:t>
      </w:r>
      <w:r w:rsidR="00053C0D">
        <w:rPr>
          <w:rFonts w:asciiTheme="minorHAnsi" w:hAnsiTheme="minorHAnsi"/>
          <w:b/>
          <w:sz w:val="22"/>
          <w:szCs w:val="22"/>
          <w:u w:val="single"/>
        </w:rPr>
        <w:t xml:space="preserve"> </w:t>
      </w:r>
    </w:p>
    <w:p w14:paraId="01AA763F" w14:textId="0564CB58" w:rsidR="003439F1" w:rsidRPr="005E33E6" w:rsidRDefault="00053C0D" w:rsidP="002E10C7">
      <w:pPr>
        <w:tabs>
          <w:tab w:val="left" w:pos="709"/>
          <w:tab w:val="left" w:pos="851"/>
        </w:tabs>
        <w:spacing w:line="276" w:lineRule="auto"/>
        <w:jc w:val="both"/>
        <w:rPr>
          <w:rFonts w:asciiTheme="minorHAnsi" w:hAnsiTheme="minorHAnsi"/>
          <w:b/>
          <w:sz w:val="22"/>
          <w:szCs w:val="22"/>
          <w:u w:val="single"/>
        </w:rPr>
      </w:pPr>
      <w:r w:rsidRPr="00053C0D">
        <w:rPr>
          <w:rFonts w:asciiTheme="minorHAnsi" w:hAnsiTheme="minorHAnsi"/>
          <w:b/>
          <w:sz w:val="22"/>
          <w:szCs w:val="22"/>
        </w:rPr>
        <w:t xml:space="preserve">     </w:t>
      </w:r>
      <w:r w:rsidR="007F2610">
        <w:rPr>
          <w:rFonts w:asciiTheme="minorHAnsi" w:hAnsiTheme="minorHAnsi"/>
          <w:b/>
          <w:sz w:val="22"/>
          <w:szCs w:val="22"/>
        </w:rPr>
        <w:t xml:space="preserve"> </w:t>
      </w:r>
      <w:r w:rsidRPr="00053C0D">
        <w:rPr>
          <w:rFonts w:asciiTheme="minorHAnsi" w:hAnsiTheme="minorHAnsi"/>
          <w:b/>
          <w:sz w:val="22"/>
          <w:szCs w:val="22"/>
        </w:rPr>
        <w:t xml:space="preserve">  </w:t>
      </w:r>
      <w:r w:rsidR="003439F1" w:rsidRPr="00B06D03">
        <w:rPr>
          <w:rFonts w:asciiTheme="minorHAnsi" w:hAnsiTheme="minorHAnsi"/>
          <w:b/>
          <w:sz w:val="22"/>
          <w:szCs w:val="22"/>
          <w:u w:val="single"/>
        </w:rPr>
        <w:t>dokumenty podpisane</w:t>
      </w:r>
      <w:r w:rsidR="002E10C7">
        <w:rPr>
          <w:rFonts w:asciiTheme="minorHAnsi" w:hAnsiTheme="minorHAnsi"/>
          <w:b/>
          <w:sz w:val="22"/>
          <w:szCs w:val="22"/>
          <w:u w:val="single"/>
        </w:rPr>
        <w:t xml:space="preserve"> </w:t>
      </w:r>
      <w:r w:rsidR="003439F1" w:rsidRPr="005E33E6">
        <w:rPr>
          <w:rFonts w:asciiTheme="minorHAnsi" w:hAnsiTheme="minorHAnsi"/>
          <w:b/>
          <w:sz w:val="22"/>
          <w:szCs w:val="22"/>
          <w:u w:val="single"/>
        </w:rPr>
        <w:t>kwalifikowanym podpisem elektronicznym:</w:t>
      </w:r>
    </w:p>
    <w:p w14:paraId="55E70502" w14:textId="12D6BE3B" w:rsidR="00053C0D" w:rsidRDefault="003439F1" w:rsidP="008F646C">
      <w:pPr>
        <w:pStyle w:val="Akapitzlist"/>
        <w:numPr>
          <w:ilvl w:val="0"/>
          <w:numId w:val="50"/>
        </w:numPr>
        <w:tabs>
          <w:tab w:val="left" w:pos="709"/>
          <w:tab w:val="left" w:pos="851"/>
        </w:tabs>
        <w:spacing w:line="276" w:lineRule="auto"/>
        <w:jc w:val="both"/>
        <w:rPr>
          <w:rFonts w:asciiTheme="minorHAnsi" w:hAnsiTheme="minorHAnsi"/>
          <w:b/>
          <w:sz w:val="22"/>
          <w:szCs w:val="22"/>
        </w:rPr>
      </w:pPr>
      <w:r w:rsidRPr="005E33E6">
        <w:rPr>
          <w:rFonts w:asciiTheme="minorHAnsi" w:hAnsiTheme="minorHAnsi"/>
          <w:sz w:val="22"/>
          <w:szCs w:val="22"/>
        </w:rPr>
        <w:t xml:space="preserve">Formularz Ofertowy - sporządzony i wypełniony według wzoru stanowiącego </w:t>
      </w:r>
      <w:r w:rsidR="00A80F64" w:rsidRPr="00A80F64">
        <w:rPr>
          <w:rFonts w:asciiTheme="minorHAnsi" w:hAnsiTheme="minorHAnsi"/>
          <w:sz w:val="22"/>
          <w:szCs w:val="22"/>
        </w:rPr>
        <w:t>z</w:t>
      </w:r>
      <w:r w:rsidRPr="00A80F64">
        <w:rPr>
          <w:rFonts w:asciiTheme="minorHAnsi" w:hAnsiTheme="minorHAnsi"/>
          <w:sz w:val="22"/>
          <w:szCs w:val="22"/>
        </w:rPr>
        <w:t xml:space="preserve">ałącznik </w:t>
      </w:r>
      <w:r w:rsidR="00053C0D" w:rsidRPr="00A80F64">
        <w:rPr>
          <w:rFonts w:asciiTheme="minorHAnsi" w:hAnsiTheme="minorHAnsi"/>
          <w:sz w:val="22"/>
          <w:szCs w:val="22"/>
        </w:rPr>
        <w:t xml:space="preserve"> </w:t>
      </w:r>
    </w:p>
    <w:p w14:paraId="6DD9F6CD" w14:textId="12BA1ABD" w:rsidR="003439F1" w:rsidRDefault="003439F1" w:rsidP="00053C0D">
      <w:pPr>
        <w:pStyle w:val="Akapitzlist"/>
        <w:tabs>
          <w:tab w:val="left" w:pos="709"/>
          <w:tab w:val="left" w:pos="851"/>
        </w:tabs>
        <w:spacing w:line="276" w:lineRule="auto"/>
        <w:ind w:left="682"/>
        <w:jc w:val="both"/>
        <w:rPr>
          <w:rFonts w:asciiTheme="minorHAnsi" w:hAnsiTheme="minorHAnsi"/>
          <w:sz w:val="22"/>
          <w:szCs w:val="22"/>
        </w:rPr>
      </w:pPr>
      <w:r w:rsidRPr="005E33E6">
        <w:rPr>
          <w:rFonts w:asciiTheme="minorHAnsi" w:hAnsiTheme="minorHAnsi"/>
          <w:sz w:val="22"/>
          <w:szCs w:val="22"/>
        </w:rPr>
        <w:t xml:space="preserve">do SIWZ. </w:t>
      </w:r>
    </w:p>
    <w:p w14:paraId="534C8FB6" w14:textId="667ECE69" w:rsidR="00A80F64" w:rsidRPr="00A80F64" w:rsidRDefault="00A80F64" w:rsidP="00A80F64">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2)   Formularz asortymentowo-cenowy stanowiący </w:t>
      </w:r>
      <w:r w:rsidRPr="00A80F64">
        <w:rPr>
          <w:rFonts w:asciiTheme="minorHAnsi" w:hAnsiTheme="minorHAnsi"/>
          <w:b/>
          <w:sz w:val="22"/>
          <w:szCs w:val="22"/>
        </w:rPr>
        <w:t>załącznik nr 1</w:t>
      </w:r>
      <w:r>
        <w:rPr>
          <w:rFonts w:asciiTheme="minorHAnsi" w:hAnsiTheme="minorHAnsi"/>
          <w:sz w:val="22"/>
          <w:szCs w:val="22"/>
        </w:rPr>
        <w:t xml:space="preserve"> do SIWZ</w:t>
      </w:r>
    </w:p>
    <w:p w14:paraId="5DDE0BF3" w14:textId="7374F2B3" w:rsidR="003439F1" w:rsidRPr="00B06D03" w:rsidRDefault="003439F1" w:rsidP="003439F1">
      <w:pPr>
        <w:pStyle w:val="Akapitzlist"/>
        <w:tabs>
          <w:tab w:val="left" w:pos="709"/>
          <w:tab w:val="left" w:pos="851"/>
        </w:tabs>
        <w:spacing w:after="120" w:line="276" w:lineRule="auto"/>
        <w:ind w:left="142"/>
        <w:jc w:val="both"/>
        <w:rPr>
          <w:rFonts w:asciiTheme="minorHAnsi" w:hAnsiTheme="minorHAnsi"/>
          <w:sz w:val="22"/>
          <w:szCs w:val="22"/>
        </w:rPr>
      </w:pPr>
      <w:r w:rsidRPr="00B06D03">
        <w:rPr>
          <w:rFonts w:asciiTheme="minorHAnsi" w:hAnsiTheme="minorHAnsi"/>
          <w:sz w:val="22"/>
          <w:szCs w:val="22"/>
        </w:rPr>
        <w:lastRenderedPageBreak/>
        <w:t xml:space="preserve"> </w:t>
      </w:r>
      <w:r w:rsidR="00A80F64">
        <w:rPr>
          <w:rFonts w:asciiTheme="minorHAnsi" w:hAnsiTheme="minorHAnsi"/>
          <w:sz w:val="22"/>
          <w:szCs w:val="22"/>
        </w:rPr>
        <w:t xml:space="preserve">   3</w:t>
      </w:r>
      <w:r w:rsidRPr="00B06D03">
        <w:rPr>
          <w:rFonts w:asciiTheme="minorHAnsi" w:hAnsiTheme="minorHAnsi"/>
          <w:sz w:val="22"/>
          <w:szCs w:val="22"/>
        </w:rPr>
        <w:t>)</w:t>
      </w:r>
      <w:r w:rsidR="00053C0D">
        <w:rPr>
          <w:rFonts w:asciiTheme="minorHAnsi" w:hAnsiTheme="minorHAnsi"/>
          <w:sz w:val="22"/>
          <w:szCs w:val="22"/>
        </w:rPr>
        <w:t xml:space="preserve">  </w:t>
      </w:r>
      <w:r w:rsidRPr="00B06D03">
        <w:rPr>
          <w:rFonts w:asciiTheme="minorHAnsi" w:hAnsiTheme="minorHAnsi"/>
          <w:sz w:val="22"/>
          <w:szCs w:val="22"/>
        </w:rPr>
        <w:t xml:space="preserve"> Dokument JEDZ</w:t>
      </w:r>
      <w:r w:rsidR="00A80F64">
        <w:rPr>
          <w:rFonts w:asciiTheme="minorHAnsi" w:hAnsiTheme="minorHAnsi"/>
          <w:sz w:val="22"/>
          <w:szCs w:val="22"/>
        </w:rPr>
        <w:t xml:space="preserve"> stanowiący </w:t>
      </w:r>
      <w:r w:rsidR="00A80F64" w:rsidRPr="00A80F64">
        <w:rPr>
          <w:rFonts w:asciiTheme="minorHAnsi" w:hAnsiTheme="minorHAnsi"/>
          <w:b/>
          <w:sz w:val="22"/>
          <w:szCs w:val="22"/>
        </w:rPr>
        <w:t>załącznik nr 2</w:t>
      </w:r>
      <w:r w:rsidR="00A80F64">
        <w:rPr>
          <w:rFonts w:asciiTheme="minorHAnsi" w:hAnsiTheme="minorHAnsi"/>
          <w:sz w:val="22"/>
          <w:szCs w:val="22"/>
        </w:rPr>
        <w:t xml:space="preserve"> do SIWZ</w:t>
      </w:r>
      <w:r w:rsidRPr="00B06D03">
        <w:rPr>
          <w:rFonts w:asciiTheme="minorHAnsi" w:hAnsiTheme="minorHAnsi"/>
          <w:sz w:val="22"/>
          <w:szCs w:val="22"/>
        </w:rPr>
        <w:t>;</w:t>
      </w:r>
    </w:p>
    <w:p w14:paraId="074538C2" w14:textId="77777777" w:rsidR="00291639" w:rsidRDefault="00FC1311" w:rsidP="00FC1311">
      <w:pPr>
        <w:tabs>
          <w:tab w:val="left" w:pos="709"/>
          <w:tab w:val="left" w:pos="851"/>
        </w:tabs>
        <w:spacing w:line="276" w:lineRule="auto"/>
        <w:ind w:left="360"/>
        <w:jc w:val="both"/>
        <w:rPr>
          <w:rFonts w:asciiTheme="minorHAnsi" w:hAnsiTheme="minorHAnsi"/>
          <w:sz w:val="22"/>
          <w:szCs w:val="22"/>
        </w:rPr>
      </w:pPr>
      <w:r>
        <w:rPr>
          <w:rFonts w:asciiTheme="minorHAnsi" w:hAnsiTheme="minorHAnsi"/>
          <w:sz w:val="22"/>
          <w:szCs w:val="22"/>
        </w:rPr>
        <w:t xml:space="preserve">4)   </w:t>
      </w:r>
      <w:r w:rsidR="00291639">
        <w:rPr>
          <w:rFonts w:asciiTheme="minorHAnsi" w:hAnsiTheme="minorHAnsi"/>
          <w:sz w:val="22"/>
          <w:szCs w:val="22"/>
        </w:rPr>
        <w:t xml:space="preserve">Dokument potwierdzający wniesienie wadium. </w:t>
      </w:r>
      <w:r w:rsidR="003439F1" w:rsidRPr="00FC1311">
        <w:rPr>
          <w:rFonts w:asciiTheme="minorHAnsi" w:hAnsiTheme="minorHAnsi"/>
          <w:sz w:val="22"/>
          <w:szCs w:val="22"/>
        </w:rPr>
        <w:t xml:space="preserve">Oryginał gwarancji/poręczenia, jeżeli </w:t>
      </w:r>
      <w:r w:rsidR="00291639">
        <w:rPr>
          <w:rFonts w:asciiTheme="minorHAnsi" w:hAnsiTheme="minorHAnsi"/>
          <w:sz w:val="22"/>
          <w:szCs w:val="22"/>
        </w:rPr>
        <w:t xml:space="preserve"> </w:t>
      </w:r>
    </w:p>
    <w:p w14:paraId="018B1A18" w14:textId="77777777" w:rsidR="002A6BE1" w:rsidRDefault="00291639" w:rsidP="00291639">
      <w:pPr>
        <w:tabs>
          <w:tab w:val="left" w:pos="709"/>
          <w:tab w:val="left" w:pos="851"/>
        </w:tabs>
        <w:spacing w:line="276" w:lineRule="auto"/>
        <w:ind w:left="360"/>
        <w:jc w:val="both"/>
        <w:rPr>
          <w:rFonts w:asciiTheme="minorHAnsi" w:hAnsiTheme="minorHAnsi"/>
          <w:sz w:val="22"/>
          <w:szCs w:val="22"/>
        </w:rPr>
      </w:pPr>
      <w:r>
        <w:rPr>
          <w:rFonts w:asciiTheme="minorHAnsi" w:hAnsiTheme="minorHAnsi"/>
          <w:sz w:val="22"/>
          <w:szCs w:val="22"/>
        </w:rPr>
        <w:t xml:space="preserve">       </w:t>
      </w:r>
      <w:r w:rsidR="003439F1" w:rsidRPr="00FC1311">
        <w:rPr>
          <w:rFonts w:asciiTheme="minorHAnsi" w:hAnsiTheme="minorHAnsi"/>
          <w:sz w:val="22"/>
          <w:szCs w:val="22"/>
        </w:rPr>
        <w:t xml:space="preserve">Wykonawca wnosi wadium w innej formie niż </w:t>
      </w:r>
      <w:r w:rsidR="002A6BE1">
        <w:rPr>
          <w:rFonts w:asciiTheme="minorHAnsi" w:hAnsiTheme="minorHAnsi"/>
          <w:sz w:val="22"/>
          <w:szCs w:val="22"/>
        </w:rPr>
        <w:t>p</w:t>
      </w:r>
      <w:r w:rsidR="003439F1" w:rsidRPr="00B06D03">
        <w:rPr>
          <w:rFonts w:asciiTheme="minorHAnsi" w:hAnsiTheme="minorHAnsi"/>
          <w:sz w:val="22"/>
          <w:szCs w:val="22"/>
        </w:rPr>
        <w:t xml:space="preserve">ieniężna. </w:t>
      </w:r>
      <w:r w:rsidR="003439F1">
        <w:rPr>
          <w:rFonts w:asciiTheme="minorHAnsi" w:hAnsiTheme="minorHAnsi"/>
          <w:sz w:val="22"/>
          <w:szCs w:val="22"/>
        </w:rPr>
        <w:t xml:space="preserve"> </w:t>
      </w:r>
      <w:r w:rsidR="003439F1" w:rsidRPr="00B06D03">
        <w:rPr>
          <w:rFonts w:asciiTheme="minorHAnsi" w:hAnsiTheme="minorHAnsi"/>
          <w:sz w:val="22"/>
          <w:szCs w:val="22"/>
        </w:rPr>
        <w:t xml:space="preserve">Wadium ustanawia </w:t>
      </w:r>
    </w:p>
    <w:p w14:paraId="4285AE39" w14:textId="2C325900" w:rsidR="003439F1" w:rsidRDefault="002A6BE1" w:rsidP="002A6BE1">
      <w:pPr>
        <w:tabs>
          <w:tab w:val="left" w:pos="709"/>
          <w:tab w:val="left" w:pos="851"/>
        </w:tabs>
        <w:spacing w:after="120" w:line="276" w:lineRule="auto"/>
        <w:ind w:left="357"/>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przynajmniej jeden Wykonawca, lub Wykonawcy wspólnie;</w:t>
      </w:r>
    </w:p>
    <w:p w14:paraId="02B1D837" w14:textId="3503B55D" w:rsidR="00053C0D" w:rsidRPr="00FC1311" w:rsidRDefault="00FC1311" w:rsidP="00FC1311">
      <w:pPr>
        <w:tabs>
          <w:tab w:val="left" w:pos="709"/>
          <w:tab w:val="left" w:pos="851"/>
        </w:tabs>
        <w:spacing w:line="276" w:lineRule="auto"/>
        <w:ind w:left="360"/>
        <w:jc w:val="both"/>
        <w:rPr>
          <w:rFonts w:asciiTheme="minorHAnsi" w:hAnsiTheme="minorHAnsi"/>
          <w:sz w:val="22"/>
          <w:szCs w:val="22"/>
        </w:rPr>
      </w:pPr>
      <w:r>
        <w:rPr>
          <w:rFonts w:asciiTheme="minorHAnsi" w:hAnsiTheme="minorHAnsi"/>
          <w:sz w:val="22"/>
          <w:szCs w:val="22"/>
        </w:rPr>
        <w:t xml:space="preserve">5)  </w:t>
      </w:r>
      <w:r w:rsidR="003439F1" w:rsidRPr="00FC1311">
        <w:rPr>
          <w:rFonts w:asciiTheme="minorHAnsi" w:hAnsiTheme="minorHAnsi"/>
          <w:sz w:val="22"/>
          <w:szCs w:val="22"/>
        </w:rPr>
        <w:t xml:space="preserve">Pełnomocnictwo lub inne dokumenty, opatrzone kwalifikowanym podpisem </w:t>
      </w:r>
      <w:r w:rsidR="00053C0D" w:rsidRPr="00FC1311">
        <w:rPr>
          <w:rFonts w:asciiTheme="minorHAnsi" w:hAnsiTheme="minorHAnsi"/>
          <w:sz w:val="22"/>
          <w:szCs w:val="22"/>
        </w:rPr>
        <w:t xml:space="preserve"> </w:t>
      </w:r>
    </w:p>
    <w:p w14:paraId="2D2FE43E" w14:textId="7BC06BB3" w:rsidR="003439F1" w:rsidRPr="00F954F5" w:rsidRDefault="003439F1" w:rsidP="007F2610">
      <w:pPr>
        <w:pStyle w:val="Akapitzlist"/>
        <w:tabs>
          <w:tab w:val="left" w:pos="709"/>
          <w:tab w:val="left" w:pos="851"/>
        </w:tabs>
        <w:spacing w:after="120" w:line="276" w:lineRule="auto"/>
        <w:ind w:left="720"/>
        <w:jc w:val="both"/>
        <w:rPr>
          <w:rFonts w:asciiTheme="minorHAnsi" w:hAnsiTheme="minorHAnsi" w:cstheme="minorHAnsi"/>
          <w:sz w:val="22"/>
          <w:szCs w:val="22"/>
        </w:rPr>
      </w:pPr>
      <w:r w:rsidRPr="00B06D03">
        <w:rPr>
          <w:rFonts w:asciiTheme="minorHAnsi" w:hAnsiTheme="minorHAnsi"/>
          <w:sz w:val="22"/>
          <w:szCs w:val="22"/>
        </w:rPr>
        <w:t xml:space="preserve">elektronicznym, z </w:t>
      </w:r>
      <w:r>
        <w:rPr>
          <w:rFonts w:asciiTheme="minorHAnsi" w:hAnsiTheme="minorHAnsi"/>
          <w:sz w:val="22"/>
          <w:szCs w:val="22"/>
        </w:rPr>
        <w:t xml:space="preserve"> </w:t>
      </w:r>
      <w:r w:rsidRPr="00B06D03">
        <w:rPr>
          <w:rFonts w:asciiTheme="minorHAnsi" w:hAnsiTheme="minorHAnsi"/>
          <w:sz w:val="22"/>
          <w:szCs w:val="22"/>
        </w:rPr>
        <w:t xml:space="preserve">których wynika prawo do podpisania </w:t>
      </w:r>
      <w:r>
        <w:rPr>
          <w:rFonts w:asciiTheme="minorHAnsi" w:hAnsiTheme="minorHAnsi"/>
          <w:sz w:val="22"/>
          <w:szCs w:val="22"/>
        </w:rPr>
        <w:t xml:space="preserve">oferty </w:t>
      </w:r>
      <w:r w:rsidRPr="00B06D03">
        <w:rPr>
          <w:rFonts w:asciiTheme="minorHAnsi" w:hAnsiTheme="minorHAnsi"/>
          <w:sz w:val="22"/>
          <w:szCs w:val="22"/>
        </w:rPr>
        <w:t xml:space="preserve">oraz do podpisania innych dokumentów składanych </w:t>
      </w:r>
      <w:r>
        <w:rPr>
          <w:rFonts w:asciiTheme="minorHAnsi" w:hAnsiTheme="minorHAnsi"/>
          <w:sz w:val="22"/>
          <w:szCs w:val="22"/>
        </w:rPr>
        <w:t xml:space="preserve"> </w:t>
      </w:r>
      <w:r w:rsidRPr="00C03418">
        <w:rPr>
          <w:rFonts w:asciiTheme="minorHAnsi" w:hAnsiTheme="minorHAnsi" w:cstheme="minorHAnsi"/>
          <w:sz w:val="22"/>
          <w:szCs w:val="22"/>
        </w:rPr>
        <w:t xml:space="preserve">wraz z </w:t>
      </w:r>
      <w:r w:rsidRPr="00F954F5">
        <w:rPr>
          <w:rFonts w:asciiTheme="minorHAnsi" w:hAnsiTheme="minorHAnsi" w:cstheme="minorHAnsi"/>
          <w:sz w:val="22"/>
          <w:szCs w:val="22"/>
        </w:rPr>
        <w:t xml:space="preserve">ofertą, chyba że Zamawiający może je uzyskać w szczególności za pomocą bezpłatnych i </w:t>
      </w:r>
      <w:r w:rsidR="002E10C7">
        <w:rPr>
          <w:rFonts w:asciiTheme="minorHAnsi" w:hAnsiTheme="minorHAnsi" w:cstheme="minorHAnsi"/>
          <w:sz w:val="22"/>
          <w:szCs w:val="22"/>
        </w:rPr>
        <w:t>o</w:t>
      </w:r>
      <w:r w:rsidRPr="00F954F5">
        <w:rPr>
          <w:rFonts w:asciiTheme="minorHAnsi" w:hAnsiTheme="minorHAnsi" w:cstheme="minorHAnsi"/>
          <w:sz w:val="22"/>
          <w:szCs w:val="22"/>
        </w:rPr>
        <w:t>gólnodostępnych baz  danych, w szczególności rejestrów publicznych w rozumieniu ustawy z dnia 17 lutego 2005 r. o informatyzacji działalności podmiotów realizujących zadania publiczne (Dz. U. z 2014 poz. 1114 oraz z 2016 poz. 352);</w:t>
      </w:r>
    </w:p>
    <w:p w14:paraId="7A28AB88" w14:textId="633029D1" w:rsidR="00053C0D" w:rsidRPr="00FC1311" w:rsidRDefault="00FC1311" w:rsidP="00FC1311">
      <w:pPr>
        <w:tabs>
          <w:tab w:val="left" w:pos="709"/>
          <w:tab w:val="left" w:pos="851"/>
        </w:tabs>
        <w:spacing w:line="276" w:lineRule="auto"/>
        <w:ind w:left="360"/>
        <w:jc w:val="both"/>
        <w:rPr>
          <w:rFonts w:asciiTheme="minorHAnsi" w:hAnsiTheme="minorHAnsi"/>
          <w:sz w:val="22"/>
          <w:szCs w:val="22"/>
        </w:rPr>
      </w:pPr>
      <w:r>
        <w:rPr>
          <w:rFonts w:asciiTheme="minorHAnsi" w:hAnsiTheme="minorHAnsi"/>
          <w:sz w:val="22"/>
          <w:szCs w:val="22"/>
        </w:rPr>
        <w:t xml:space="preserve">6) </w:t>
      </w:r>
      <w:r w:rsidR="003439F1" w:rsidRPr="00FC1311">
        <w:rPr>
          <w:rFonts w:asciiTheme="minorHAnsi" w:hAnsiTheme="minorHAnsi"/>
          <w:sz w:val="22"/>
          <w:szCs w:val="22"/>
        </w:rPr>
        <w:t xml:space="preserve">Pełnomocnictwo do reprezentowania wszystkich Wykonawców wspólnie ubiegających </w:t>
      </w:r>
      <w:r w:rsidR="00053C0D" w:rsidRPr="00FC1311">
        <w:rPr>
          <w:rFonts w:asciiTheme="minorHAnsi" w:hAnsiTheme="minorHAnsi"/>
          <w:sz w:val="22"/>
          <w:szCs w:val="22"/>
        </w:rPr>
        <w:t xml:space="preserve">   </w:t>
      </w:r>
    </w:p>
    <w:p w14:paraId="7E978171" w14:textId="1DD61922" w:rsidR="003439F1" w:rsidRDefault="003439F1" w:rsidP="00053C0D">
      <w:pPr>
        <w:pStyle w:val="Akapitzlist"/>
        <w:tabs>
          <w:tab w:val="left" w:pos="709"/>
          <w:tab w:val="left" w:pos="851"/>
        </w:tabs>
        <w:spacing w:line="276" w:lineRule="auto"/>
        <w:ind w:left="720"/>
        <w:jc w:val="both"/>
        <w:rPr>
          <w:rFonts w:asciiTheme="minorHAnsi" w:hAnsiTheme="minorHAnsi"/>
          <w:sz w:val="22"/>
          <w:szCs w:val="22"/>
        </w:rPr>
      </w:pPr>
      <w:r w:rsidRPr="00B06D03">
        <w:rPr>
          <w:rFonts w:asciiTheme="minorHAnsi" w:hAnsiTheme="minorHAnsi"/>
          <w:sz w:val="22"/>
          <w:szCs w:val="22"/>
        </w:rPr>
        <w:t xml:space="preserve">się </w:t>
      </w:r>
      <w:r w:rsidR="00053C0D">
        <w:rPr>
          <w:rFonts w:asciiTheme="minorHAnsi" w:hAnsiTheme="minorHAnsi"/>
          <w:sz w:val="22"/>
          <w:szCs w:val="22"/>
        </w:rPr>
        <w:t>o</w:t>
      </w:r>
      <w:r>
        <w:rPr>
          <w:rFonts w:asciiTheme="minorHAnsi" w:hAnsiTheme="minorHAnsi"/>
          <w:sz w:val="22"/>
          <w:szCs w:val="22"/>
        </w:rPr>
        <w:t xml:space="preserve"> </w:t>
      </w:r>
      <w:r w:rsidRPr="00B06D03">
        <w:rPr>
          <w:rFonts w:asciiTheme="minorHAnsi" w:hAnsiTheme="minorHAnsi"/>
          <w:sz w:val="22"/>
          <w:szCs w:val="22"/>
        </w:rPr>
        <w:t>udzielenie zamówienia, ewentualnie umowa o współdzi</w:t>
      </w:r>
      <w:r w:rsidR="00053C0D">
        <w:rPr>
          <w:rFonts w:asciiTheme="minorHAnsi" w:hAnsiTheme="minorHAnsi"/>
          <w:sz w:val="22"/>
          <w:szCs w:val="22"/>
        </w:rPr>
        <w:t xml:space="preserve">ałaniu, z której będzie wynikać </w:t>
      </w:r>
      <w:r w:rsidRPr="00B06D03">
        <w:rPr>
          <w:rFonts w:asciiTheme="minorHAnsi" w:hAnsiTheme="minorHAnsi"/>
          <w:sz w:val="22"/>
          <w:szCs w:val="22"/>
        </w:rPr>
        <w:t xml:space="preserve">przedmiotowe pełnomocnictwo, podpisane kwalifikowanym podpisem elektronicznym. </w:t>
      </w:r>
      <w:r>
        <w:rPr>
          <w:rFonts w:asciiTheme="minorHAnsi" w:hAnsiTheme="minorHAnsi"/>
          <w:sz w:val="22"/>
          <w:szCs w:val="22"/>
        </w:rPr>
        <w:t xml:space="preserve"> </w:t>
      </w:r>
    </w:p>
    <w:p w14:paraId="502E6A81" w14:textId="77777777" w:rsidR="00053C0D" w:rsidRDefault="003439F1" w:rsidP="002E10C7">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w:t>
      </w:r>
      <w:r w:rsidR="00053C0D">
        <w:rPr>
          <w:rFonts w:asciiTheme="minorHAnsi" w:hAnsiTheme="minorHAnsi"/>
          <w:sz w:val="22"/>
          <w:szCs w:val="22"/>
        </w:rPr>
        <w:t xml:space="preserve">    </w:t>
      </w:r>
      <w:r>
        <w:rPr>
          <w:rFonts w:asciiTheme="minorHAnsi" w:hAnsiTheme="minorHAnsi"/>
          <w:sz w:val="22"/>
          <w:szCs w:val="22"/>
        </w:rPr>
        <w:t xml:space="preserve">     </w:t>
      </w:r>
      <w:r w:rsidRPr="00B06D03">
        <w:rPr>
          <w:rFonts w:asciiTheme="minorHAnsi" w:hAnsiTheme="minorHAnsi"/>
          <w:sz w:val="22"/>
          <w:szCs w:val="22"/>
        </w:rPr>
        <w:t xml:space="preserve">Pełnomocnik może być ustanowiony do reprezentowania Wykonawców w </w:t>
      </w:r>
      <w:r w:rsidR="00053C0D">
        <w:rPr>
          <w:rFonts w:asciiTheme="minorHAnsi" w:hAnsiTheme="minorHAnsi"/>
          <w:sz w:val="22"/>
          <w:szCs w:val="22"/>
        </w:rPr>
        <w:t xml:space="preserve"> </w:t>
      </w:r>
    </w:p>
    <w:p w14:paraId="616190C9" w14:textId="77777777" w:rsidR="00053C0D" w:rsidRDefault="00053C0D" w:rsidP="002E10C7">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postępowaniu albo do</w:t>
      </w:r>
      <w:r w:rsidR="003439F1">
        <w:rPr>
          <w:rFonts w:asciiTheme="minorHAnsi" w:hAnsiTheme="minorHAnsi"/>
          <w:sz w:val="22"/>
          <w:szCs w:val="22"/>
        </w:rPr>
        <w:t xml:space="preserve"> </w:t>
      </w:r>
      <w:r w:rsidR="003439F1" w:rsidRPr="00B06D03">
        <w:rPr>
          <w:rFonts w:asciiTheme="minorHAnsi" w:hAnsiTheme="minorHAnsi"/>
          <w:sz w:val="22"/>
          <w:szCs w:val="22"/>
        </w:rPr>
        <w:t xml:space="preserve">reprezentowania w  postępowaniu i zawarcia umowy, stosownie </w:t>
      </w:r>
      <w:r>
        <w:rPr>
          <w:rFonts w:asciiTheme="minorHAnsi" w:hAnsiTheme="minorHAnsi"/>
          <w:sz w:val="22"/>
          <w:szCs w:val="22"/>
        </w:rPr>
        <w:t xml:space="preserve"> </w:t>
      </w:r>
    </w:p>
    <w:p w14:paraId="6265A505" w14:textId="4BF63E61" w:rsidR="003439F1" w:rsidRDefault="00053C0D" w:rsidP="007F2610">
      <w:pPr>
        <w:pStyle w:val="Akapitzlist"/>
        <w:tabs>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o art. 23 ust. 2 Ustawy.</w:t>
      </w:r>
    </w:p>
    <w:p w14:paraId="19D532B8" w14:textId="0BBEFFB5" w:rsidR="00053C0D" w:rsidRPr="007D18DB" w:rsidRDefault="00053C0D" w:rsidP="00053C0D">
      <w:pPr>
        <w:pStyle w:val="Tekstpodstawowywcity"/>
        <w:spacing w:after="0" w:line="276" w:lineRule="auto"/>
        <w:ind w:left="0" w:hanging="142"/>
        <w:rPr>
          <w:rFonts w:asciiTheme="minorHAnsi" w:hAnsiTheme="minorHAnsi" w:cs="Tahoma"/>
          <w:bCs/>
          <w:sz w:val="22"/>
          <w:szCs w:val="22"/>
        </w:rPr>
      </w:pPr>
      <w:r>
        <w:rPr>
          <w:rFonts w:asciiTheme="minorHAnsi" w:hAnsiTheme="minorHAnsi"/>
          <w:sz w:val="22"/>
          <w:szCs w:val="22"/>
        </w:rPr>
        <w:t xml:space="preserve">           7</w:t>
      </w:r>
      <w:r>
        <w:rPr>
          <w:rFonts w:asciiTheme="minorHAnsi" w:hAnsiTheme="minorHAnsi" w:cs="Tahoma"/>
          <w:iCs/>
          <w:sz w:val="22"/>
          <w:szCs w:val="22"/>
        </w:rPr>
        <w:t xml:space="preserve">)   </w:t>
      </w:r>
      <w:r w:rsidR="005C7888">
        <w:rPr>
          <w:rFonts w:asciiTheme="minorHAnsi" w:hAnsiTheme="minorHAnsi" w:cs="Tahoma"/>
          <w:b/>
          <w:iCs/>
          <w:sz w:val="22"/>
          <w:szCs w:val="22"/>
        </w:rPr>
        <w:t>O</w:t>
      </w:r>
      <w:r w:rsidRPr="007D18DB">
        <w:rPr>
          <w:rFonts w:asciiTheme="minorHAnsi" w:hAnsiTheme="minorHAnsi" w:cs="Tahoma"/>
          <w:b/>
          <w:iCs/>
          <w:sz w:val="22"/>
          <w:szCs w:val="22"/>
        </w:rPr>
        <w:t>świadczenie,</w:t>
      </w:r>
      <w:r w:rsidRPr="007D18DB">
        <w:rPr>
          <w:rFonts w:asciiTheme="minorHAnsi" w:hAnsiTheme="minorHAnsi" w:cs="Tahoma"/>
          <w:iCs/>
          <w:sz w:val="22"/>
          <w:szCs w:val="22"/>
        </w:rPr>
        <w:t xml:space="preserve"> </w:t>
      </w:r>
      <w:r w:rsidRPr="007D18DB">
        <w:rPr>
          <w:rFonts w:asciiTheme="minorHAnsi" w:hAnsiTheme="minorHAnsi" w:cs="Tahoma"/>
          <w:bCs/>
          <w:sz w:val="22"/>
          <w:szCs w:val="22"/>
        </w:rPr>
        <w:t xml:space="preserve">że wszystkie zaoferowane </w:t>
      </w:r>
      <w:r w:rsidRPr="007D18DB">
        <w:rPr>
          <w:rFonts w:asciiTheme="minorHAnsi" w:hAnsiTheme="minorHAnsi" w:cs="Tahoma"/>
          <w:sz w:val="22"/>
          <w:szCs w:val="22"/>
        </w:rPr>
        <w:t>produkty lecznicze</w:t>
      </w:r>
      <w:r w:rsidRPr="007D18DB">
        <w:rPr>
          <w:rFonts w:asciiTheme="minorHAnsi" w:hAnsiTheme="minorHAnsi" w:cs="Tahoma"/>
          <w:bCs/>
          <w:sz w:val="22"/>
          <w:szCs w:val="22"/>
        </w:rPr>
        <w:t xml:space="preserve"> uzyskały pozwolenie na   </w:t>
      </w:r>
    </w:p>
    <w:p w14:paraId="230779EA" w14:textId="045B378D" w:rsidR="00053C0D" w:rsidRPr="007D18DB" w:rsidRDefault="00053C0D" w:rsidP="00053C0D">
      <w:pPr>
        <w:pStyle w:val="Tekstpodstawowywcity"/>
        <w:spacing w:after="0" w:line="276" w:lineRule="auto"/>
        <w:ind w:left="0" w:hanging="142"/>
        <w:rPr>
          <w:rFonts w:asciiTheme="minorHAnsi" w:hAnsiTheme="minorHAnsi" w:cs="Tahoma"/>
          <w:bCs/>
          <w:sz w:val="22"/>
          <w:szCs w:val="22"/>
        </w:rPr>
      </w:pPr>
      <w:r>
        <w:rPr>
          <w:rFonts w:asciiTheme="minorHAnsi" w:hAnsiTheme="minorHAnsi" w:cs="Tahoma"/>
          <w:bCs/>
          <w:sz w:val="22"/>
          <w:szCs w:val="22"/>
        </w:rPr>
        <w:t xml:space="preserve">                  </w:t>
      </w:r>
      <w:r w:rsidRPr="007D18DB">
        <w:rPr>
          <w:rFonts w:asciiTheme="minorHAnsi" w:hAnsiTheme="minorHAnsi" w:cs="Tahoma"/>
          <w:bCs/>
          <w:sz w:val="22"/>
          <w:szCs w:val="22"/>
        </w:rPr>
        <w:t xml:space="preserve">dopuszczenie do obrotu i zostały wpisane do Rejestru Produktów Leczniczych  </w:t>
      </w:r>
    </w:p>
    <w:p w14:paraId="70DCBAE8" w14:textId="3A6ED698" w:rsidR="00053C0D" w:rsidRDefault="00053C0D" w:rsidP="00053C0D">
      <w:pPr>
        <w:pStyle w:val="Tekstpodstawowywcity"/>
        <w:spacing w:after="0" w:line="276" w:lineRule="auto"/>
        <w:ind w:left="0" w:hanging="142"/>
        <w:rPr>
          <w:rFonts w:asciiTheme="minorHAnsi" w:hAnsiTheme="minorHAnsi" w:cs="Tahoma"/>
          <w:sz w:val="22"/>
          <w:szCs w:val="22"/>
        </w:rPr>
      </w:pPr>
      <w:r w:rsidRPr="007D18DB">
        <w:rPr>
          <w:rFonts w:asciiTheme="minorHAnsi" w:hAnsiTheme="minorHAnsi" w:cs="Tahoma"/>
          <w:bCs/>
          <w:sz w:val="22"/>
          <w:szCs w:val="22"/>
        </w:rPr>
        <w:t xml:space="preserve">  </w:t>
      </w:r>
      <w:r>
        <w:rPr>
          <w:rFonts w:asciiTheme="minorHAnsi" w:hAnsiTheme="minorHAnsi" w:cs="Tahoma"/>
          <w:bCs/>
          <w:sz w:val="22"/>
          <w:szCs w:val="22"/>
        </w:rPr>
        <w:t xml:space="preserve">                </w:t>
      </w:r>
      <w:r w:rsidRPr="007D18DB">
        <w:rPr>
          <w:rFonts w:asciiTheme="minorHAnsi" w:hAnsiTheme="minorHAnsi" w:cs="Tahoma"/>
          <w:bCs/>
          <w:sz w:val="22"/>
          <w:szCs w:val="22"/>
        </w:rPr>
        <w:t xml:space="preserve">Dopuszczonych do Obrotu na terytorium Rzeczypospolitej Polskiej – </w:t>
      </w:r>
      <w:r w:rsidRPr="007D18DB">
        <w:rPr>
          <w:rFonts w:asciiTheme="minorHAnsi" w:hAnsiTheme="minorHAnsi" w:cs="Tahoma"/>
          <w:sz w:val="22"/>
          <w:szCs w:val="22"/>
        </w:rPr>
        <w:t xml:space="preserve">zgodnie z </w:t>
      </w:r>
      <w:r>
        <w:rPr>
          <w:rFonts w:asciiTheme="minorHAnsi" w:hAnsiTheme="minorHAnsi" w:cs="Tahoma"/>
          <w:sz w:val="22"/>
          <w:szCs w:val="22"/>
        </w:rPr>
        <w:t xml:space="preserve">            </w:t>
      </w:r>
    </w:p>
    <w:p w14:paraId="5EFB3943" w14:textId="1D07D55C" w:rsidR="00053C0D" w:rsidRDefault="00053C0D" w:rsidP="00053C0D">
      <w:pPr>
        <w:pStyle w:val="Tekstpodstawowywcity"/>
        <w:spacing w:after="0" w:line="276" w:lineRule="auto"/>
        <w:ind w:left="0" w:hanging="142"/>
        <w:rPr>
          <w:rFonts w:asciiTheme="minorHAnsi" w:hAnsiTheme="minorHAnsi" w:cs="Tahoma"/>
          <w:sz w:val="22"/>
          <w:szCs w:val="22"/>
        </w:rPr>
      </w:pPr>
      <w:r>
        <w:rPr>
          <w:rFonts w:asciiTheme="minorHAnsi" w:hAnsiTheme="minorHAnsi" w:cs="Tahoma"/>
          <w:sz w:val="22"/>
          <w:szCs w:val="22"/>
        </w:rPr>
        <w:t xml:space="preserve">                  </w:t>
      </w:r>
      <w:r w:rsidRPr="007D18DB">
        <w:rPr>
          <w:rFonts w:asciiTheme="minorHAnsi" w:hAnsiTheme="minorHAnsi" w:cs="Tahoma"/>
          <w:sz w:val="22"/>
          <w:szCs w:val="22"/>
        </w:rPr>
        <w:t xml:space="preserve">wymogami   ustawy z dnia 6 września 2001r. Prawo Farmaceutyczne (tekst jednolity </w:t>
      </w:r>
      <w:r>
        <w:rPr>
          <w:rFonts w:asciiTheme="minorHAnsi" w:hAnsiTheme="minorHAnsi" w:cs="Tahoma"/>
          <w:sz w:val="22"/>
          <w:szCs w:val="22"/>
        </w:rPr>
        <w:t xml:space="preserve"> </w:t>
      </w:r>
    </w:p>
    <w:p w14:paraId="66D0973B" w14:textId="3759997B" w:rsidR="00053C0D" w:rsidRPr="007D18DB" w:rsidRDefault="00053C0D" w:rsidP="007F2610">
      <w:pPr>
        <w:pStyle w:val="Tekstpodstawowywcity"/>
        <w:spacing w:line="276" w:lineRule="auto"/>
        <w:ind w:left="0" w:hanging="142"/>
        <w:rPr>
          <w:rFonts w:asciiTheme="minorHAnsi" w:hAnsiTheme="minorHAnsi" w:cs="Tahoma"/>
          <w:sz w:val="22"/>
          <w:szCs w:val="22"/>
        </w:rPr>
      </w:pPr>
      <w:r>
        <w:rPr>
          <w:rFonts w:asciiTheme="minorHAnsi" w:hAnsiTheme="minorHAnsi" w:cs="Tahoma"/>
          <w:sz w:val="22"/>
          <w:szCs w:val="22"/>
        </w:rPr>
        <w:t xml:space="preserve">                  </w:t>
      </w:r>
      <w:r w:rsidRPr="007D18DB">
        <w:rPr>
          <w:rFonts w:asciiTheme="minorHAnsi" w:hAnsiTheme="minorHAnsi" w:cs="Tahoma"/>
          <w:sz w:val="22"/>
          <w:szCs w:val="22"/>
        </w:rPr>
        <w:t>Dz. U. z 2008 r. nr 45 poz.</w:t>
      </w:r>
      <w:r>
        <w:rPr>
          <w:rFonts w:asciiTheme="minorHAnsi" w:hAnsiTheme="minorHAnsi" w:cs="Tahoma"/>
          <w:sz w:val="22"/>
          <w:szCs w:val="22"/>
        </w:rPr>
        <w:t xml:space="preserve"> </w:t>
      </w:r>
      <w:r w:rsidRPr="007D18DB">
        <w:rPr>
          <w:rFonts w:asciiTheme="minorHAnsi" w:hAnsiTheme="minorHAnsi" w:cs="Tahoma"/>
          <w:sz w:val="22"/>
          <w:szCs w:val="22"/>
        </w:rPr>
        <w:t>271 ze zm.</w:t>
      </w:r>
      <w:r w:rsidRPr="007D18DB">
        <w:rPr>
          <w:rFonts w:asciiTheme="minorHAnsi" w:hAnsiTheme="minorHAnsi" w:cs="Tahoma"/>
          <w:bCs/>
          <w:sz w:val="22"/>
          <w:szCs w:val="22"/>
        </w:rPr>
        <w:t>)</w:t>
      </w:r>
      <w:r w:rsidR="00A80F64">
        <w:rPr>
          <w:rFonts w:asciiTheme="minorHAnsi" w:hAnsiTheme="minorHAnsi" w:cs="Tahoma"/>
          <w:bCs/>
          <w:sz w:val="22"/>
          <w:szCs w:val="22"/>
        </w:rPr>
        <w:t xml:space="preserve"> – zawarte w formularzu OFERTA</w:t>
      </w:r>
      <w:r w:rsidRPr="007D18DB">
        <w:rPr>
          <w:rFonts w:asciiTheme="minorHAnsi" w:hAnsiTheme="minorHAnsi" w:cs="Tahoma"/>
          <w:bCs/>
          <w:sz w:val="22"/>
          <w:szCs w:val="22"/>
        </w:rPr>
        <w:t>.</w:t>
      </w:r>
      <w:r w:rsidRPr="007D18DB">
        <w:rPr>
          <w:rFonts w:asciiTheme="minorHAnsi" w:hAnsiTheme="minorHAnsi" w:cs="Tahoma"/>
          <w:sz w:val="22"/>
          <w:szCs w:val="22"/>
        </w:rPr>
        <w:t xml:space="preserve">                   </w:t>
      </w:r>
    </w:p>
    <w:p w14:paraId="0D288276" w14:textId="29942A0D" w:rsidR="007F2610" w:rsidRPr="007F2610" w:rsidRDefault="007F2610" w:rsidP="007F2610">
      <w:pPr>
        <w:tabs>
          <w:tab w:val="left" w:pos="709"/>
          <w:tab w:val="left" w:pos="851"/>
        </w:tabs>
        <w:spacing w:line="276" w:lineRule="auto"/>
        <w:ind w:left="90"/>
        <w:rPr>
          <w:rFonts w:asciiTheme="minorHAnsi" w:hAnsiTheme="minorHAnsi"/>
          <w:sz w:val="22"/>
          <w:szCs w:val="22"/>
        </w:rPr>
      </w:pPr>
      <w:r>
        <w:rPr>
          <w:rFonts w:asciiTheme="minorHAnsi" w:hAnsiTheme="minorHAnsi"/>
          <w:sz w:val="22"/>
          <w:szCs w:val="22"/>
        </w:rPr>
        <w:t xml:space="preserve">12.  </w:t>
      </w:r>
      <w:r w:rsidR="003439F1" w:rsidRPr="007F2610">
        <w:rPr>
          <w:rFonts w:asciiTheme="minorHAnsi" w:hAnsiTheme="minorHAnsi"/>
          <w:sz w:val="22"/>
          <w:szCs w:val="22"/>
        </w:rPr>
        <w:t xml:space="preserve">Wykonawca, za pośrednictwem Platformy Zakupowej może przed upływem terminu  do </w:t>
      </w:r>
      <w:r w:rsidRPr="007F2610">
        <w:rPr>
          <w:rFonts w:asciiTheme="minorHAnsi" w:hAnsiTheme="minorHAnsi"/>
          <w:sz w:val="22"/>
          <w:szCs w:val="22"/>
        </w:rPr>
        <w:t xml:space="preserve">  </w:t>
      </w:r>
    </w:p>
    <w:p w14:paraId="5D85A885" w14:textId="7F2083A3" w:rsidR="003439F1" w:rsidRPr="00B06D03" w:rsidRDefault="007F2610" w:rsidP="00A80F64">
      <w:pPr>
        <w:pStyle w:val="Akapitzlist"/>
        <w:tabs>
          <w:tab w:val="left" w:pos="709"/>
          <w:tab w:val="left" w:pos="851"/>
        </w:tabs>
        <w:spacing w:after="120" w:line="276" w:lineRule="auto"/>
        <w:ind w:left="448"/>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składania ofert zmienić lub wycofać Ofertę.</w:t>
      </w:r>
    </w:p>
    <w:p w14:paraId="1D66F9EE" w14:textId="1BA0508F" w:rsidR="007F2610" w:rsidRDefault="003439F1" w:rsidP="00B8474E">
      <w:pPr>
        <w:pStyle w:val="Akapitzlist"/>
        <w:numPr>
          <w:ilvl w:val="0"/>
          <w:numId w:val="12"/>
        </w:numPr>
        <w:tabs>
          <w:tab w:val="left" w:pos="567"/>
          <w:tab w:val="left" w:pos="851"/>
        </w:tabs>
        <w:spacing w:line="276" w:lineRule="auto"/>
        <w:jc w:val="both"/>
        <w:rPr>
          <w:rFonts w:asciiTheme="minorHAnsi" w:hAnsiTheme="minorHAnsi"/>
          <w:sz w:val="22"/>
          <w:szCs w:val="22"/>
        </w:rPr>
      </w:pPr>
      <w:r w:rsidRPr="00B06D03">
        <w:rPr>
          <w:rFonts w:asciiTheme="minorHAnsi" w:hAnsiTheme="minorHAnsi"/>
          <w:sz w:val="22"/>
          <w:szCs w:val="22"/>
        </w:rPr>
        <w:t>Wykonawca za pośrednictwem Platformy m</w:t>
      </w:r>
      <w:r>
        <w:rPr>
          <w:rFonts w:asciiTheme="minorHAnsi" w:hAnsiTheme="minorHAnsi"/>
          <w:sz w:val="22"/>
          <w:szCs w:val="22"/>
        </w:rPr>
        <w:t>oże samodzielnie usunąć wczytaną</w:t>
      </w:r>
      <w:r w:rsidRPr="00B06D03">
        <w:rPr>
          <w:rFonts w:asciiTheme="minorHAnsi" w:hAnsiTheme="minorHAnsi"/>
          <w:sz w:val="22"/>
          <w:szCs w:val="22"/>
        </w:rPr>
        <w:t xml:space="preserve"> przez siebie </w:t>
      </w:r>
      <w:r w:rsidR="007F2610">
        <w:rPr>
          <w:rFonts w:asciiTheme="minorHAnsi" w:hAnsiTheme="minorHAnsi"/>
          <w:sz w:val="22"/>
          <w:szCs w:val="22"/>
        </w:rPr>
        <w:t xml:space="preserve"> </w:t>
      </w:r>
    </w:p>
    <w:p w14:paraId="0A98EB64" w14:textId="77777777" w:rsidR="00046403" w:rsidRDefault="007F2610" w:rsidP="007F2610">
      <w:pPr>
        <w:pStyle w:val="Akapitzlist"/>
        <w:tabs>
          <w:tab w:val="left" w:pos="567"/>
          <w:tab w:val="left" w:pos="851"/>
        </w:tabs>
        <w:spacing w:line="276" w:lineRule="auto"/>
        <w:ind w:left="450"/>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Ofertę</w:t>
      </w:r>
      <w:r w:rsidR="002E10C7">
        <w:rPr>
          <w:rFonts w:asciiTheme="minorHAnsi" w:hAnsiTheme="minorHAnsi"/>
          <w:sz w:val="22"/>
          <w:szCs w:val="22"/>
        </w:rPr>
        <w:t xml:space="preserve"> </w:t>
      </w:r>
      <w:r w:rsidR="003439F1" w:rsidRPr="00B06D03">
        <w:rPr>
          <w:rFonts w:asciiTheme="minorHAnsi" w:hAnsiTheme="minorHAnsi"/>
          <w:sz w:val="22"/>
          <w:szCs w:val="22"/>
        </w:rPr>
        <w:t xml:space="preserve">(załącznik/załączniki). W tym celu w zakładce „Załączniki” Wykonawca korzysta z </w:t>
      </w:r>
      <w:r>
        <w:rPr>
          <w:rFonts w:asciiTheme="minorHAnsi" w:hAnsiTheme="minorHAnsi"/>
          <w:sz w:val="22"/>
          <w:szCs w:val="22"/>
        </w:rPr>
        <w:t xml:space="preserve">   </w:t>
      </w:r>
      <w:r w:rsidR="00046403">
        <w:rPr>
          <w:rFonts w:asciiTheme="minorHAnsi" w:hAnsiTheme="minorHAnsi"/>
          <w:sz w:val="22"/>
          <w:szCs w:val="22"/>
        </w:rPr>
        <w:t xml:space="preserve">  </w:t>
      </w:r>
    </w:p>
    <w:p w14:paraId="214AD5C0" w14:textId="1F16CBBD" w:rsidR="003439F1" w:rsidRPr="00B06D03" w:rsidRDefault="00046403" w:rsidP="00A80F64">
      <w:pPr>
        <w:pStyle w:val="Akapitzlist"/>
        <w:tabs>
          <w:tab w:val="left" w:pos="567"/>
          <w:tab w:val="left" w:pos="851"/>
        </w:tabs>
        <w:spacing w:after="120" w:line="276" w:lineRule="auto"/>
        <w:ind w:left="448"/>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polecenia „Usuń” po wybraniu odpowiedniego załącznika/ów.</w:t>
      </w:r>
    </w:p>
    <w:p w14:paraId="4EF6E23E" w14:textId="703F3BFD" w:rsidR="003439F1" w:rsidRPr="007F2610" w:rsidRDefault="00046403" w:rsidP="007F2610">
      <w:pPr>
        <w:tabs>
          <w:tab w:val="left" w:pos="567"/>
          <w:tab w:val="left" w:pos="851"/>
        </w:tabs>
        <w:spacing w:after="120" w:line="276" w:lineRule="auto"/>
        <w:jc w:val="both"/>
        <w:rPr>
          <w:rFonts w:asciiTheme="minorHAnsi" w:hAnsiTheme="minorHAnsi"/>
          <w:sz w:val="22"/>
          <w:szCs w:val="22"/>
        </w:rPr>
      </w:pPr>
      <w:r>
        <w:rPr>
          <w:rFonts w:asciiTheme="minorHAnsi" w:hAnsiTheme="minorHAnsi"/>
          <w:sz w:val="22"/>
          <w:szCs w:val="22"/>
        </w:rPr>
        <w:t xml:space="preserve"> </w:t>
      </w:r>
      <w:r w:rsidR="007F2610">
        <w:rPr>
          <w:rFonts w:asciiTheme="minorHAnsi" w:hAnsiTheme="minorHAnsi"/>
          <w:sz w:val="22"/>
          <w:szCs w:val="22"/>
        </w:rPr>
        <w:t xml:space="preserve"> </w:t>
      </w:r>
      <w:r w:rsidR="003439F1" w:rsidRPr="007F2610">
        <w:rPr>
          <w:rFonts w:asciiTheme="minorHAnsi" w:hAnsiTheme="minorHAnsi"/>
          <w:sz w:val="22"/>
          <w:szCs w:val="22"/>
        </w:rPr>
        <w:t>1</w:t>
      </w:r>
      <w:r w:rsidR="00C85A5C" w:rsidRPr="007F2610">
        <w:rPr>
          <w:rFonts w:asciiTheme="minorHAnsi" w:hAnsiTheme="minorHAnsi"/>
          <w:sz w:val="22"/>
          <w:szCs w:val="22"/>
        </w:rPr>
        <w:t>4</w:t>
      </w:r>
      <w:r w:rsidR="007F2610">
        <w:rPr>
          <w:rFonts w:asciiTheme="minorHAnsi" w:hAnsiTheme="minorHAnsi"/>
          <w:sz w:val="22"/>
          <w:szCs w:val="22"/>
        </w:rPr>
        <w:t xml:space="preserve">.  </w:t>
      </w:r>
      <w:r w:rsidR="003439F1" w:rsidRPr="007F2610">
        <w:rPr>
          <w:rFonts w:asciiTheme="minorHAnsi" w:hAnsiTheme="minorHAnsi"/>
          <w:sz w:val="22"/>
          <w:szCs w:val="22"/>
        </w:rPr>
        <w:t xml:space="preserve">Wykonawca po upływie terminu do składania ofert nie może skutecznie dokonać zmiany </w:t>
      </w:r>
      <w:r w:rsidR="003439F1" w:rsidRPr="007F2610">
        <w:rPr>
          <w:rFonts w:asciiTheme="minorHAnsi" w:hAnsiTheme="minorHAnsi"/>
          <w:sz w:val="22"/>
          <w:szCs w:val="22"/>
        </w:rPr>
        <w:br/>
      </w:r>
      <w:r w:rsidR="007F2610">
        <w:rPr>
          <w:rFonts w:asciiTheme="minorHAnsi" w:hAnsiTheme="minorHAnsi"/>
          <w:sz w:val="22"/>
          <w:szCs w:val="22"/>
        </w:rPr>
        <w:t xml:space="preserve"> </w:t>
      </w:r>
      <w:r w:rsidR="003439F1" w:rsidRPr="007F2610">
        <w:rPr>
          <w:rFonts w:asciiTheme="minorHAnsi" w:hAnsiTheme="minorHAnsi"/>
          <w:sz w:val="22"/>
          <w:szCs w:val="22"/>
        </w:rPr>
        <w:t xml:space="preserve">    </w:t>
      </w:r>
      <w:r>
        <w:rPr>
          <w:rFonts w:asciiTheme="minorHAnsi" w:hAnsiTheme="minorHAnsi"/>
          <w:sz w:val="22"/>
          <w:szCs w:val="22"/>
        </w:rPr>
        <w:t xml:space="preserve"> </w:t>
      </w:r>
      <w:r w:rsidR="003439F1" w:rsidRPr="007F2610">
        <w:rPr>
          <w:rFonts w:asciiTheme="minorHAnsi" w:hAnsiTheme="minorHAnsi"/>
          <w:sz w:val="22"/>
          <w:szCs w:val="22"/>
        </w:rPr>
        <w:t xml:space="preserve">    </w:t>
      </w:r>
      <w:r w:rsidR="00FC1311">
        <w:rPr>
          <w:rFonts w:asciiTheme="minorHAnsi" w:hAnsiTheme="minorHAnsi"/>
          <w:sz w:val="22"/>
          <w:szCs w:val="22"/>
        </w:rPr>
        <w:t xml:space="preserve"> </w:t>
      </w:r>
      <w:r w:rsidR="003439F1" w:rsidRPr="007F2610">
        <w:rPr>
          <w:rFonts w:asciiTheme="minorHAnsi" w:hAnsiTheme="minorHAnsi"/>
          <w:sz w:val="22"/>
          <w:szCs w:val="22"/>
        </w:rPr>
        <w:t>ani wycofać złożonej oferty (załączników).</w:t>
      </w:r>
    </w:p>
    <w:p w14:paraId="4B0B7916" w14:textId="44ED4209" w:rsidR="00FC1311" w:rsidRDefault="003439F1" w:rsidP="002E10C7">
      <w:pPr>
        <w:pStyle w:val="Akapitzlist"/>
        <w:tabs>
          <w:tab w:val="left" w:pos="567"/>
          <w:tab w:val="left" w:pos="851"/>
        </w:tabs>
        <w:spacing w:line="276" w:lineRule="auto"/>
        <w:ind w:left="142"/>
        <w:jc w:val="both"/>
        <w:rPr>
          <w:rFonts w:asciiTheme="minorHAnsi" w:hAnsiTheme="minorHAnsi"/>
          <w:sz w:val="22"/>
          <w:szCs w:val="22"/>
        </w:rPr>
      </w:pPr>
      <w:r w:rsidRPr="00B06D03">
        <w:rPr>
          <w:rFonts w:asciiTheme="minorHAnsi" w:hAnsiTheme="minorHAnsi"/>
          <w:sz w:val="22"/>
          <w:szCs w:val="22"/>
        </w:rPr>
        <w:t>1</w:t>
      </w:r>
      <w:r w:rsidR="00C85A5C">
        <w:rPr>
          <w:rFonts w:asciiTheme="minorHAnsi" w:hAnsiTheme="minorHAnsi"/>
          <w:sz w:val="22"/>
          <w:szCs w:val="22"/>
        </w:rPr>
        <w:t>5</w:t>
      </w:r>
      <w:r w:rsidR="00046403">
        <w:rPr>
          <w:rFonts w:asciiTheme="minorHAnsi" w:hAnsiTheme="minorHAnsi"/>
          <w:sz w:val="22"/>
          <w:szCs w:val="22"/>
        </w:rPr>
        <w:t xml:space="preserve">. </w:t>
      </w:r>
      <w:r w:rsidR="00FC1311">
        <w:rPr>
          <w:rFonts w:asciiTheme="minorHAnsi" w:hAnsiTheme="minorHAnsi"/>
          <w:sz w:val="22"/>
          <w:szCs w:val="22"/>
        </w:rPr>
        <w:t xml:space="preserve"> </w:t>
      </w:r>
      <w:r w:rsidRPr="00B06D03">
        <w:rPr>
          <w:rFonts w:asciiTheme="minorHAnsi" w:hAnsiTheme="minorHAnsi"/>
          <w:sz w:val="22"/>
          <w:szCs w:val="22"/>
        </w:rPr>
        <w:t>Każdy Wykonawca może przedstawić tylko jedną Ofertę. Treść Oferty musi odpowiadać</w:t>
      </w:r>
      <w:r w:rsidR="00FC1311">
        <w:rPr>
          <w:rFonts w:asciiTheme="minorHAnsi" w:hAnsiTheme="minorHAnsi"/>
          <w:sz w:val="22"/>
          <w:szCs w:val="22"/>
        </w:rPr>
        <w:t xml:space="preserve">  </w:t>
      </w:r>
    </w:p>
    <w:p w14:paraId="0E25238A" w14:textId="5D0B271D" w:rsidR="00FC1311" w:rsidRDefault="00FC1311" w:rsidP="002E10C7">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treści</w:t>
      </w:r>
      <w:r w:rsidR="00046403">
        <w:rPr>
          <w:rFonts w:asciiTheme="minorHAnsi" w:hAnsiTheme="minorHAnsi"/>
          <w:sz w:val="22"/>
          <w:szCs w:val="22"/>
        </w:rPr>
        <w:t xml:space="preserve"> </w:t>
      </w:r>
      <w:r w:rsidR="003439F1" w:rsidRPr="00B06D03">
        <w:rPr>
          <w:rFonts w:asciiTheme="minorHAnsi" w:hAnsiTheme="minorHAnsi"/>
          <w:sz w:val="22"/>
          <w:szCs w:val="22"/>
        </w:rPr>
        <w:t xml:space="preserve">SIWZ.  Zamawiający dokonuje wyboru Oferty najkorzystniejszej, w oparciu o kryteria </w:t>
      </w:r>
      <w:r>
        <w:rPr>
          <w:rFonts w:asciiTheme="minorHAnsi" w:hAnsiTheme="minorHAnsi"/>
          <w:sz w:val="22"/>
          <w:szCs w:val="22"/>
        </w:rPr>
        <w:t xml:space="preserve"> </w:t>
      </w:r>
    </w:p>
    <w:p w14:paraId="3230546E" w14:textId="0759A97A" w:rsidR="003439F1" w:rsidRPr="00B06D03" w:rsidRDefault="00FC1311" w:rsidP="00FC1311">
      <w:pPr>
        <w:pStyle w:val="Akapitzlist"/>
        <w:tabs>
          <w:tab w:val="left" w:pos="567"/>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oceny</w:t>
      </w:r>
      <w:r w:rsidR="00046403">
        <w:rPr>
          <w:rFonts w:asciiTheme="minorHAnsi" w:hAnsiTheme="minorHAnsi"/>
          <w:sz w:val="22"/>
          <w:szCs w:val="22"/>
        </w:rPr>
        <w:t xml:space="preserve"> </w:t>
      </w:r>
      <w:r w:rsidR="003439F1" w:rsidRPr="00B06D03">
        <w:rPr>
          <w:rFonts w:asciiTheme="minorHAnsi" w:hAnsiTheme="minorHAnsi"/>
          <w:sz w:val="22"/>
          <w:szCs w:val="22"/>
        </w:rPr>
        <w:t>ofert, która  spełnia wszystkie warunki zawarte w SIWZ.</w:t>
      </w:r>
    </w:p>
    <w:p w14:paraId="63B4A7D2" w14:textId="7187F53E" w:rsidR="00046403" w:rsidRDefault="003439F1" w:rsidP="002E10C7">
      <w:pPr>
        <w:pStyle w:val="Akapitzlist"/>
        <w:tabs>
          <w:tab w:val="num" w:pos="567"/>
          <w:tab w:val="left" w:pos="709"/>
          <w:tab w:val="left" w:pos="851"/>
        </w:tabs>
        <w:spacing w:line="276" w:lineRule="auto"/>
        <w:ind w:left="142"/>
        <w:jc w:val="both"/>
        <w:rPr>
          <w:rFonts w:asciiTheme="minorHAnsi" w:hAnsiTheme="minorHAnsi"/>
          <w:sz w:val="22"/>
          <w:szCs w:val="22"/>
        </w:rPr>
      </w:pPr>
      <w:r w:rsidRPr="00B06D03">
        <w:rPr>
          <w:rFonts w:asciiTheme="minorHAnsi" w:hAnsiTheme="minorHAnsi"/>
          <w:sz w:val="22"/>
          <w:szCs w:val="22"/>
        </w:rPr>
        <w:t>1</w:t>
      </w:r>
      <w:r w:rsidR="00C85A5C">
        <w:rPr>
          <w:rFonts w:asciiTheme="minorHAnsi" w:hAnsiTheme="minorHAnsi"/>
          <w:sz w:val="22"/>
          <w:szCs w:val="22"/>
        </w:rPr>
        <w:t>6</w:t>
      </w:r>
      <w:r w:rsidR="005C7888">
        <w:rPr>
          <w:rFonts w:asciiTheme="minorHAnsi" w:hAnsiTheme="minorHAnsi"/>
          <w:sz w:val="22"/>
          <w:szCs w:val="22"/>
        </w:rPr>
        <w:t xml:space="preserve">.  </w:t>
      </w:r>
      <w:r w:rsidRPr="00B06D03">
        <w:rPr>
          <w:rFonts w:asciiTheme="minorHAnsi" w:hAnsiTheme="minorHAnsi"/>
          <w:sz w:val="22"/>
          <w:szCs w:val="22"/>
        </w:rPr>
        <w:t xml:space="preserve">Zamawiający żąda wskazania przez Wykonawcę części zamówienia, których wykonanie </w:t>
      </w:r>
      <w:r w:rsidR="00046403">
        <w:rPr>
          <w:rFonts w:asciiTheme="minorHAnsi" w:hAnsiTheme="minorHAnsi"/>
          <w:sz w:val="22"/>
          <w:szCs w:val="22"/>
        </w:rPr>
        <w:t xml:space="preserve">  </w:t>
      </w:r>
    </w:p>
    <w:p w14:paraId="10508BB1" w14:textId="3C38C2FD" w:rsidR="003439F1" w:rsidRPr="00B06D03" w:rsidRDefault="005C7888" w:rsidP="00F8283D">
      <w:pPr>
        <w:pStyle w:val="Akapitzlist"/>
        <w:tabs>
          <w:tab w:val="num" w:pos="567"/>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zamierza powierzyć podwykonawcom wraz z podaniem nazw firm podwykonawców.</w:t>
      </w:r>
    </w:p>
    <w:p w14:paraId="54A55447" w14:textId="77777777" w:rsidR="00046403" w:rsidRDefault="003439F1" w:rsidP="00046403">
      <w:pPr>
        <w:pStyle w:val="Akapitzlist"/>
        <w:tabs>
          <w:tab w:val="num" w:pos="567"/>
          <w:tab w:val="left" w:pos="709"/>
          <w:tab w:val="left" w:pos="851"/>
        </w:tabs>
        <w:spacing w:line="276" w:lineRule="auto"/>
        <w:ind w:left="142"/>
        <w:jc w:val="both"/>
        <w:rPr>
          <w:rFonts w:asciiTheme="minorHAnsi" w:hAnsiTheme="minorHAnsi"/>
          <w:sz w:val="22"/>
          <w:szCs w:val="22"/>
        </w:rPr>
      </w:pPr>
      <w:r w:rsidRPr="00B06D03">
        <w:rPr>
          <w:rFonts w:asciiTheme="minorHAnsi" w:hAnsiTheme="minorHAnsi"/>
          <w:sz w:val="22"/>
          <w:szCs w:val="22"/>
        </w:rPr>
        <w:t>1</w:t>
      </w:r>
      <w:r w:rsidR="00046403">
        <w:rPr>
          <w:rFonts w:asciiTheme="minorHAnsi" w:hAnsiTheme="minorHAnsi"/>
          <w:sz w:val="22"/>
          <w:szCs w:val="22"/>
        </w:rPr>
        <w:t xml:space="preserve">7.  </w:t>
      </w:r>
      <w:r w:rsidRPr="00046403">
        <w:rPr>
          <w:rFonts w:asciiTheme="minorHAnsi" w:hAnsiTheme="minorHAnsi"/>
          <w:sz w:val="22"/>
          <w:szCs w:val="22"/>
        </w:rPr>
        <w:t xml:space="preserve">Informacje zawarte w Ofercie, które stanowią tajemnicę przedsiębiorstwa, w rozumieniu </w:t>
      </w:r>
      <w:r w:rsidR="00046403">
        <w:rPr>
          <w:rFonts w:asciiTheme="minorHAnsi" w:hAnsiTheme="minorHAnsi"/>
          <w:sz w:val="22"/>
          <w:szCs w:val="22"/>
        </w:rPr>
        <w:t xml:space="preserve"> </w:t>
      </w:r>
    </w:p>
    <w:p w14:paraId="703C3303" w14:textId="77777777" w:rsidR="00F8283D" w:rsidRDefault="00046403" w:rsidP="00046403">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046403">
        <w:rPr>
          <w:rFonts w:asciiTheme="minorHAnsi" w:hAnsiTheme="minorHAnsi"/>
          <w:sz w:val="22"/>
          <w:szCs w:val="22"/>
        </w:rPr>
        <w:t xml:space="preserve">przepisów ustawy o zwalczaniu nieuczciwej konkurencji, co do których Wykonawca </w:t>
      </w:r>
      <w:r w:rsidR="00F8283D">
        <w:rPr>
          <w:rFonts w:asciiTheme="minorHAnsi" w:hAnsiTheme="minorHAnsi"/>
          <w:sz w:val="22"/>
          <w:szCs w:val="22"/>
        </w:rPr>
        <w:t xml:space="preserve"> </w:t>
      </w:r>
    </w:p>
    <w:p w14:paraId="1026579B" w14:textId="77777777" w:rsidR="00F8283D" w:rsidRDefault="00F8283D" w:rsidP="00046403">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046403">
        <w:rPr>
          <w:rFonts w:asciiTheme="minorHAnsi" w:hAnsiTheme="minorHAnsi"/>
          <w:sz w:val="22"/>
          <w:szCs w:val="22"/>
        </w:rPr>
        <w:t xml:space="preserve">zastrzega, że nie mogą być  udostępniane innym uczestnikom postępowania, powinny zostać </w:t>
      </w:r>
      <w:r>
        <w:rPr>
          <w:rFonts w:asciiTheme="minorHAnsi" w:hAnsiTheme="minorHAnsi"/>
          <w:sz w:val="22"/>
          <w:szCs w:val="22"/>
        </w:rPr>
        <w:t xml:space="preserve"> </w:t>
      </w:r>
    </w:p>
    <w:p w14:paraId="18C69D82" w14:textId="77777777" w:rsidR="00F8283D" w:rsidRDefault="00F8283D" w:rsidP="00046403">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046403">
        <w:rPr>
          <w:rFonts w:asciiTheme="minorHAnsi" w:hAnsiTheme="minorHAnsi"/>
          <w:sz w:val="22"/>
          <w:szCs w:val="22"/>
        </w:rPr>
        <w:t>załączone na Platformie</w:t>
      </w:r>
      <w:r w:rsidR="002E10C7" w:rsidRPr="00046403">
        <w:rPr>
          <w:rFonts w:asciiTheme="minorHAnsi" w:hAnsiTheme="minorHAnsi"/>
          <w:sz w:val="22"/>
          <w:szCs w:val="22"/>
        </w:rPr>
        <w:t xml:space="preserve"> </w:t>
      </w:r>
      <w:r w:rsidR="003439F1" w:rsidRPr="00046403">
        <w:rPr>
          <w:rFonts w:asciiTheme="minorHAnsi" w:hAnsiTheme="minorHAnsi"/>
          <w:sz w:val="22"/>
          <w:szCs w:val="22"/>
        </w:rPr>
        <w:t xml:space="preserve">Zakupowej w osobnym pliku wraz z jednoczesnym zaznaczeniem </w:t>
      </w:r>
      <w:r>
        <w:rPr>
          <w:rFonts w:asciiTheme="minorHAnsi" w:hAnsiTheme="minorHAnsi"/>
          <w:sz w:val="22"/>
          <w:szCs w:val="22"/>
        </w:rPr>
        <w:t xml:space="preserve"> </w:t>
      </w:r>
    </w:p>
    <w:p w14:paraId="1D486D38" w14:textId="77777777" w:rsidR="00F8283D" w:rsidRDefault="00F8283D" w:rsidP="00046403">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046403">
        <w:rPr>
          <w:rFonts w:asciiTheme="minorHAnsi" w:hAnsiTheme="minorHAnsi"/>
          <w:sz w:val="22"/>
          <w:szCs w:val="22"/>
        </w:rPr>
        <w:t xml:space="preserve">polecenia „Załącznik stanowiący tajemnicę przedsiębiorstwa”. Wczytanie załącznika </w:t>
      </w:r>
      <w:r>
        <w:rPr>
          <w:rFonts w:asciiTheme="minorHAnsi" w:hAnsiTheme="minorHAnsi"/>
          <w:sz w:val="22"/>
          <w:szCs w:val="22"/>
        </w:rPr>
        <w:t xml:space="preserve"> </w:t>
      </w:r>
    </w:p>
    <w:p w14:paraId="4CFF1076" w14:textId="5D87AF19" w:rsidR="003439F1" w:rsidRPr="00046403" w:rsidRDefault="00F8283D" w:rsidP="00046403">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046403">
        <w:rPr>
          <w:rFonts w:asciiTheme="minorHAnsi" w:hAnsiTheme="minorHAnsi"/>
          <w:sz w:val="22"/>
          <w:szCs w:val="22"/>
        </w:rPr>
        <w:t xml:space="preserve">następuje poprzez polecenie „Zapisz”.  </w:t>
      </w:r>
    </w:p>
    <w:p w14:paraId="39552AB9" w14:textId="77777777" w:rsidR="00F8283D" w:rsidRDefault="003439F1" w:rsidP="002E10C7">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Wykonawca nie</w:t>
      </w:r>
      <w:r>
        <w:rPr>
          <w:rFonts w:asciiTheme="minorHAnsi" w:hAnsiTheme="minorHAnsi"/>
          <w:sz w:val="22"/>
          <w:szCs w:val="22"/>
        </w:rPr>
        <w:t xml:space="preserve"> </w:t>
      </w:r>
      <w:r w:rsidRPr="00B06D03">
        <w:rPr>
          <w:rFonts w:asciiTheme="minorHAnsi" w:hAnsiTheme="minorHAnsi"/>
          <w:sz w:val="22"/>
          <w:szCs w:val="22"/>
        </w:rPr>
        <w:t xml:space="preserve">później niż w terminie składania ofert, musi wykazać, że zastrzeżone </w:t>
      </w:r>
      <w:r w:rsidR="00F8283D">
        <w:rPr>
          <w:rFonts w:asciiTheme="minorHAnsi" w:hAnsiTheme="minorHAnsi"/>
          <w:sz w:val="22"/>
          <w:szCs w:val="22"/>
        </w:rPr>
        <w:t xml:space="preserve"> </w:t>
      </w:r>
    </w:p>
    <w:p w14:paraId="0DE673F8" w14:textId="77777777" w:rsidR="00F8283D" w:rsidRDefault="00F8283D" w:rsidP="002E10C7">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informacje</w:t>
      </w:r>
      <w:r w:rsidR="002E10C7">
        <w:rPr>
          <w:rFonts w:asciiTheme="minorHAnsi" w:hAnsiTheme="minorHAnsi"/>
          <w:sz w:val="22"/>
          <w:szCs w:val="22"/>
        </w:rPr>
        <w:t xml:space="preserve"> </w:t>
      </w:r>
      <w:r w:rsidR="003439F1" w:rsidRPr="00B06D03">
        <w:rPr>
          <w:rFonts w:asciiTheme="minorHAnsi" w:hAnsiTheme="minorHAnsi"/>
          <w:sz w:val="22"/>
          <w:szCs w:val="22"/>
        </w:rPr>
        <w:t xml:space="preserve">stanowią tajemnicę przedsiębiorstwa, w szczególności określając, w jaki sposób </w:t>
      </w:r>
      <w:r>
        <w:rPr>
          <w:rFonts w:asciiTheme="minorHAnsi" w:hAnsiTheme="minorHAnsi"/>
          <w:sz w:val="22"/>
          <w:szCs w:val="22"/>
        </w:rPr>
        <w:t xml:space="preserve"> </w:t>
      </w:r>
    </w:p>
    <w:p w14:paraId="29240FD3" w14:textId="77777777" w:rsidR="00F8283D" w:rsidRDefault="00F8283D" w:rsidP="002E10C7">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lastRenderedPageBreak/>
        <w:t xml:space="preserve">        </w:t>
      </w:r>
      <w:r w:rsidR="003439F1" w:rsidRPr="00B06D03">
        <w:rPr>
          <w:rFonts w:asciiTheme="minorHAnsi" w:hAnsiTheme="minorHAnsi"/>
          <w:sz w:val="22"/>
          <w:szCs w:val="22"/>
        </w:rPr>
        <w:t xml:space="preserve">zostały spełnione </w:t>
      </w:r>
      <w:r w:rsidR="003439F1">
        <w:rPr>
          <w:rFonts w:asciiTheme="minorHAnsi" w:hAnsiTheme="minorHAnsi"/>
          <w:sz w:val="22"/>
          <w:szCs w:val="22"/>
        </w:rPr>
        <w:t xml:space="preserve"> </w:t>
      </w:r>
      <w:r w:rsidR="003439F1" w:rsidRPr="00B06D03">
        <w:rPr>
          <w:rFonts w:asciiTheme="minorHAnsi" w:hAnsiTheme="minorHAnsi"/>
          <w:sz w:val="22"/>
          <w:szCs w:val="22"/>
        </w:rPr>
        <w:t xml:space="preserve">przesłanki, o których </w:t>
      </w:r>
      <w:r w:rsidR="003439F1">
        <w:rPr>
          <w:rFonts w:asciiTheme="minorHAnsi" w:hAnsiTheme="minorHAnsi"/>
          <w:sz w:val="22"/>
          <w:szCs w:val="22"/>
        </w:rPr>
        <w:t>m</w:t>
      </w:r>
      <w:r w:rsidR="003439F1" w:rsidRPr="00B06D03">
        <w:rPr>
          <w:rFonts w:asciiTheme="minorHAnsi" w:hAnsiTheme="minorHAnsi"/>
          <w:sz w:val="22"/>
          <w:szCs w:val="22"/>
        </w:rPr>
        <w:t xml:space="preserve">owa w art. 11 ust. 4 ustawy z dnia 16 kwietnia </w:t>
      </w:r>
      <w:r>
        <w:rPr>
          <w:rFonts w:asciiTheme="minorHAnsi" w:hAnsiTheme="minorHAnsi"/>
          <w:sz w:val="22"/>
          <w:szCs w:val="22"/>
        </w:rPr>
        <w:t xml:space="preserve"> </w:t>
      </w:r>
    </w:p>
    <w:p w14:paraId="60770BD1" w14:textId="77777777" w:rsidR="005C7888" w:rsidRDefault="00F8283D" w:rsidP="002E10C7">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5C7888">
        <w:rPr>
          <w:rFonts w:asciiTheme="minorHAnsi" w:hAnsiTheme="minorHAnsi"/>
          <w:sz w:val="22"/>
          <w:szCs w:val="22"/>
        </w:rPr>
        <w:t xml:space="preserve"> </w:t>
      </w:r>
      <w:r>
        <w:rPr>
          <w:rFonts w:asciiTheme="minorHAnsi" w:hAnsiTheme="minorHAnsi"/>
          <w:sz w:val="22"/>
          <w:szCs w:val="22"/>
        </w:rPr>
        <w:t xml:space="preserve">    </w:t>
      </w:r>
      <w:r w:rsidR="003439F1" w:rsidRPr="00B06D03">
        <w:rPr>
          <w:rFonts w:asciiTheme="minorHAnsi" w:hAnsiTheme="minorHAnsi"/>
          <w:sz w:val="22"/>
          <w:szCs w:val="22"/>
        </w:rPr>
        <w:t xml:space="preserve">1993 r. o zwalczaniu </w:t>
      </w:r>
      <w:r w:rsidR="003439F1">
        <w:rPr>
          <w:rFonts w:asciiTheme="minorHAnsi" w:hAnsiTheme="minorHAnsi"/>
          <w:sz w:val="22"/>
          <w:szCs w:val="22"/>
        </w:rPr>
        <w:t xml:space="preserve"> </w:t>
      </w:r>
      <w:r w:rsidR="003439F1" w:rsidRPr="00B06D03">
        <w:rPr>
          <w:rFonts w:asciiTheme="minorHAnsi" w:hAnsiTheme="minorHAnsi"/>
          <w:sz w:val="22"/>
          <w:szCs w:val="22"/>
        </w:rPr>
        <w:t xml:space="preserve">nieuczciwej konkurencji, </w:t>
      </w:r>
      <w:r w:rsidR="003439F1">
        <w:rPr>
          <w:rFonts w:asciiTheme="minorHAnsi" w:hAnsiTheme="minorHAnsi"/>
          <w:sz w:val="22"/>
          <w:szCs w:val="22"/>
        </w:rPr>
        <w:t>z</w:t>
      </w:r>
      <w:r w:rsidR="003439F1" w:rsidRPr="00B06D03">
        <w:rPr>
          <w:rFonts w:asciiTheme="minorHAnsi" w:hAnsiTheme="minorHAnsi"/>
          <w:sz w:val="22"/>
          <w:szCs w:val="22"/>
        </w:rPr>
        <w:t xml:space="preserve">godnie z którym tajemnicę </w:t>
      </w:r>
      <w:r w:rsidR="005C7888">
        <w:rPr>
          <w:rFonts w:asciiTheme="minorHAnsi" w:hAnsiTheme="minorHAnsi"/>
          <w:sz w:val="22"/>
          <w:szCs w:val="22"/>
        </w:rPr>
        <w:t xml:space="preserve">    </w:t>
      </w:r>
    </w:p>
    <w:p w14:paraId="0F4DC3F3" w14:textId="4EB2DFB8" w:rsidR="003439F1" w:rsidRPr="00B06D03" w:rsidRDefault="005C7888" w:rsidP="005C7888">
      <w:pPr>
        <w:pStyle w:val="Akapitzlist"/>
        <w:tabs>
          <w:tab w:val="num" w:pos="567"/>
          <w:tab w:val="left" w:pos="709"/>
          <w:tab w:val="left" w:pos="851"/>
        </w:tabs>
        <w:spacing w:after="120" w:line="276" w:lineRule="auto"/>
        <w:ind w:left="142"/>
        <w:jc w:val="both"/>
        <w:rPr>
          <w:rFonts w:asciiTheme="minorHAnsi" w:hAnsiTheme="minorHAnsi"/>
          <w:b/>
          <w:sz w:val="22"/>
          <w:szCs w:val="22"/>
          <w:u w:val="single"/>
        </w:rPr>
      </w:pPr>
      <w:r>
        <w:rPr>
          <w:rFonts w:asciiTheme="minorHAnsi" w:hAnsiTheme="minorHAnsi"/>
          <w:sz w:val="22"/>
          <w:szCs w:val="22"/>
        </w:rPr>
        <w:t xml:space="preserve">        </w:t>
      </w:r>
      <w:r w:rsidR="003439F1" w:rsidRPr="00B06D03">
        <w:rPr>
          <w:rFonts w:asciiTheme="minorHAnsi" w:hAnsiTheme="minorHAnsi"/>
          <w:sz w:val="22"/>
          <w:szCs w:val="22"/>
        </w:rPr>
        <w:t xml:space="preserve">przedsiębiorstwa stanowi określona </w:t>
      </w:r>
      <w:r w:rsidR="003439F1">
        <w:rPr>
          <w:rFonts w:asciiTheme="minorHAnsi" w:hAnsiTheme="minorHAnsi"/>
          <w:sz w:val="22"/>
          <w:szCs w:val="22"/>
        </w:rPr>
        <w:t xml:space="preserve"> </w:t>
      </w:r>
      <w:r w:rsidR="003439F1" w:rsidRPr="00B06D03">
        <w:rPr>
          <w:rFonts w:asciiTheme="minorHAnsi" w:hAnsiTheme="minorHAnsi"/>
          <w:sz w:val="22"/>
          <w:szCs w:val="22"/>
        </w:rPr>
        <w:t>informacja, jeżeli spełnia łącznie trzy warunki:</w:t>
      </w:r>
    </w:p>
    <w:p w14:paraId="026A08A3" w14:textId="38DA12F5" w:rsidR="002E10C7" w:rsidRDefault="003439F1" w:rsidP="008F646C">
      <w:pPr>
        <w:pStyle w:val="Akapitzlist"/>
        <w:numPr>
          <w:ilvl w:val="0"/>
          <w:numId w:val="49"/>
        </w:numPr>
        <w:tabs>
          <w:tab w:val="left" w:pos="709"/>
          <w:tab w:val="left" w:pos="851"/>
        </w:tabs>
        <w:spacing w:line="276" w:lineRule="auto"/>
        <w:jc w:val="both"/>
        <w:rPr>
          <w:rFonts w:asciiTheme="minorHAnsi" w:hAnsiTheme="minorHAnsi"/>
          <w:sz w:val="22"/>
          <w:szCs w:val="22"/>
        </w:rPr>
      </w:pPr>
      <w:r w:rsidRPr="00B06D03">
        <w:rPr>
          <w:rFonts w:asciiTheme="minorHAnsi" w:hAnsiTheme="minorHAnsi"/>
          <w:sz w:val="22"/>
          <w:szCs w:val="22"/>
        </w:rPr>
        <w:t xml:space="preserve">ma charakter techniczny, technologiczny, organizacyjny przedsiębiorstwa lub jest to </w:t>
      </w:r>
      <w:r w:rsidR="002E10C7">
        <w:rPr>
          <w:rFonts w:asciiTheme="minorHAnsi" w:hAnsiTheme="minorHAnsi"/>
          <w:sz w:val="22"/>
          <w:szCs w:val="22"/>
        </w:rPr>
        <w:t xml:space="preserve">                  </w:t>
      </w:r>
    </w:p>
    <w:p w14:paraId="33599EFF" w14:textId="064DF415" w:rsidR="003439F1" w:rsidRPr="00B06D03" w:rsidRDefault="003439F1" w:rsidP="005C7888">
      <w:pPr>
        <w:pStyle w:val="Akapitzlist"/>
        <w:tabs>
          <w:tab w:val="left" w:pos="709"/>
          <w:tab w:val="left" w:pos="851"/>
        </w:tabs>
        <w:spacing w:after="120" w:line="276" w:lineRule="auto"/>
        <w:ind w:left="1089"/>
        <w:jc w:val="both"/>
        <w:rPr>
          <w:rFonts w:asciiTheme="minorHAnsi" w:hAnsiTheme="minorHAnsi"/>
          <w:sz w:val="22"/>
          <w:szCs w:val="22"/>
        </w:rPr>
      </w:pPr>
      <w:r w:rsidRPr="00B06D03">
        <w:rPr>
          <w:rFonts w:asciiTheme="minorHAnsi" w:hAnsiTheme="minorHAnsi"/>
          <w:sz w:val="22"/>
          <w:szCs w:val="22"/>
        </w:rPr>
        <w:t>inna informacja mająca wartość gospodarczą;</w:t>
      </w:r>
    </w:p>
    <w:p w14:paraId="363C985B" w14:textId="77777777" w:rsidR="005C7888" w:rsidRDefault="003439F1" w:rsidP="005C7888">
      <w:pPr>
        <w:pStyle w:val="Akapitzlist"/>
        <w:tabs>
          <w:tab w:val="left" w:pos="709"/>
          <w:tab w:val="left" w:pos="851"/>
        </w:tabs>
        <w:spacing w:line="276" w:lineRule="auto"/>
        <w:ind w:left="993" w:hanging="851"/>
        <w:jc w:val="both"/>
        <w:rPr>
          <w:rFonts w:asciiTheme="minorHAnsi" w:hAnsiTheme="minorHAnsi"/>
          <w:sz w:val="22"/>
          <w:szCs w:val="22"/>
        </w:rPr>
      </w:pPr>
      <w:r w:rsidRPr="00B06D03">
        <w:rPr>
          <w:rFonts w:asciiTheme="minorHAnsi" w:hAnsiTheme="minorHAnsi"/>
          <w:sz w:val="22"/>
          <w:szCs w:val="22"/>
        </w:rPr>
        <w:t xml:space="preserve">          </w:t>
      </w:r>
      <w:r>
        <w:rPr>
          <w:rFonts w:asciiTheme="minorHAnsi" w:hAnsiTheme="minorHAnsi"/>
          <w:sz w:val="22"/>
          <w:szCs w:val="22"/>
        </w:rPr>
        <w:t xml:space="preserve"> </w:t>
      </w:r>
      <w:r w:rsidRPr="00B06D03">
        <w:rPr>
          <w:rFonts w:asciiTheme="minorHAnsi" w:hAnsiTheme="minorHAnsi"/>
          <w:sz w:val="22"/>
          <w:szCs w:val="22"/>
        </w:rPr>
        <w:t xml:space="preserve">  2)</w:t>
      </w:r>
      <w:r w:rsidR="005C7888">
        <w:rPr>
          <w:rFonts w:asciiTheme="minorHAnsi" w:hAnsiTheme="minorHAnsi"/>
          <w:sz w:val="22"/>
          <w:szCs w:val="22"/>
        </w:rPr>
        <w:t xml:space="preserve"> </w:t>
      </w:r>
      <w:r w:rsidRPr="00B06D03">
        <w:rPr>
          <w:rFonts w:asciiTheme="minorHAnsi" w:hAnsiTheme="minorHAnsi"/>
          <w:sz w:val="22"/>
          <w:szCs w:val="22"/>
        </w:rPr>
        <w:t xml:space="preserve"> </w:t>
      </w:r>
      <w:r w:rsidRPr="00B43542">
        <w:rPr>
          <w:rFonts w:asciiTheme="minorHAnsi" w:hAnsiTheme="minorHAnsi"/>
          <w:sz w:val="22"/>
          <w:szCs w:val="22"/>
        </w:rPr>
        <w:t xml:space="preserve">jako całość lub w szczególnym zestawieniu i zbiorze ich elementów nie są powszechnie </w:t>
      </w:r>
      <w:r w:rsidR="002E10C7">
        <w:rPr>
          <w:rFonts w:asciiTheme="minorHAnsi" w:hAnsiTheme="minorHAnsi"/>
          <w:sz w:val="22"/>
          <w:szCs w:val="22"/>
        </w:rPr>
        <w:t xml:space="preserve"> </w:t>
      </w:r>
      <w:r w:rsidR="005C7888">
        <w:rPr>
          <w:rFonts w:asciiTheme="minorHAnsi" w:hAnsiTheme="minorHAnsi"/>
          <w:sz w:val="22"/>
          <w:szCs w:val="22"/>
        </w:rPr>
        <w:t xml:space="preserve">   </w:t>
      </w:r>
    </w:p>
    <w:p w14:paraId="770F0E12" w14:textId="77777777" w:rsidR="005C7888" w:rsidRDefault="005C7888" w:rsidP="005C7888">
      <w:pPr>
        <w:pStyle w:val="Akapitzlist"/>
        <w:tabs>
          <w:tab w:val="left" w:pos="709"/>
          <w:tab w:val="left" w:pos="851"/>
        </w:tabs>
        <w:spacing w:line="276" w:lineRule="auto"/>
        <w:ind w:left="993" w:hanging="851"/>
        <w:jc w:val="both"/>
        <w:rPr>
          <w:rFonts w:asciiTheme="minorHAnsi" w:hAnsiTheme="minorHAnsi"/>
          <w:sz w:val="22"/>
          <w:szCs w:val="22"/>
        </w:rPr>
      </w:pPr>
      <w:r>
        <w:rPr>
          <w:rFonts w:asciiTheme="minorHAnsi" w:hAnsiTheme="minorHAnsi"/>
          <w:sz w:val="22"/>
          <w:szCs w:val="22"/>
        </w:rPr>
        <w:t xml:space="preserve">                   </w:t>
      </w:r>
      <w:r w:rsidR="003439F1" w:rsidRPr="00B43542">
        <w:rPr>
          <w:rFonts w:asciiTheme="minorHAnsi" w:hAnsiTheme="minorHAnsi"/>
          <w:sz w:val="22"/>
          <w:szCs w:val="22"/>
        </w:rPr>
        <w:t xml:space="preserve">znane osobom zwykle zajmującym się tym rodzajem informacji albo nie są łatwo </w:t>
      </w:r>
      <w:r>
        <w:rPr>
          <w:rFonts w:asciiTheme="minorHAnsi" w:hAnsiTheme="minorHAnsi"/>
          <w:sz w:val="22"/>
          <w:szCs w:val="22"/>
        </w:rPr>
        <w:t xml:space="preserve">   </w:t>
      </w:r>
    </w:p>
    <w:p w14:paraId="10357A00" w14:textId="4D9C3C57" w:rsidR="003439F1" w:rsidRPr="00B06D03" w:rsidRDefault="005C7888" w:rsidP="005C7888">
      <w:pPr>
        <w:pStyle w:val="Akapitzlist"/>
        <w:tabs>
          <w:tab w:val="left" w:pos="709"/>
          <w:tab w:val="left" w:pos="851"/>
        </w:tabs>
        <w:spacing w:after="120" w:line="276" w:lineRule="auto"/>
        <w:ind w:left="993" w:hanging="851"/>
        <w:jc w:val="both"/>
        <w:rPr>
          <w:rFonts w:asciiTheme="minorHAnsi" w:hAnsiTheme="minorHAnsi"/>
          <w:sz w:val="22"/>
          <w:szCs w:val="22"/>
        </w:rPr>
      </w:pPr>
      <w:r>
        <w:rPr>
          <w:rFonts w:asciiTheme="minorHAnsi" w:hAnsiTheme="minorHAnsi"/>
          <w:sz w:val="22"/>
          <w:szCs w:val="22"/>
        </w:rPr>
        <w:t xml:space="preserve">                   </w:t>
      </w:r>
      <w:r w:rsidR="003439F1" w:rsidRPr="00B43542">
        <w:rPr>
          <w:rFonts w:asciiTheme="minorHAnsi" w:hAnsiTheme="minorHAnsi"/>
          <w:sz w:val="22"/>
          <w:szCs w:val="22"/>
        </w:rPr>
        <w:t>dostępne dla takich osób</w:t>
      </w:r>
      <w:r w:rsidR="003439F1" w:rsidRPr="00B06D03">
        <w:rPr>
          <w:rFonts w:asciiTheme="minorHAnsi" w:hAnsiTheme="minorHAnsi"/>
          <w:sz w:val="22"/>
          <w:szCs w:val="22"/>
        </w:rPr>
        <w:t>;</w:t>
      </w:r>
    </w:p>
    <w:p w14:paraId="7DC3B403" w14:textId="55AFA020" w:rsidR="005C7888" w:rsidRDefault="003439F1" w:rsidP="005C7888">
      <w:pPr>
        <w:pStyle w:val="Akapitzlist"/>
        <w:tabs>
          <w:tab w:val="left" w:pos="709"/>
          <w:tab w:val="left" w:pos="851"/>
        </w:tabs>
        <w:spacing w:line="276" w:lineRule="auto"/>
        <w:ind w:left="993" w:hanging="851"/>
        <w:jc w:val="both"/>
        <w:rPr>
          <w:rFonts w:asciiTheme="minorHAnsi" w:hAnsiTheme="minorHAnsi"/>
          <w:sz w:val="22"/>
          <w:szCs w:val="22"/>
        </w:rPr>
      </w:pPr>
      <w:r w:rsidRPr="00B06D03">
        <w:rPr>
          <w:rFonts w:asciiTheme="minorHAnsi" w:hAnsiTheme="minorHAnsi"/>
          <w:sz w:val="22"/>
          <w:szCs w:val="22"/>
        </w:rPr>
        <w:t xml:space="preserve">     </w:t>
      </w:r>
      <w:r w:rsidR="005C7888">
        <w:rPr>
          <w:rFonts w:asciiTheme="minorHAnsi" w:hAnsiTheme="minorHAnsi"/>
          <w:sz w:val="22"/>
          <w:szCs w:val="22"/>
        </w:rPr>
        <w:t xml:space="preserve"> </w:t>
      </w:r>
      <w:r w:rsidRPr="00B06D03">
        <w:rPr>
          <w:rFonts w:asciiTheme="minorHAnsi" w:hAnsiTheme="minorHAnsi"/>
          <w:sz w:val="22"/>
          <w:szCs w:val="22"/>
        </w:rPr>
        <w:t xml:space="preserve">       3) </w:t>
      </w:r>
      <w:r w:rsidR="005C7888">
        <w:rPr>
          <w:rFonts w:asciiTheme="minorHAnsi" w:hAnsiTheme="minorHAnsi"/>
          <w:sz w:val="22"/>
          <w:szCs w:val="22"/>
        </w:rPr>
        <w:t xml:space="preserve"> </w:t>
      </w:r>
      <w:r w:rsidRPr="00B43542">
        <w:rPr>
          <w:rFonts w:asciiTheme="minorHAnsi" w:hAnsiTheme="minorHAnsi"/>
          <w:sz w:val="22"/>
          <w:szCs w:val="22"/>
        </w:rPr>
        <w:t>uprawniony do korzystania z informacji lub rozporządzania nimi podjął, przy</w:t>
      </w:r>
      <w:r w:rsidR="002E10C7">
        <w:rPr>
          <w:rFonts w:asciiTheme="minorHAnsi" w:hAnsiTheme="minorHAnsi"/>
          <w:sz w:val="22"/>
          <w:szCs w:val="22"/>
        </w:rPr>
        <w:t xml:space="preserve"> </w:t>
      </w:r>
      <w:r w:rsidR="005C7888">
        <w:rPr>
          <w:rFonts w:asciiTheme="minorHAnsi" w:hAnsiTheme="minorHAnsi"/>
          <w:sz w:val="22"/>
          <w:szCs w:val="22"/>
        </w:rPr>
        <w:t xml:space="preserve">  </w:t>
      </w:r>
    </w:p>
    <w:p w14:paraId="6E9611E9" w14:textId="4D9EC0AB" w:rsidR="003439F1" w:rsidRDefault="005C7888" w:rsidP="005C7888">
      <w:pPr>
        <w:pStyle w:val="Akapitzlist"/>
        <w:tabs>
          <w:tab w:val="left" w:pos="709"/>
          <w:tab w:val="left" w:pos="851"/>
        </w:tabs>
        <w:spacing w:after="120" w:line="276" w:lineRule="auto"/>
        <w:ind w:left="993" w:hanging="851"/>
        <w:jc w:val="both"/>
        <w:rPr>
          <w:rFonts w:asciiTheme="minorHAnsi" w:hAnsiTheme="minorHAnsi"/>
          <w:sz w:val="22"/>
          <w:szCs w:val="22"/>
        </w:rPr>
      </w:pPr>
      <w:r>
        <w:rPr>
          <w:rFonts w:asciiTheme="minorHAnsi" w:hAnsiTheme="minorHAnsi"/>
          <w:sz w:val="22"/>
          <w:szCs w:val="22"/>
        </w:rPr>
        <w:t xml:space="preserve">                   </w:t>
      </w:r>
      <w:r w:rsidR="003439F1" w:rsidRPr="00B43542">
        <w:rPr>
          <w:rFonts w:asciiTheme="minorHAnsi" w:hAnsiTheme="minorHAnsi"/>
          <w:sz w:val="22"/>
          <w:szCs w:val="22"/>
        </w:rPr>
        <w:t>zachowaniu należytej staranności, działania w celu utrzymania ich w poufności</w:t>
      </w:r>
      <w:r w:rsidR="003439F1" w:rsidRPr="00B06D03">
        <w:rPr>
          <w:rFonts w:asciiTheme="minorHAnsi" w:hAnsiTheme="minorHAnsi"/>
          <w:sz w:val="22"/>
          <w:szCs w:val="22"/>
        </w:rPr>
        <w:t>.</w:t>
      </w:r>
    </w:p>
    <w:p w14:paraId="491FE8B0" w14:textId="77777777" w:rsidR="00F8283D" w:rsidRDefault="003439F1" w:rsidP="002E10C7">
      <w:pPr>
        <w:pStyle w:val="Akapitzlist"/>
        <w:tabs>
          <w:tab w:val="left" w:pos="284"/>
          <w:tab w:val="left" w:pos="567"/>
          <w:tab w:val="left" w:pos="709"/>
          <w:tab w:val="left" w:pos="851"/>
        </w:tabs>
        <w:spacing w:line="276" w:lineRule="auto"/>
        <w:ind w:left="142"/>
        <w:jc w:val="both"/>
        <w:rPr>
          <w:rFonts w:asciiTheme="minorHAnsi" w:hAnsiTheme="minorHAnsi"/>
          <w:sz w:val="22"/>
          <w:szCs w:val="22"/>
        </w:rPr>
      </w:pPr>
      <w:r w:rsidRPr="00B06D03">
        <w:rPr>
          <w:rFonts w:asciiTheme="minorHAnsi" w:hAnsiTheme="minorHAnsi"/>
          <w:sz w:val="22"/>
          <w:szCs w:val="22"/>
        </w:rPr>
        <w:t xml:space="preserve">19.  Brak stosownego zastrzeżenia będzie traktowany jako jednoznaczny ze zgodą na włączenie </w:t>
      </w:r>
      <w:r w:rsidR="00F8283D">
        <w:rPr>
          <w:rFonts w:asciiTheme="minorHAnsi" w:hAnsiTheme="minorHAnsi"/>
          <w:sz w:val="22"/>
          <w:szCs w:val="22"/>
        </w:rPr>
        <w:t xml:space="preserve"> </w:t>
      </w:r>
    </w:p>
    <w:p w14:paraId="73DF0BB4" w14:textId="77777777" w:rsidR="00F8283D" w:rsidRDefault="00F8283D" w:rsidP="002E10C7">
      <w:pPr>
        <w:pStyle w:val="Akapitzlist"/>
        <w:tabs>
          <w:tab w:val="left" w:pos="284"/>
          <w:tab w:val="left"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 xml:space="preserve">całości przekazanych dokumentów i danych do dokumentacji postępowania oraz ich </w:t>
      </w:r>
      <w:r>
        <w:rPr>
          <w:rFonts w:asciiTheme="minorHAnsi" w:hAnsiTheme="minorHAnsi"/>
          <w:sz w:val="22"/>
          <w:szCs w:val="22"/>
        </w:rPr>
        <w:t xml:space="preserve"> </w:t>
      </w:r>
    </w:p>
    <w:p w14:paraId="126CA8A5" w14:textId="42144E95" w:rsidR="003439F1" w:rsidRPr="00B06D03" w:rsidRDefault="00F8283D" w:rsidP="00F8283D">
      <w:pPr>
        <w:pStyle w:val="Akapitzlist"/>
        <w:tabs>
          <w:tab w:val="left" w:pos="284"/>
          <w:tab w:val="left" w:pos="567"/>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ujawnienie na zasadach określonych w Ustawie.</w:t>
      </w:r>
    </w:p>
    <w:p w14:paraId="20178FE2" w14:textId="77777777" w:rsidR="00F8283D" w:rsidRDefault="003439F1" w:rsidP="002E10C7">
      <w:pPr>
        <w:pStyle w:val="Akapitzlist"/>
        <w:tabs>
          <w:tab w:val="left" w:pos="567"/>
          <w:tab w:val="left" w:pos="709"/>
          <w:tab w:val="left" w:pos="851"/>
        </w:tabs>
        <w:spacing w:line="276" w:lineRule="auto"/>
        <w:ind w:left="142"/>
        <w:rPr>
          <w:rFonts w:asciiTheme="minorHAnsi" w:hAnsiTheme="minorHAnsi"/>
          <w:sz w:val="22"/>
          <w:szCs w:val="22"/>
        </w:rPr>
      </w:pPr>
      <w:r w:rsidRPr="00B06D03">
        <w:rPr>
          <w:rFonts w:asciiTheme="minorHAnsi" w:hAnsiTheme="minorHAnsi"/>
          <w:sz w:val="22"/>
          <w:szCs w:val="22"/>
        </w:rPr>
        <w:t>20.  Wykonawca nie może zastrzec informacji, o</w:t>
      </w:r>
      <w:r>
        <w:rPr>
          <w:rFonts w:asciiTheme="minorHAnsi" w:hAnsiTheme="minorHAnsi"/>
          <w:sz w:val="22"/>
          <w:szCs w:val="22"/>
        </w:rPr>
        <w:t xml:space="preserve"> których mowa w art. 86 ust. 4 u</w:t>
      </w:r>
      <w:r w:rsidRPr="00B06D03">
        <w:rPr>
          <w:rFonts w:asciiTheme="minorHAnsi" w:hAnsiTheme="minorHAnsi"/>
          <w:sz w:val="22"/>
          <w:szCs w:val="22"/>
        </w:rPr>
        <w:t>stawy</w:t>
      </w:r>
      <w:r>
        <w:rPr>
          <w:rFonts w:asciiTheme="minorHAnsi" w:hAnsiTheme="minorHAnsi"/>
          <w:sz w:val="22"/>
          <w:szCs w:val="22"/>
        </w:rPr>
        <w:t xml:space="preserve"> </w:t>
      </w:r>
      <w:proofErr w:type="spellStart"/>
      <w:r>
        <w:rPr>
          <w:rFonts w:asciiTheme="minorHAnsi" w:hAnsiTheme="minorHAnsi"/>
          <w:sz w:val="22"/>
          <w:szCs w:val="22"/>
        </w:rPr>
        <w:t>Pzp</w:t>
      </w:r>
      <w:proofErr w:type="spellEnd"/>
      <w:r w:rsidRPr="00B06D03">
        <w:rPr>
          <w:rFonts w:asciiTheme="minorHAnsi" w:hAnsiTheme="minorHAnsi"/>
          <w:sz w:val="22"/>
          <w:szCs w:val="22"/>
        </w:rPr>
        <w:t xml:space="preserve">, </w:t>
      </w:r>
      <w:r w:rsidRPr="00B06D03">
        <w:rPr>
          <w:rFonts w:asciiTheme="minorHAnsi" w:hAnsiTheme="minorHAnsi"/>
          <w:sz w:val="22"/>
          <w:szCs w:val="22"/>
        </w:rPr>
        <w:br/>
        <w:t xml:space="preserve">        w szczególności nazwy Wykonawcy, adresu, ceny, terminu wykonania zamówienia, okresu </w:t>
      </w:r>
      <w:r w:rsidR="00F8283D">
        <w:rPr>
          <w:rFonts w:asciiTheme="minorHAnsi" w:hAnsiTheme="minorHAnsi"/>
          <w:sz w:val="22"/>
          <w:szCs w:val="22"/>
        </w:rPr>
        <w:t xml:space="preserve"> </w:t>
      </w:r>
    </w:p>
    <w:p w14:paraId="0F80016C" w14:textId="307D0736" w:rsidR="003439F1" w:rsidRPr="00B06D03" w:rsidRDefault="00F8283D" w:rsidP="00F8283D">
      <w:pPr>
        <w:pStyle w:val="Akapitzlist"/>
        <w:tabs>
          <w:tab w:val="left" w:pos="567"/>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gwarancji i  warunków płatności zawartych w ofercie.</w:t>
      </w:r>
    </w:p>
    <w:p w14:paraId="478A5FAF" w14:textId="77777777" w:rsidR="00F8283D" w:rsidRDefault="003439F1" w:rsidP="003439F1">
      <w:pPr>
        <w:pStyle w:val="Akapitzlist"/>
        <w:tabs>
          <w:tab w:val="left" w:pos="709"/>
          <w:tab w:val="left" w:pos="851"/>
        </w:tabs>
        <w:spacing w:line="276" w:lineRule="auto"/>
        <w:ind w:left="142"/>
        <w:rPr>
          <w:rFonts w:asciiTheme="minorHAnsi" w:hAnsiTheme="minorHAnsi"/>
          <w:sz w:val="22"/>
          <w:szCs w:val="22"/>
        </w:rPr>
      </w:pPr>
      <w:r w:rsidRPr="00B06D03">
        <w:rPr>
          <w:rFonts w:asciiTheme="minorHAnsi" w:hAnsiTheme="minorHAnsi"/>
          <w:sz w:val="22"/>
          <w:szCs w:val="22"/>
        </w:rPr>
        <w:t>21.</w:t>
      </w:r>
      <w:r>
        <w:rPr>
          <w:rFonts w:asciiTheme="minorHAnsi" w:hAnsiTheme="minorHAnsi"/>
          <w:sz w:val="22"/>
          <w:szCs w:val="22"/>
        </w:rPr>
        <w:t xml:space="preserve">  </w:t>
      </w:r>
      <w:r w:rsidRPr="00B06D03">
        <w:rPr>
          <w:rFonts w:asciiTheme="minorHAnsi" w:hAnsiTheme="minorHAnsi"/>
          <w:sz w:val="22"/>
          <w:szCs w:val="22"/>
        </w:rPr>
        <w:t xml:space="preserve">Zaleca się złożenie Oferty zawierającej spis treści z wyszczególnieniem </w:t>
      </w:r>
      <w:r>
        <w:rPr>
          <w:rFonts w:asciiTheme="minorHAnsi" w:hAnsiTheme="minorHAnsi"/>
          <w:sz w:val="22"/>
          <w:szCs w:val="22"/>
        </w:rPr>
        <w:t xml:space="preserve">plików </w:t>
      </w:r>
      <w:r w:rsidR="00F8283D">
        <w:rPr>
          <w:rFonts w:asciiTheme="minorHAnsi" w:hAnsiTheme="minorHAnsi"/>
          <w:sz w:val="22"/>
          <w:szCs w:val="22"/>
        </w:rPr>
        <w:t xml:space="preserve"> </w:t>
      </w:r>
    </w:p>
    <w:p w14:paraId="2B1967A7" w14:textId="7A1ECFB8" w:rsidR="003439F1" w:rsidRDefault="00F8283D" w:rsidP="003439F1">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w:t>
      </w:r>
      <w:r w:rsidR="003439F1" w:rsidRPr="00B06D03">
        <w:rPr>
          <w:rFonts w:asciiTheme="minorHAnsi" w:hAnsiTheme="minorHAnsi"/>
          <w:sz w:val="22"/>
          <w:szCs w:val="22"/>
        </w:rPr>
        <w:t>wchodzących w jej  skład.</w:t>
      </w:r>
    </w:p>
    <w:p w14:paraId="3917B168" w14:textId="77777777" w:rsidR="000178AB" w:rsidRPr="00B06D03" w:rsidRDefault="000178AB" w:rsidP="003439F1">
      <w:pPr>
        <w:pStyle w:val="Akapitzlist"/>
        <w:tabs>
          <w:tab w:val="left" w:pos="709"/>
          <w:tab w:val="left" w:pos="851"/>
        </w:tabs>
        <w:spacing w:line="276" w:lineRule="auto"/>
        <w:ind w:left="142"/>
        <w:rPr>
          <w:rFonts w:asciiTheme="minorHAnsi" w:hAnsiTheme="minorHAnsi"/>
          <w:sz w:val="22"/>
          <w:szCs w:val="22"/>
        </w:rPr>
      </w:pPr>
    </w:p>
    <w:p w14:paraId="71ECE3AC" w14:textId="6C126E92" w:rsidR="00552FBA" w:rsidRPr="00981BA8" w:rsidRDefault="00981BA8" w:rsidP="003439F1">
      <w:pPr>
        <w:tabs>
          <w:tab w:val="num" w:pos="0"/>
        </w:tabs>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764F62E1" w14:textId="047C4030" w:rsidR="00A80F64" w:rsidRPr="008F6D7E" w:rsidRDefault="00A80F64" w:rsidP="00A80F64">
      <w:pPr>
        <w:tabs>
          <w:tab w:val="left" w:pos="426"/>
        </w:tabs>
        <w:spacing w:after="120" w:line="276" w:lineRule="auto"/>
        <w:jc w:val="both"/>
        <w:rPr>
          <w:rFonts w:asciiTheme="minorHAnsi" w:hAnsiTheme="minorHAnsi"/>
          <w:b/>
          <w:color w:val="0000FF"/>
          <w:sz w:val="22"/>
          <w:szCs w:val="22"/>
        </w:rPr>
      </w:pPr>
      <w:r w:rsidRPr="008F6D7E">
        <w:rPr>
          <w:rFonts w:asciiTheme="minorHAnsi" w:hAnsiTheme="minorHAnsi"/>
          <w:sz w:val="22"/>
          <w:szCs w:val="22"/>
        </w:rPr>
        <w:t>1.</w:t>
      </w:r>
      <w:r w:rsidRPr="008F6D7E">
        <w:rPr>
          <w:rFonts w:asciiTheme="minorHAnsi" w:hAnsiTheme="minorHAnsi"/>
          <w:sz w:val="22"/>
          <w:szCs w:val="22"/>
        </w:rPr>
        <w:tab/>
        <w:t xml:space="preserve">Termin składania ofert upływa </w:t>
      </w:r>
      <w:r w:rsidRPr="008F6D7E">
        <w:rPr>
          <w:rFonts w:asciiTheme="minorHAnsi" w:hAnsiTheme="minorHAnsi"/>
          <w:b/>
          <w:sz w:val="22"/>
          <w:szCs w:val="22"/>
        </w:rPr>
        <w:t xml:space="preserve">dnia </w:t>
      </w:r>
      <w:r w:rsidR="003C514F">
        <w:rPr>
          <w:rFonts w:asciiTheme="minorHAnsi" w:hAnsiTheme="minorHAnsi"/>
          <w:b/>
          <w:color w:val="0000FF"/>
          <w:sz w:val="22"/>
          <w:szCs w:val="22"/>
        </w:rPr>
        <w:t>29.10</w:t>
      </w:r>
      <w:r w:rsidRPr="008F6D7E">
        <w:rPr>
          <w:rFonts w:asciiTheme="minorHAnsi" w:hAnsiTheme="minorHAnsi"/>
          <w:b/>
          <w:color w:val="0000FF"/>
          <w:sz w:val="22"/>
          <w:szCs w:val="22"/>
        </w:rPr>
        <w:t xml:space="preserve">.2019 r. </w:t>
      </w:r>
      <w:r w:rsidRPr="008F6D7E">
        <w:rPr>
          <w:rFonts w:asciiTheme="minorHAnsi" w:hAnsiTheme="minorHAnsi"/>
          <w:b/>
          <w:sz w:val="22"/>
          <w:szCs w:val="22"/>
        </w:rPr>
        <w:t xml:space="preserve">o godz. </w:t>
      </w:r>
      <w:r>
        <w:rPr>
          <w:rFonts w:asciiTheme="minorHAnsi" w:hAnsiTheme="minorHAnsi"/>
          <w:b/>
          <w:color w:val="0000FF"/>
          <w:sz w:val="22"/>
          <w:szCs w:val="22"/>
        </w:rPr>
        <w:t>10</w:t>
      </w:r>
      <w:r w:rsidRPr="008F6D7E">
        <w:rPr>
          <w:rFonts w:asciiTheme="minorHAnsi" w:hAnsiTheme="minorHAnsi"/>
          <w:b/>
          <w:color w:val="0000FF"/>
          <w:sz w:val="22"/>
          <w:szCs w:val="22"/>
        </w:rPr>
        <w:t>.00</w:t>
      </w:r>
    </w:p>
    <w:p w14:paraId="5E915A68" w14:textId="77777777" w:rsidR="00A80F64" w:rsidRDefault="00A80F64" w:rsidP="00A80F64">
      <w:pPr>
        <w:tabs>
          <w:tab w:val="left" w:pos="426"/>
          <w:tab w:val="left" w:pos="851"/>
        </w:tabs>
        <w:spacing w:line="276" w:lineRule="auto"/>
        <w:jc w:val="both"/>
        <w:rPr>
          <w:rFonts w:asciiTheme="minorHAnsi" w:hAnsiTheme="minorHAnsi"/>
          <w:sz w:val="22"/>
          <w:szCs w:val="22"/>
        </w:rPr>
      </w:pPr>
      <w:r w:rsidRPr="008F6D7E">
        <w:rPr>
          <w:rFonts w:asciiTheme="minorHAnsi" w:hAnsiTheme="minorHAnsi"/>
          <w:sz w:val="22"/>
          <w:szCs w:val="22"/>
        </w:rPr>
        <w:t xml:space="preserve">2. </w:t>
      </w:r>
      <w:r w:rsidRPr="008F6D7E">
        <w:rPr>
          <w:rFonts w:asciiTheme="minorHAnsi" w:hAnsiTheme="minorHAnsi"/>
          <w:sz w:val="22"/>
          <w:szCs w:val="22"/>
        </w:rPr>
        <w:tab/>
        <w:t>Ofertę wraz z wymaganymi dokumentami należy złożyć za pośrednictwem Platformy</w:t>
      </w:r>
      <w:r>
        <w:rPr>
          <w:rFonts w:asciiTheme="minorHAnsi" w:hAnsiTheme="minorHAnsi"/>
          <w:sz w:val="22"/>
          <w:szCs w:val="22"/>
        </w:rPr>
        <w:t xml:space="preserve">  </w:t>
      </w:r>
    </w:p>
    <w:p w14:paraId="09462D9D" w14:textId="0E834C77" w:rsidR="00A80F64" w:rsidRPr="00A80F64" w:rsidRDefault="00A80F64" w:rsidP="00A80F64">
      <w:pPr>
        <w:tabs>
          <w:tab w:val="left" w:pos="426"/>
          <w:tab w:val="left" w:pos="851"/>
        </w:tabs>
        <w:spacing w:after="120" w:line="276" w:lineRule="auto"/>
        <w:jc w:val="both"/>
        <w:rPr>
          <w:rFonts w:asciiTheme="minorHAnsi" w:hAnsiTheme="minorHAnsi" w:cstheme="majorHAnsi"/>
          <w:color w:val="0000FF"/>
          <w:sz w:val="22"/>
          <w:szCs w:val="22"/>
          <w:lang w:eastAsia="en-US"/>
        </w:rPr>
      </w:pPr>
      <w:r>
        <w:rPr>
          <w:rFonts w:asciiTheme="minorHAnsi" w:hAnsiTheme="minorHAnsi"/>
          <w:sz w:val="22"/>
          <w:szCs w:val="22"/>
        </w:rPr>
        <w:t xml:space="preserve">         Z</w:t>
      </w:r>
      <w:r w:rsidRPr="008F6D7E">
        <w:rPr>
          <w:rFonts w:asciiTheme="minorHAnsi" w:hAnsiTheme="minorHAnsi"/>
          <w:sz w:val="22"/>
          <w:szCs w:val="22"/>
        </w:rPr>
        <w:t xml:space="preserve">akupowej Zamawiającego </w:t>
      </w:r>
      <w:r>
        <w:rPr>
          <w:rFonts w:asciiTheme="minorHAnsi" w:hAnsiTheme="minorHAnsi"/>
          <w:sz w:val="22"/>
          <w:szCs w:val="22"/>
        </w:rPr>
        <w:t xml:space="preserve">dostępnej </w:t>
      </w:r>
      <w:r w:rsidRPr="008F6D7E">
        <w:rPr>
          <w:rFonts w:asciiTheme="minorHAnsi" w:hAnsiTheme="minorHAnsi"/>
          <w:sz w:val="22"/>
          <w:szCs w:val="22"/>
        </w:rPr>
        <w:t>pod adresem</w:t>
      </w:r>
      <w:r w:rsidRPr="008F6D7E">
        <w:rPr>
          <w:rFonts w:asciiTheme="minorHAnsi" w:hAnsiTheme="minorHAnsi" w:cstheme="majorHAnsi"/>
          <w:sz w:val="22"/>
          <w:szCs w:val="22"/>
          <w:lang w:eastAsia="en-US"/>
        </w:rPr>
        <w:t xml:space="preserve"> </w:t>
      </w:r>
      <w:r w:rsidRPr="00A80F64">
        <w:rPr>
          <w:rFonts w:asciiTheme="minorHAnsi" w:hAnsiTheme="minorHAnsi" w:cstheme="majorHAnsi"/>
          <w:color w:val="0000FF"/>
          <w:sz w:val="22"/>
          <w:szCs w:val="22"/>
          <w:lang w:eastAsia="en-US"/>
        </w:rPr>
        <w:t>https://spkso.eb2b.com.pl</w:t>
      </w:r>
    </w:p>
    <w:p w14:paraId="64508DBD" w14:textId="77777777" w:rsidR="00A80F64" w:rsidRPr="008F6D7E" w:rsidRDefault="00A80F64" w:rsidP="00A80F64">
      <w:pPr>
        <w:tabs>
          <w:tab w:val="left" w:pos="426"/>
          <w:tab w:val="left" w:pos="709"/>
        </w:tabs>
        <w:spacing w:line="276" w:lineRule="auto"/>
        <w:jc w:val="both"/>
        <w:rPr>
          <w:rFonts w:asciiTheme="minorHAnsi" w:hAnsiTheme="minorHAnsi"/>
          <w:sz w:val="22"/>
          <w:szCs w:val="22"/>
        </w:rPr>
      </w:pPr>
      <w:r w:rsidRPr="008F6D7E">
        <w:rPr>
          <w:rFonts w:asciiTheme="minorHAnsi" w:hAnsiTheme="minorHAnsi"/>
          <w:sz w:val="22"/>
          <w:szCs w:val="22"/>
        </w:rPr>
        <w:t xml:space="preserve">3. </w:t>
      </w:r>
      <w:r w:rsidRPr="008F6D7E">
        <w:rPr>
          <w:rFonts w:asciiTheme="minorHAnsi" w:hAnsiTheme="minorHAnsi"/>
          <w:sz w:val="22"/>
          <w:szCs w:val="22"/>
        </w:rPr>
        <w:tab/>
        <w:t>Wykonawca składa Ofertę w następujący sposób:</w:t>
      </w:r>
    </w:p>
    <w:p w14:paraId="015A8439" w14:textId="77777777" w:rsidR="00A80F64" w:rsidRPr="008F6D7E" w:rsidRDefault="00A80F64" w:rsidP="00A80F64">
      <w:pPr>
        <w:pStyle w:val="Akapitzlist"/>
        <w:tabs>
          <w:tab w:val="left" w:pos="426"/>
        </w:tabs>
        <w:spacing w:after="120" w:line="276" w:lineRule="auto"/>
        <w:ind w:left="720"/>
        <w:jc w:val="both"/>
        <w:rPr>
          <w:rFonts w:asciiTheme="minorHAnsi" w:hAnsiTheme="minorHAnsi"/>
          <w:sz w:val="22"/>
          <w:szCs w:val="22"/>
        </w:rPr>
      </w:pPr>
      <w:r w:rsidRPr="008F6D7E">
        <w:rPr>
          <w:rFonts w:asciiTheme="minorHAnsi" w:hAnsiTheme="minorHAnsi"/>
          <w:sz w:val="22"/>
          <w:szCs w:val="22"/>
        </w:rPr>
        <w:t>1) Wykonawca w zakładce „Załączniki” dodaje wszystkie wymagane dokumenty, podpisane kwalifikowanym podpisem elektronicznym poprzez polecenie „Dodaj załącznik”, wybranie docelowego pliku, który ma zostać wczytany oraz opisanie nazwy identyfikującej załącznik. Wczytanie załącznika następuje poprzez polecenie „Zapisz”.</w:t>
      </w:r>
    </w:p>
    <w:p w14:paraId="088F3C27" w14:textId="77777777" w:rsidR="00A80F64" w:rsidRPr="008F6D7E" w:rsidRDefault="00A80F64" w:rsidP="00A80F64">
      <w:pPr>
        <w:pStyle w:val="Akapitzlist"/>
        <w:tabs>
          <w:tab w:val="left" w:pos="426"/>
        </w:tabs>
        <w:spacing w:after="120" w:line="276" w:lineRule="auto"/>
        <w:ind w:left="720"/>
        <w:jc w:val="both"/>
        <w:rPr>
          <w:rFonts w:asciiTheme="minorHAnsi" w:hAnsiTheme="minorHAnsi"/>
          <w:sz w:val="22"/>
          <w:szCs w:val="22"/>
        </w:rPr>
      </w:pPr>
      <w:r w:rsidRPr="008F6D7E">
        <w:rPr>
          <w:rFonts w:asciiTheme="minorHAnsi" w:hAnsiTheme="minorHAnsi"/>
          <w:sz w:val="22"/>
          <w:szCs w:val="22"/>
        </w:rPr>
        <w:t>2) Potwierdzeniem prawidłowo złożonej oferty (dodania załącznika) jest automatyczne wygenerowanie komunikatu systemowego o treści „Plik został wyczytany”, po każdej prawidłowo wykonanej operacji (wczytania załącznika).</w:t>
      </w:r>
    </w:p>
    <w:p w14:paraId="7A03558B" w14:textId="77777777" w:rsidR="00A80F64" w:rsidRPr="008F6D7E" w:rsidRDefault="00A80F64" w:rsidP="003F00A8">
      <w:pPr>
        <w:pStyle w:val="Akapitzlist"/>
        <w:tabs>
          <w:tab w:val="left" w:pos="426"/>
        </w:tabs>
        <w:spacing w:after="240" w:line="276" w:lineRule="auto"/>
        <w:ind w:left="720"/>
        <w:jc w:val="both"/>
        <w:rPr>
          <w:rFonts w:asciiTheme="minorHAnsi" w:hAnsiTheme="minorHAnsi"/>
          <w:sz w:val="22"/>
          <w:szCs w:val="22"/>
        </w:rPr>
      </w:pPr>
      <w:r w:rsidRPr="008F6D7E">
        <w:rPr>
          <w:rFonts w:asciiTheme="minorHAnsi" w:hAnsiTheme="minorHAnsi"/>
          <w:sz w:val="22"/>
          <w:szCs w:val="22"/>
        </w:rPr>
        <w:t>3) O terminie złożenia oferty decyduje czas pełnego przeprocesowania transakcji na Platformie Zakupowej Zamawiającego.</w:t>
      </w:r>
    </w:p>
    <w:p w14:paraId="6CF5B5BC" w14:textId="77777777" w:rsidR="00A80F64" w:rsidRPr="008F6D7E" w:rsidRDefault="00A80F64" w:rsidP="00A80F64">
      <w:pPr>
        <w:tabs>
          <w:tab w:val="left" w:pos="426"/>
          <w:tab w:val="left" w:pos="709"/>
        </w:tabs>
        <w:spacing w:after="120" w:line="276" w:lineRule="auto"/>
        <w:jc w:val="both"/>
        <w:rPr>
          <w:rFonts w:asciiTheme="minorHAnsi" w:hAnsiTheme="minorHAnsi"/>
          <w:sz w:val="22"/>
          <w:szCs w:val="22"/>
        </w:rPr>
      </w:pPr>
      <w:r w:rsidRPr="008F6D7E">
        <w:rPr>
          <w:rFonts w:asciiTheme="minorHAnsi" w:hAnsiTheme="minorHAnsi"/>
          <w:sz w:val="22"/>
          <w:szCs w:val="22"/>
        </w:rPr>
        <w:t>4.</w:t>
      </w:r>
      <w:r w:rsidRPr="008F6D7E">
        <w:rPr>
          <w:rFonts w:asciiTheme="minorHAnsi" w:hAnsiTheme="minorHAnsi"/>
          <w:sz w:val="22"/>
          <w:szCs w:val="22"/>
        </w:rPr>
        <w:tab/>
        <w:t>Po upływie ww. terminu złożenie oferty na Platformie nie będzie możliwe.</w:t>
      </w:r>
    </w:p>
    <w:p w14:paraId="2949D5AC" w14:textId="2136E1E2" w:rsidR="00A80F64" w:rsidRDefault="00A80F64" w:rsidP="00A80F64">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5.</w:t>
      </w:r>
      <w:r w:rsidRPr="008F6D7E">
        <w:rPr>
          <w:rFonts w:asciiTheme="minorHAnsi" w:hAnsiTheme="minorHAnsi"/>
          <w:sz w:val="22"/>
          <w:szCs w:val="22"/>
        </w:rPr>
        <w:tab/>
        <w:t xml:space="preserve">Otwarcie ofert nastąpi </w:t>
      </w:r>
      <w:r w:rsidRPr="008F6D7E">
        <w:rPr>
          <w:rFonts w:asciiTheme="minorHAnsi" w:hAnsiTheme="minorHAnsi"/>
          <w:b/>
          <w:sz w:val="22"/>
          <w:szCs w:val="22"/>
        </w:rPr>
        <w:t xml:space="preserve">w dniu </w:t>
      </w:r>
      <w:r w:rsidR="003C514F">
        <w:rPr>
          <w:rFonts w:asciiTheme="minorHAnsi" w:hAnsiTheme="minorHAnsi"/>
          <w:b/>
          <w:color w:val="0000FF"/>
          <w:sz w:val="22"/>
          <w:szCs w:val="22"/>
        </w:rPr>
        <w:t>29.10.</w:t>
      </w:r>
      <w:r w:rsidRPr="008F6D7E">
        <w:rPr>
          <w:rFonts w:asciiTheme="minorHAnsi" w:hAnsiTheme="minorHAnsi"/>
          <w:b/>
          <w:color w:val="0000FF"/>
          <w:sz w:val="22"/>
          <w:szCs w:val="22"/>
        </w:rPr>
        <w:t xml:space="preserve">2019 </w:t>
      </w:r>
      <w:r w:rsidRPr="008F6D7E">
        <w:rPr>
          <w:rFonts w:asciiTheme="minorHAnsi" w:hAnsiTheme="minorHAnsi"/>
          <w:b/>
          <w:sz w:val="22"/>
          <w:szCs w:val="22"/>
        </w:rPr>
        <w:t xml:space="preserve">o godzinie </w:t>
      </w:r>
      <w:r>
        <w:rPr>
          <w:rFonts w:asciiTheme="minorHAnsi" w:hAnsiTheme="minorHAnsi"/>
          <w:b/>
          <w:color w:val="0000FF"/>
          <w:sz w:val="22"/>
          <w:szCs w:val="22"/>
        </w:rPr>
        <w:t>11.00</w:t>
      </w:r>
      <w:r w:rsidRPr="008F6D7E">
        <w:rPr>
          <w:rFonts w:asciiTheme="minorHAnsi" w:hAnsiTheme="minorHAnsi"/>
          <w:sz w:val="22"/>
          <w:szCs w:val="22"/>
        </w:rPr>
        <w:t xml:space="preserve"> za pośrednictwem Platformy </w:t>
      </w:r>
      <w:r>
        <w:rPr>
          <w:rFonts w:asciiTheme="minorHAnsi" w:hAnsiTheme="minorHAnsi"/>
          <w:sz w:val="22"/>
          <w:szCs w:val="22"/>
        </w:rPr>
        <w:t xml:space="preserve"> </w:t>
      </w:r>
    </w:p>
    <w:p w14:paraId="10970260" w14:textId="1A0AC069" w:rsidR="00A80F64" w:rsidRPr="008F6D7E" w:rsidRDefault="005C7888" w:rsidP="00A80F64">
      <w:pPr>
        <w:tabs>
          <w:tab w:val="left" w:pos="426"/>
        </w:tabs>
        <w:spacing w:after="120" w:line="276" w:lineRule="auto"/>
        <w:jc w:val="both"/>
        <w:rPr>
          <w:rFonts w:asciiTheme="minorHAnsi" w:hAnsiTheme="minorHAnsi"/>
          <w:sz w:val="22"/>
          <w:szCs w:val="22"/>
        </w:rPr>
      </w:pPr>
      <w:r>
        <w:rPr>
          <w:rFonts w:asciiTheme="minorHAnsi" w:hAnsiTheme="minorHAnsi"/>
          <w:sz w:val="22"/>
          <w:szCs w:val="22"/>
        </w:rPr>
        <w:t xml:space="preserve">         </w:t>
      </w:r>
      <w:r w:rsidR="00A80F64" w:rsidRPr="008F6D7E">
        <w:rPr>
          <w:rFonts w:asciiTheme="minorHAnsi" w:hAnsiTheme="minorHAnsi"/>
          <w:sz w:val="22"/>
          <w:szCs w:val="22"/>
        </w:rPr>
        <w:t>Zakupowej Zamawiającego.</w:t>
      </w:r>
    </w:p>
    <w:p w14:paraId="0C42DD04" w14:textId="77777777" w:rsidR="00A80F64" w:rsidRDefault="00A80F64" w:rsidP="00A80F64">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 xml:space="preserve">6. </w:t>
      </w:r>
      <w:r w:rsidRPr="008F6D7E">
        <w:rPr>
          <w:rFonts w:asciiTheme="minorHAnsi" w:hAnsiTheme="minorHAnsi"/>
          <w:sz w:val="22"/>
          <w:szCs w:val="22"/>
        </w:rPr>
        <w:tab/>
        <w:t xml:space="preserve">Otwarcie ofert na Platformie Zakupowej dokonywane jest poprzez odszyfrowanie i otwarcie </w:t>
      </w:r>
      <w:r>
        <w:rPr>
          <w:rFonts w:asciiTheme="minorHAnsi" w:hAnsiTheme="minorHAnsi"/>
          <w:sz w:val="22"/>
          <w:szCs w:val="22"/>
        </w:rPr>
        <w:t xml:space="preserve"> </w:t>
      </w:r>
    </w:p>
    <w:p w14:paraId="7C25A882" w14:textId="77777777" w:rsidR="00A80F64" w:rsidRPr="008F6D7E" w:rsidRDefault="00A80F64" w:rsidP="00A80F64">
      <w:pPr>
        <w:tabs>
          <w:tab w:val="left" w:pos="426"/>
        </w:tabs>
        <w:spacing w:after="120"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 xml:space="preserve">ofert. </w:t>
      </w:r>
    </w:p>
    <w:p w14:paraId="4BBE7D0F" w14:textId="77777777" w:rsidR="00A80F64" w:rsidRDefault="00A80F64" w:rsidP="00A80F64">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7.</w:t>
      </w:r>
      <w:r w:rsidRPr="008F6D7E">
        <w:rPr>
          <w:rFonts w:asciiTheme="minorHAnsi" w:hAnsiTheme="minorHAnsi"/>
          <w:sz w:val="22"/>
          <w:szCs w:val="22"/>
        </w:rPr>
        <w:tab/>
        <w:t xml:space="preserve">Informację z otwarcia ofert Zamawiający udostępni na Platformie Zakupowej w zakładce </w:t>
      </w:r>
      <w:r>
        <w:rPr>
          <w:rFonts w:asciiTheme="minorHAnsi" w:hAnsiTheme="minorHAnsi"/>
          <w:sz w:val="22"/>
          <w:szCs w:val="22"/>
        </w:rPr>
        <w:t xml:space="preserve">   </w:t>
      </w:r>
    </w:p>
    <w:p w14:paraId="65D08FC6" w14:textId="77777777" w:rsidR="00A80F64" w:rsidRDefault="00A80F64" w:rsidP="00A80F64">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 xml:space="preserve">„Informacja z otwarcia ofert”. Informacja upubliczniona przez Zamawiającego po otwarciu </w:t>
      </w:r>
      <w:r>
        <w:rPr>
          <w:rFonts w:asciiTheme="minorHAnsi" w:hAnsiTheme="minorHAnsi"/>
          <w:sz w:val="22"/>
          <w:szCs w:val="22"/>
        </w:rPr>
        <w:t xml:space="preserve"> </w:t>
      </w:r>
    </w:p>
    <w:p w14:paraId="0D288B48" w14:textId="0D6586DC" w:rsidR="00A80F64" w:rsidRPr="008F6D7E" w:rsidRDefault="00A80F64" w:rsidP="00A80F64">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o</w:t>
      </w:r>
      <w:r w:rsidRPr="008F6D7E">
        <w:rPr>
          <w:rFonts w:asciiTheme="minorHAnsi" w:hAnsiTheme="minorHAnsi"/>
          <w:sz w:val="22"/>
          <w:szCs w:val="22"/>
        </w:rPr>
        <w:t>fert będzie zawierać:</w:t>
      </w:r>
    </w:p>
    <w:p w14:paraId="6773EF4B" w14:textId="77777777" w:rsidR="00A80F64" w:rsidRPr="008F6D7E" w:rsidRDefault="00A80F64" w:rsidP="00A80F64">
      <w:pPr>
        <w:pStyle w:val="Akapitzlist"/>
        <w:tabs>
          <w:tab w:val="left" w:pos="426"/>
        </w:tabs>
        <w:spacing w:line="276" w:lineRule="auto"/>
        <w:ind w:left="720"/>
        <w:jc w:val="both"/>
        <w:rPr>
          <w:rFonts w:asciiTheme="minorHAnsi" w:hAnsiTheme="minorHAnsi"/>
          <w:sz w:val="22"/>
          <w:szCs w:val="22"/>
        </w:rPr>
      </w:pPr>
      <w:r w:rsidRPr="008F6D7E">
        <w:rPr>
          <w:rFonts w:asciiTheme="minorHAnsi" w:hAnsiTheme="minorHAnsi"/>
          <w:sz w:val="22"/>
          <w:szCs w:val="22"/>
        </w:rPr>
        <w:lastRenderedPageBreak/>
        <w:t>1) kwotę, jaką zamierza przeznaczyć na sfinansowanie zamówienia;</w:t>
      </w:r>
    </w:p>
    <w:p w14:paraId="65AFFB8B" w14:textId="77777777" w:rsidR="00A80F64" w:rsidRPr="008F6D7E" w:rsidRDefault="00A80F64" w:rsidP="00A80F64">
      <w:pPr>
        <w:pStyle w:val="Akapitzlist"/>
        <w:tabs>
          <w:tab w:val="left" w:pos="426"/>
        </w:tabs>
        <w:spacing w:line="276" w:lineRule="auto"/>
        <w:ind w:left="720"/>
        <w:jc w:val="both"/>
        <w:rPr>
          <w:rFonts w:asciiTheme="minorHAnsi" w:hAnsiTheme="minorHAnsi"/>
          <w:sz w:val="22"/>
          <w:szCs w:val="22"/>
        </w:rPr>
      </w:pPr>
      <w:r w:rsidRPr="008F6D7E">
        <w:rPr>
          <w:rFonts w:asciiTheme="minorHAnsi" w:hAnsiTheme="minorHAnsi"/>
          <w:sz w:val="22"/>
          <w:szCs w:val="22"/>
        </w:rPr>
        <w:t>2) firmy oraz adresy Wykonawców, którzy złożyli oferty w terminie;</w:t>
      </w:r>
    </w:p>
    <w:p w14:paraId="2B51E188" w14:textId="77777777" w:rsidR="00A80F64" w:rsidRPr="008F6D7E" w:rsidRDefault="00A80F64" w:rsidP="00CF6AFD">
      <w:pPr>
        <w:pStyle w:val="Akapitzlist"/>
        <w:tabs>
          <w:tab w:val="left" w:pos="426"/>
        </w:tabs>
        <w:spacing w:after="120" w:line="276" w:lineRule="auto"/>
        <w:ind w:left="720"/>
        <w:rPr>
          <w:rFonts w:asciiTheme="minorHAnsi" w:hAnsiTheme="minorHAnsi"/>
          <w:sz w:val="22"/>
          <w:szCs w:val="22"/>
        </w:rPr>
      </w:pPr>
      <w:r w:rsidRPr="008F6D7E">
        <w:rPr>
          <w:rFonts w:asciiTheme="minorHAnsi" w:hAnsiTheme="minorHAnsi"/>
          <w:sz w:val="22"/>
          <w:szCs w:val="22"/>
        </w:rPr>
        <w:t>3) ceny, termin wykonania zamówienia, okres gwarancji i warunki płatności zawarte w ofertach, jeżeli były wymagane.</w:t>
      </w:r>
    </w:p>
    <w:p w14:paraId="4D003A1D" w14:textId="77777777" w:rsidR="00CF6AFD" w:rsidRPr="00B06D03" w:rsidRDefault="00CF6AFD" w:rsidP="00CF6AFD">
      <w:pPr>
        <w:tabs>
          <w:tab w:val="left" w:pos="426"/>
        </w:tabs>
        <w:spacing w:line="276" w:lineRule="auto"/>
        <w:ind w:left="426" w:hanging="426"/>
        <w:jc w:val="both"/>
        <w:rPr>
          <w:rFonts w:asciiTheme="minorHAnsi" w:hAnsiTheme="minorHAnsi"/>
          <w:sz w:val="22"/>
          <w:szCs w:val="22"/>
        </w:rPr>
      </w:pPr>
      <w:r>
        <w:rPr>
          <w:rFonts w:asciiTheme="minorHAnsi" w:hAnsiTheme="minorHAnsi"/>
          <w:sz w:val="22"/>
          <w:szCs w:val="22"/>
        </w:rPr>
        <w:t>8</w:t>
      </w:r>
      <w:r w:rsidRPr="00B06D03">
        <w:rPr>
          <w:rFonts w:asciiTheme="minorHAnsi" w:hAnsiTheme="minorHAnsi"/>
          <w:sz w:val="22"/>
          <w:szCs w:val="22"/>
        </w:rPr>
        <w:t>.</w:t>
      </w:r>
      <w:r w:rsidRPr="00B06D03">
        <w:rPr>
          <w:rFonts w:asciiTheme="minorHAnsi" w:hAnsiTheme="minorHAnsi"/>
          <w:sz w:val="22"/>
          <w:szCs w:val="22"/>
        </w:rPr>
        <w:tab/>
        <w:t>W przypadku wniesienia odwołania po upływie terminu składania ofert bieg terminu związania ofertą ulegnie zawieszeniu do czasu ogłoszenia orzeczenia przez Krajową Izbę Odwoławczą.</w:t>
      </w:r>
    </w:p>
    <w:p w14:paraId="07D69670" w14:textId="77777777" w:rsidR="00080477" w:rsidRDefault="00080477" w:rsidP="003439F1">
      <w:pPr>
        <w:tabs>
          <w:tab w:val="left" w:pos="709"/>
        </w:tabs>
        <w:spacing w:after="40" w:line="276" w:lineRule="auto"/>
        <w:jc w:val="both"/>
        <w:rPr>
          <w:rFonts w:ascii="Calibri" w:hAnsi="Calibri" w:cs="Segoe UI"/>
          <w:sz w:val="20"/>
          <w:szCs w:val="20"/>
        </w:rPr>
      </w:pPr>
    </w:p>
    <w:p w14:paraId="4CD255E0" w14:textId="24783103" w:rsidR="00552FBA" w:rsidRPr="009F4795" w:rsidRDefault="007C4E57" w:rsidP="003439F1">
      <w:pPr>
        <w:tabs>
          <w:tab w:val="left" w:pos="709"/>
        </w:tabs>
        <w:spacing w:after="120" w:line="276" w:lineRule="auto"/>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70735249" w:rsidR="00552FBA" w:rsidRPr="00475AA0" w:rsidRDefault="00552FBA" w:rsidP="00A80F64">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847F28">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42C21">
        <w:rPr>
          <w:rFonts w:asciiTheme="minorHAnsi" w:hAnsiTheme="minorHAnsi" w:cs="Segoe UI"/>
          <w:b/>
          <w:sz w:val="22"/>
          <w:szCs w:val="22"/>
        </w:rPr>
        <w:t>w podziale na pakiety</w:t>
      </w:r>
      <w:r w:rsidR="00C42C21" w:rsidRPr="00475AA0">
        <w:rPr>
          <w:rFonts w:asciiTheme="minorHAnsi" w:hAnsiTheme="minorHAnsi" w:cs="Segoe UI"/>
          <w:b/>
          <w:sz w:val="22"/>
          <w:szCs w:val="22"/>
        </w:rPr>
        <w:t xml:space="preserve">, o </w:t>
      </w:r>
      <w:r w:rsidRPr="00475AA0">
        <w:rPr>
          <w:rFonts w:asciiTheme="minorHAnsi" w:hAnsiTheme="minorHAnsi" w:cs="Segoe UI"/>
          <w:b/>
          <w:sz w:val="22"/>
          <w:szCs w:val="22"/>
        </w:rPr>
        <w:t xml:space="preserve">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3F00A8">
      <w:pPr>
        <w:pStyle w:val="arimr"/>
        <w:widowControl/>
        <w:numPr>
          <w:ilvl w:val="0"/>
          <w:numId w:val="8"/>
        </w:numPr>
        <w:tabs>
          <w:tab w:val="left" w:pos="426"/>
        </w:tabs>
        <w:suppressAutoHyphens/>
        <w:snapToGrid/>
        <w:spacing w:after="120"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3F00A8">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7C4E57" w:rsidRDefault="00552FBA" w:rsidP="003F00A8">
      <w:pPr>
        <w:numPr>
          <w:ilvl w:val="0"/>
          <w:numId w:val="8"/>
        </w:numPr>
        <w:tabs>
          <w:tab w:val="clear" w:pos="2340"/>
          <w:tab w:val="num" w:pos="426"/>
          <w:tab w:val="left" w:pos="3855"/>
        </w:tabs>
        <w:spacing w:after="120"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3439F1">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5AB0FFE5" w14:textId="77777777" w:rsidR="00EC0577" w:rsidRPr="008346D3" w:rsidRDefault="00EC0577" w:rsidP="003439F1">
      <w:pPr>
        <w:pStyle w:val="Tekstpodstawowywcity2"/>
        <w:spacing w:after="0" w:line="276" w:lineRule="auto"/>
        <w:ind w:left="0"/>
        <w:rPr>
          <w:rFonts w:asciiTheme="minorHAnsi" w:hAnsiTheme="minorHAnsi" w:cs="Tahoma"/>
          <w:b/>
          <w:bCs/>
          <w:sz w:val="22"/>
          <w:szCs w:val="22"/>
          <w:u w:val="single"/>
        </w:rPr>
      </w:pPr>
      <w:r w:rsidRPr="008346D3">
        <w:rPr>
          <w:rFonts w:asciiTheme="minorHAnsi" w:hAnsiTheme="minorHAnsi" w:cs="Tahoma"/>
          <w:bCs/>
          <w:sz w:val="22"/>
          <w:szCs w:val="22"/>
        </w:rPr>
        <w:t xml:space="preserve">6. </w:t>
      </w:r>
      <w:r>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5355CD21" w14:textId="77777777" w:rsidR="00EC0577" w:rsidRDefault="00EC0577" w:rsidP="003439F1">
      <w:pPr>
        <w:pStyle w:val="Tekstpodstawowywcity2"/>
        <w:spacing w:after="0" w:line="276"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1DAB5C22" w14:textId="77777777" w:rsidR="00EC0577" w:rsidRDefault="00EC0577" w:rsidP="003F00A8">
      <w:pPr>
        <w:pStyle w:val="Tekstpodstawowywcity2"/>
        <w:spacing w:line="276" w:lineRule="auto"/>
        <w:ind w:left="284"/>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asortymentowo</w:t>
      </w:r>
      <w:r>
        <w:rPr>
          <w:rFonts w:asciiTheme="minorHAnsi" w:hAnsiTheme="minorHAnsi" w:cs="Tahoma"/>
          <w:bCs/>
          <w:sz w:val="22"/>
          <w:szCs w:val="22"/>
        </w:rPr>
        <w:t xml:space="preserve"> </w:t>
      </w:r>
      <w:r w:rsidRPr="008346D3">
        <w:rPr>
          <w:rFonts w:asciiTheme="minorHAnsi" w:hAnsiTheme="minorHAnsi" w:cs="Tahoma"/>
          <w:bCs/>
          <w:sz w:val="22"/>
          <w:szCs w:val="22"/>
        </w:rPr>
        <w:t>- cenowego wg zasady:</w:t>
      </w:r>
    </w:p>
    <w:p w14:paraId="51FA4277" w14:textId="64302B40" w:rsidR="00EC0577" w:rsidRPr="003F00A8" w:rsidRDefault="00EC0577" w:rsidP="002E2A04">
      <w:pPr>
        <w:pStyle w:val="Tekstpodstawowywcity2"/>
        <w:pBdr>
          <w:top w:val="single" w:sz="4" w:space="1" w:color="auto"/>
          <w:left w:val="single" w:sz="4" w:space="0" w:color="auto"/>
          <w:bottom w:val="single" w:sz="4" w:space="8" w:color="auto"/>
          <w:right w:val="single" w:sz="4" w:space="4" w:color="auto"/>
        </w:pBdr>
        <w:spacing w:after="240" w:line="276" w:lineRule="auto"/>
        <w:ind w:left="284"/>
        <w:rPr>
          <w:rFonts w:asciiTheme="minorHAnsi" w:hAnsiTheme="minorHAnsi" w:cs="Tahoma"/>
          <w:b/>
          <w:bCs/>
          <w:sz w:val="20"/>
          <w:szCs w:val="20"/>
        </w:rPr>
      </w:pPr>
      <w:r>
        <w:rPr>
          <w:rFonts w:asciiTheme="minorHAnsi" w:hAnsiTheme="minorHAnsi" w:cs="Tahoma"/>
          <w:b/>
          <w:bCs/>
          <w:sz w:val="22"/>
          <w:szCs w:val="22"/>
        </w:rPr>
        <w:t xml:space="preserve">      </w:t>
      </w:r>
      <w:r w:rsidR="002E2A04">
        <w:rPr>
          <w:rFonts w:asciiTheme="minorHAnsi" w:hAnsiTheme="minorHAnsi" w:cs="Tahoma"/>
          <w:b/>
          <w:bCs/>
          <w:sz w:val="22"/>
          <w:szCs w:val="22"/>
        </w:rPr>
        <w:t xml:space="preserve">                     </w:t>
      </w:r>
      <w:r>
        <w:rPr>
          <w:rFonts w:asciiTheme="minorHAnsi" w:hAnsiTheme="minorHAnsi" w:cs="Tahoma"/>
          <w:b/>
          <w:bCs/>
          <w:sz w:val="22"/>
          <w:szCs w:val="22"/>
        </w:rPr>
        <w:t xml:space="preserve">  </w:t>
      </w:r>
      <w:r w:rsidRPr="003F00A8">
        <w:rPr>
          <w:rFonts w:asciiTheme="minorHAnsi" w:hAnsiTheme="minorHAnsi" w:cs="Tahoma"/>
          <w:b/>
          <w:bCs/>
          <w:sz w:val="20"/>
          <w:szCs w:val="20"/>
        </w:rPr>
        <w:t>Ilość x cena jednostkowa netto = wartość netto + VAT = wartość brutto</w:t>
      </w:r>
    </w:p>
    <w:p w14:paraId="7BF6369E" w14:textId="77777777" w:rsidR="003F00A8" w:rsidRDefault="003F00A8" w:rsidP="003439F1">
      <w:pPr>
        <w:tabs>
          <w:tab w:val="num" w:pos="709"/>
        </w:tabs>
        <w:spacing w:line="276" w:lineRule="auto"/>
        <w:jc w:val="both"/>
        <w:rPr>
          <w:rFonts w:asciiTheme="minorHAnsi" w:hAnsiTheme="minorHAnsi" w:cs="Segoe UI"/>
          <w:b/>
          <w:sz w:val="22"/>
          <w:szCs w:val="22"/>
        </w:rPr>
      </w:pPr>
    </w:p>
    <w:p w14:paraId="6743B219" w14:textId="77777777" w:rsidR="002308FF" w:rsidRDefault="007C4E57" w:rsidP="003439F1">
      <w:pPr>
        <w:tabs>
          <w:tab w:val="num" w:pos="709"/>
        </w:tabs>
        <w:spacing w:line="276" w:lineRule="auto"/>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2E2A04">
      <w:pPr>
        <w:tabs>
          <w:tab w:val="num" w:pos="709"/>
        </w:tabs>
        <w:spacing w:after="240" w:line="276"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1D7AB153" w14:textId="6E706FB0" w:rsidR="005944B8" w:rsidRPr="00B634D8" w:rsidRDefault="005944B8" w:rsidP="003439F1">
      <w:pPr>
        <w:spacing w:after="40" w:line="276" w:lineRule="auto"/>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Za ofertę najkorzystniejszą zostanie</w:t>
      </w:r>
      <w:r w:rsidR="007D18DB">
        <w:rPr>
          <w:rFonts w:asciiTheme="minorHAnsi" w:hAnsiTheme="minorHAnsi" w:cs="Segoe UI"/>
          <w:sz w:val="22"/>
          <w:szCs w:val="22"/>
        </w:rPr>
        <w:t xml:space="preserve"> uznana oferta zawierająca największą ilość</w:t>
      </w:r>
      <w:r w:rsidR="00552FBA" w:rsidRPr="00B634D8">
        <w:rPr>
          <w:rFonts w:asciiTheme="minorHAnsi" w:hAnsiTheme="minorHAnsi" w:cs="Segoe UI"/>
          <w:sz w:val="22"/>
          <w:szCs w:val="22"/>
        </w:rPr>
        <w:t xml:space="preserve"> </w:t>
      </w:r>
      <w:r w:rsidR="003F00A8">
        <w:rPr>
          <w:rFonts w:asciiTheme="minorHAnsi" w:hAnsiTheme="minorHAnsi" w:cs="Segoe UI"/>
          <w:sz w:val="22"/>
          <w:szCs w:val="22"/>
        </w:rPr>
        <w:t>punktów</w:t>
      </w:r>
      <w:r w:rsidRPr="00B634D8">
        <w:rPr>
          <w:rFonts w:asciiTheme="minorHAnsi" w:hAnsiTheme="minorHAnsi" w:cs="Segoe UI"/>
          <w:sz w:val="22"/>
          <w:szCs w:val="22"/>
        </w:rPr>
        <w:t xml:space="preserve"> </w:t>
      </w:r>
    </w:p>
    <w:p w14:paraId="0C5B3D18" w14:textId="6A79AB7F" w:rsidR="00552FBA" w:rsidRDefault="005944B8" w:rsidP="003439F1">
      <w:pPr>
        <w:spacing w:after="120" w:line="276" w:lineRule="auto"/>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 </w:t>
      </w:r>
      <w:r w:rsidRPr="00B634D8">
        <w:rPr>
          <w:rFonts w:asciiTheme="minorHAnsi" w:hAnsiTheme="minorHAnsi" w:cs="Segoe UI"/>
          <w:sz w:val="22"/>
          <w:szCs w:val="22"/>
        </w:rPr>
        <w:t xml:space="preserve"> n/wym.</w:t>
      </w:r>
      <w:r w:rsidR="007D18DB">
        <w:rPr>
          <w:rFonts w:asciiTheme="minorHAnsi" w:hAnsiTheme="minorHAnsi" w:cs="Segoe UI"/>
          <w:sz w:val="22"/>
          <w:szCs w:val="22"/>
        </w:rPr>
        <w:t> kryterium</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Default="00552FBA" w:rsidP="003439F1">
      <w:pPr>
        <w:pStyle w:val="Akapitzlist"/>
        <w:spacing w:after="40" w:line="276" w:lineRule="auto"/>
        <w:ind w:left="2308"/>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33083193" w14:textId="77777777" w:rsidR="002E2A04" w:rsidRDefault="002E2A04" w:rsidP="003439F1">
      <w:pPr>
        <w:pStyle w:val="Akapitzlist"/>
        <w:spacing w:after="40" w:line="276" w:lineRule="auto"/>
        <w:ind w:left="2308"/>
        <w:jc w:val="both"/>
        <w:rPr>
          <w:rFonts w:asciiTheme="minorHAnsi" w:hAnsiTheme="minorHAnsi" w:cs="Segoe UI"/>
          <w:sz w:val="22"/>
          <w:szCs w:val="22"/>
        </w:rPr>
      </w:pPr>
    </w:p>
    <w:p w14:paraId="0C2163D4" w14:textId="27D218D8" w:rsidR="00552FBA" w:rsidRPr="00B634D8" w:rsidRDefault="005944B8" w:rsidP="003439F1">
      <w:pPr>
        <w:spacing w:after="120" w:line="276" w:lineRule="auto"/>
        <w:jc w:val="both"/>
        <w:rPr>
          <w:rFonts w:asciiTheme="minorHAnsi" w:hAnsiTheme="minorHAnsi" w:cs="Segoe UI"/>
          <w:b/>
          <w:sz w:val="22"/>
          <w:szCs w:val="22"/>
        </w:rPr>
      </w:pPr>
      <w:r w:rsidRPr="00F61938">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E11E49" w14:paraId="7CEDE9B6" w14:textId="241773C6" w:rsidTr="0087034B">
        <w:trPr>
          <w:trHeight w:val="176"/>
        </w:trPr>
        <w:tc>
          <w:tcPr>
            <w:tcW w:w="709" w:type="dxa"/>
            <w:shd w:val="pct10" w:color="auto" w:fill="FFFFFF"/>
            <w:vAlign w:val="center"/>
          </w:tcPr>
          <w:p w14:paraId="1C55C92F" w14:textId="2EFC934A" w:rsidR="00AE6DCC" w:rsidRPr="00E11E49" w:rsidRDefault="00D17037" w:rsidP="003439F1">
            <w:pPr>
              <w:pStyle w:val="Tekstpodstawowywcity2"/>
              <w:spacing w:after="0" w:line="276" w:lineRule="auto"/>
              <w:ind w:left="0"/>
              <w:jc w:val="center"/>
              <w:rPr>
                <w:rFonts w:asciiTheme="minorHAnsi" w:hAnsiTheme="minorHAnsi" w:cs="Tahoma"/>
                <w:b/>
                <w:bCs/>
                <w:sz w:val="20"/>
                <w:szCs w:val="20"/>
              </w:rPr>
            </w:pPr>
            <w:r w:rsidRPr="00E11E49">
              <w:rPr>
                <w:rFonts w:asciiTheme="minorHAnsi" w:hAnsiTheme="minorHAnsi" w:cs="Tahoma"/>
                <w:b/>
                <w:bCs/>
                <w:sz w:val="20"/>
                <w:szCs w:val="20"/>
              </w:rPr>
              <w:lastRenderedPageBreak/>
              <w:t xml:space="preserve"> </w:t>
            </w:r>
            <w:r w:rsidR="00AE6DCC" w:rsidRPr="00E11E49">
              <w:rPr>
                <w:rFonts w:asciiTheme="minorHAnsi" w:hAnsiTheme="minorHAnsi" w:cs="Tahoma"/>
                <w:b/>
                <w:bCs/>
                <w:sz w:val="20"/>
                <w:szCs w:val="20"/>
              </w:rPr>
              <w:t>Lp.</w:t>
            </w:r>
          </w:p>
        </w:tc>
        <w:tc>
          <w:tcPr>
            <w:tcW w:w="4394" w:type="dxa"/>
            <w:shd w:val="pct10" w:color="auto" w:fill="FFFFFF"/>
            <w:vAlign w:val="center"/>
          </w:tcPr>
          <w:p w14:paraId="2213D28A" w14:textId="46DC1022" w:rsidR="00AE6DCC" w:rsidRPr="00E11E49" w:rsidRDefault="00AE6DCC" w:rsidP="003439F1">
            <w:pPr>
              <w:pStyle w:val="Tekstpodstawowywcity2"/>
              <w:spacing w:after="0" w:line="276" w:lineRule="auto"/>
              <w:ind w:left="0"/>
              <w:jc w:val="center"/>
              <w:rPr>
                <w:rFonts w:asciiTheme="minorHAnsi" w:hAnsiTheme="minorHAnsi" w:cs="Tahoma"/>
                <w:b/>
                <w:bCs/>
                <w:sz w:val="20"/>
                <w:szCs w:val="20"/>
              </w:rPr>
            </w:pPr>
            <w:r w:rsidRPr="00E11E49">
              <w:rPr>
                <w:rFonts w:asciiTheme="minorHAnsi" w:hAnsiTheme="minorHAnsi" w:cs="Tahoma"/>
                <w:b/>
                <w:bCs/>
                <w:sz w:val="20"/>
                <w:szCs w:val="20"/>
              </w:rPr>
              <w:t>Kryterium</w:t>
            </w:r>
          </w:p>
        </w:tc>
        <w:tc>
          <w:tcPr>
            <w:tcW w:w="1984" w:type="dxa"/>
            <w:shd w:val="pct10" w:color="auto" w:fill="FFFFFF"/>
            <w:vAlign w:val="center"/>
          </w:tcPr>
          <w:p w14:paraId="6D80B007" w14:textId="0567312A" w:rsidR="00AE6DCC" w:rsidRPr="00E11E49" w:rsidRDefault="00AE6DCC" w:rsidP="003439F1">
            <w:pPr>
              <w:pStyle w:val="Tekstpodstawowywcity2"/>
              <w:spacing w:after="0" w:line="276" w:lineRule="auto"/>
              <w:ind w:left="0"/>
              <w:jc w:val="center"/>
              <w:rPr>
                <w:rFonts w:asciiTheme="minorHAnsi" w:hAnsiTheme="minorHAnsi" w:cs="Tahoma"/>
                <w:b/>
                <w:bCs/>
                <w:sz w:val="20"/>
                <w:szCs w:val="20"/>
              </w:rPr>
            </w:pPr>
            <w:r w:rsidRPr="00E11E49">
              <w:rPr>
                <w:rFonts w:asciiTheme="minorHAnsi" w:hAnsiTheme="minorHAnsi" w:cs="Tahoma"/>
                <w:b/>
                <w:bCs/>
                <w:sz w:val="20"/>
                <w:szCs w:val="20"/>
              </w:rPr>
              <w:t>Waga [%]</w:t>
            </w:r>
          </w:p>
        </w:tc>
        <w:tc>
          <w:tcPr>
            <w:tcW w:w="1842" w:type="dxa"/>
            <w:shd w:val="pct10" w:color="auto" w:fill="FFFFFF"/>
            <w:vAlign w:val="center"/>
          </w:tcPr>
          <w:p w14:paraId="32C130D2" w14:textId="304BE6B9" w:rsidR="00AE6DCC" w:rsidRPr="00E11E49" w:rsidRDefault="00AE6DCC" w:rsidP="003439F1">
            <w:pPr>
              <w:pStyle w:val="Tekstpodstawowywcity2"/>
              <w:spacing w:after="0" w:line="276" w:lineRule="auto"/>
              <w:ind w:left="0"/>
              <w:jc w:val="center"/>
              <w:rPr>
                <w:rFonts w:asciiTheme="minorHAnsi" w:hAnsiTheme="minorHAnsi" w:cs="Tahoma"/>
                <w:b/>
                <w:bCs/>
                <w:sz w:val="20"/>
                <w:szCs w:val="20"/>
              </w:rPr>
            </w:pPr>
            <w:r w:rsidRPr="00E11E49">
              <w:rPr>
                <w:rFonts w:asciiTheme="minorHAnsi" w:hAnsiTheme="minorHAnsi" w:cs="Tahoma"/>
                <w:b/>
                <w:bCs/>
                <w:sz w:val="20"/>
                <w:szCs w:val="20"/>
              </w:rPr>
              <w:t>Liczba punktów</w:t>
            </w:r>
          </w:p>
        </w:tc>
      </w:tr>
      <w:tr w:rsidR="00AE6DCC" w:rsidRPr="00E11E49" w14:paraId="1CAD8A01" w14:textId="387AC37A" w:rsidTr="002E2A04">
        <w:trPr>
          <w:trHeight w:val="428"/>
        </w:trPr>
        <w:tc>
          <w:tcPr>
            <w:tcW w:w="709" w:type="dxa"/>
            <w:tcBorders>
              <w:bottom w:val="single" w:sz="4" w:space="0" w:color="auto"/>
            </w:tcBorders>
            <w:vAlign w:val="center"/>
          </w:tcPr>
          <w:p w14:paraId="4E2BDDFB" w14:textId="77777777" w:rsidR="00AE6DCC" w:rsidRPr="00E11E49" w:rsidRDefault="00AE6DCC" w:rsidP="003439F1">
            <w:pPr>
              <w:pStyle w:val="Tekstpodstawowywcity2"/>
              <w:spacing w:after="0" w:line="276" w:lineRule="auto"/>
              <w:ind w:left="0"/>
              <w:jc w:val="center"/>
              <w:rPr>
                <w:rFonts w:asciiTheme="minorHAnsi" w:hAnsiTheme="minorHAnsi" w:cs="Tahoma"/>
                <w:b/>
                <w:sz w:val="20"/>
                <w:szCs w:val="20"/>
              </w:rPr>
            </w:pPr>
            <w:r w:rsidRPr="00E11E49">
              <w:rPr>
                <w:rFonts w:asciiTheme="minorHAnsi" w:hAnsiTheme="minorHAnsi" w:cs="Tahoma"/>
                <w:b/>
                <w:sz w:val="20"/>
                <w:szCs w:val="20"/>
              </w:rPr>
              <w:t>1.</w:t>
            </w:r>
          </w:p>
        </w:tc>
        <w:tc>
          <w:tcPr>
            <w:tcW w:w="4394" w:type="dxa"/>
            <w:tcBorders>
              <w:bottom w:val="single" w:sz="4" w:space="0" w:color="auto"/>
            </w:tcBorders>
            <w:vAlign w:val="center"/>
          </w:tcPr>
          <w:p w14:paraId="03EFD18F" w14:textId="77777777" w:rsidR="00AE6DCC" w:rsidRPr="00E11E49" w:rsidRDefault="00AE6DCC" w:rsidP="003439F1">
            <w:pPr>
              <w:pStyle w:val="Tekstpodstawowywcity2"/>
              <w:spacing w:after="0" w:line="276" w:lineRule="auto"/>
              <w:ind w:left="0"/>
              <w:rPr>
                <w:rFonts w:asciiTheme="minorHAnsi" w:hAnsiTheme="minorHAnsi" w:cs="Tahoma"/>
                <w:b/>
                <w:sz w:val="20"/>
                <w:szCs w:val="20"/>
              </w:rPr>
            </w:pPr>
            <w:r w:rsidRPr="00E11E49">
              <w:rPr>
                <w:rFonts w:asciiTheme="minorHAnsi" w:hAnsiTheme="minorHAnsi" w:cs="Tahoma"/>
                <w:b/>
                <w:sz w:val="20"/>
                <w:szCs w:val="20"/>
              </w:rPr>
              <w:t>Cena oferowana</w:t>
            </w:r>
          </w:p>
        </w:tc>
        <w:tc>
          <w:tcPr>
            <w:tcW w:w="1984" w:type="dxa"/>
            <w:tcBorders>
              <w:bottom w:val="single" w:sz="4" w:space="0" w:color="auto"/>
            </w:tcBorders>
            <w:vAlign w:val="center"/>
          </w:tcPr>
          <w:p w14:paraId="22471997" w14:textId="70AF0161" w:rsidR="00AE6DCC" w:rsidRPr="00E11E49" w:rsidRDefault="007D18DB" w:rsidP="003439F1">
            <w:pPr>
              <w:pStyle w:val="Tekstpodstawowywcity2"/>
              <w:spacing w:after="0" w:line="276" w:lineRule="auto"/>
              <w:ind w:left="0"/>
              <w:jc w:val="center"/>
              <w:rPr>
                <w:rFonts w:asciiTheme="minorHAnsi" w:hAnsiTheme="minorHAnsi" w:cs="Tahoma"/>
                <w:b/>
                <w:sz w:val="20"/>
                <w:szCs w:val="20"/>
              </w:rPr>
            </w:pPr>
            <w:r w:rsidRPr="00E11E49">
              <w:rPr>
                <w:rFonts w:asciiTheme="minorHAnsi" w:hAnsiTheme="minorHAnsi" w:cs="Tahoma"/>
                <w:b/>
                <w:sz w:val="20"/>
                <w:szCs w:val="20"/>
              </w:rPr>
              <w:t>10</w:t>
            </w:r>
            <w:r w:rsidR="00AE6DCC" w:rsidRPr="00E11E49">
              <w:rPr>
                <w:rFonts w:asciiTheme="minorHAnsi" w:hAnsiTheme="minorHAnsi" w:cs="Tahoma"/>
                <w:b/>
                <w:sz w:val="20"/>
                <w:szCs w:val="20"/>
              </w:rPr>
              <w:t>0 %</w:t>
            </w:r>
          </w:p>
        </w:tc>
        <w:tc>
          <w:tcPr>
            <w:tcW w:w="1842" w:type="dxa"/>
            <w:tcBorders>
              <w:bottom w:val="single" w:sz="4" w:space="0" w:color="auto"/>
            </w:tcBorders>
            <w:vAlign w:val="center"/>
          </w:tcPr>
          <w:p w14:paraId="58A9FB55" w14:textId="747A072A" w:rsidR="00AE6DCC" w:rsidRPr="00E11E49" w:rsidRDefault="007D18DB" w:rsidP="003439F1">
            <w:pPr>
              <w:pStyle w:val="Tekstpodstawowywcity2"/>
              <w:spacing w:after="0" w:line="276" w:lineRule="auto"/>
              <w:ind w:left="0"/>
              <w:jc w:val="center"/>
              <w:rPr>
                <w:rFonts w:asciiTheme="minorHAnsi" w:hAnsiTheme="minorHAnsi" w:cs="Tahoma"/>
                <w:b/>
                <w:sz w:val="20"/>
                <w:szCs w:val="20"/>
              </w:rPr>
            </w:pPr>
            <w:r w:rsidRPr="00E11E49">
              <w:rPr>
                <w:rFonts w:asciiTheme="minorHAnsi" w:hAnsiTheme="minorHAnsi" w:cs="Tahoma"/>
                <w:b/>
                <w:sz w:val="20"/>
                <w:szCs w:val="20"/>
              </w:rPr>
              <w:t>10</w:t>
            </w:r>
            <w:r w:rsidR="00AE6DCC" w:rsidRPr="00E11E49">
              <w:rPr>
                <w:rFonts w:asciiTheme="minorHAnsi" w:hAnsiTheme="minorHAnsi" w:cs="Tahoma"/>
                <w:b/>
                <w:sz w:val="20"/>
                <w:szCs w:val="20"/>
              </w:rPr>
              <w:t>0</w:t>
            </w:r>
            <w:r w:rsidR="002D5686" w:rsidRPr="00E11E49">
              <w:rPr>
                <w:rFonts w:asciiTheme="minorHAnsi" w:hAnsiTheme="minorHAnsi" w:cs="Tahoma"/>
                <w:b/>
                <w:sz w:val="20"/>
                <w:szCs w:val="20"/>
              </w:rPr>
              <w:t>,00</w:t>
            </w:r>
          </w:p>
        </w:tc>
      </w:tr>
      <w:tr w:rsidR="00AE6DCC" w:rsidRPr="00E11E49" w14:paraId="2FBE1ABC" w14:textId="04973749" w:rsidTr="00E11E49">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E6E6E6"/>
          </w:tcPr>
          <w:p w14:paraId="3E30D7E8" w14:textId="77777777" w:rsidR="00AE6DCC" w:rsidRPr="00E11E49" w:rsidRDefault="00AE6DCC" w:rsidP="003439F1">
            <w:pPr>
              <w:pStyle w:val="Tekstpodstawowywcity2"/>
              <w:spacing w:after="0" w:line="276" w:lineRule="auto"/>
              <w:ind w:left="0"/>
              <w:jc w:val="center"/>
              <w:rPr>
                <w:rFonts w:asciiTheme="minorHAnsi" w:hAnsiTheme="minorHAnsi" w:cs="Tahoma"/>
                <w:b/>
                <w:bCs/>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E6E6E6"/>
            <w:vAlign w:val="center"/>
          </w:tcPr>
          <w:p w14:paraId="72D7A4E3" w14:textId="77777777" w:rsidR="00AE6DCC" w:rsidRPr="00E11E49" w:rsidRDefault="00AE6DCC" w:rsidP="003439F1">
            <w:pPr>
              <w:pStyle w:val="Tekstpodstawowywcity2"/>
              <w:spacing w:after="0" w:line="276" w:lineRule="auto"/>
              <w:ind w:left="0"/>
              <w:jc w:val="center"/>
              <w:rPr>
                <w:rFonts w:asciiTheme="minorHAnsi" w:hAnsiTheme="minorHAnsi" w:cs="Tahoma"/>
                <w:b/>
                <w:bCs/>
                <w:sz w:val="20"/>
                <w:szCs w:val="20"/>
              </w:rPr>
            </w:pPr>
            <w:r w:rsidRPr="00E11E49">
              <w:rPr>
                <w:rFonts w:asciiTheme="minorHAnsi" w:hAnsiTheme="minorHAnsi" w:cs="Tahoma"/>
                <w:b/>
                <w:bCs/>
                <w:sz w:val="20"/>
                <w:szCs w:val="20"/>
              </w:rPr>
              <w:t>Razem</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14:paraId="55DD8EDA" w14:textId="77777777" w:rsidR="00AE6DCC" w:rsidRPr="00E11E49" w:rsidRDefault="00AE6DCC" w:rsidP="003439F1">
            <w:pPr>
              <w:pStyle w:val="Tekstpodstawowywcity2"/>
              <w:spacing w:after="0" w:line="276" w:lineRule="auto"/>
              <w:ind w:left="0"/>
              <w:jc w:val="center"/>
              <w:rPr>
                <w:rFonts w:asciiTheme="minorHAnsi" w:hAnsiTheme="minorHAnsi" w:cs="Tahoma"/>
                <w:b/>
                <w:bCs/>
                <w:sz w:val="20"/>
                <w:szCs w:val="20"/>
              </w:rPr>
            </w:pPr>
            <w:r w:rsidRPr="00E11E49">
              <w:rPr>
                <w:rFonts w:asciiTheme="minorHAnsi" w:hAnsiTheme="minorHAnsi" w:cs="Tahoma"/>
                <w:b/>
                <w:bCs/>
                <w:sz w:val="20"/>
                <w:szCs w:val="20"/>
              </w:rPr>
              <w:t>100 %</w:t>
            </w:r>
          </w:p>
        </w:tc>
        <w:tc>
          <w:tcPr>
            <w:tcW w:w="1842" w:type="dxa"/>
            <w:tcBorders>
              <w:top w:val="single" w:sz="4" w:space="0" w:color="auto"/>
              <w:left w:val="single" w:sz="4" w:space="0" w:color="auto"/>
              <w:bottom w:val="single" w:sz="4" w:space="0" w:color="auto"/>
              <w:right w:val="single" w:sz="4" w:space="0" w:color="auto"/>
            </w:tcBorders>
            <w:shd w:val="clear" w:color="auto" w:fill="E6E6E6"/>
            <w:vAlign w:val="center"/>
          </w:tcPr>
          <w:p w14:paraId="38309DDF" w14:textId="780C7ECB" w:rsidR="00AE6DCC" w:rsidRPr="00E11E49" w:rsidRDefault="00AE6DCC" w:rsidP="003439F1">
            <w:pPr>
              <w:pStyle w:val="Tekstpodstawowywcity2"/>
              <w:spacing w:after="0" w:line="276" w:lineRule="auto"/>
              <w:ind w:left="0"/>
              <w:jc w:val="center"/>
              <w:rPr>
                <w:rFonts w:asciiTheme="minorHAnsi" w:hAnsiTheme="minorHAnsi" w:cs="Tahoma"/>
                <w:b/>
                <w:bCs/>
                <w:sz w:val="20"/>
                <w:szCs w:val="20"/>
              </w:rPr>
            </w:pPr>
            <w:r w:rsidRPr="00E11E49">
              <w:rPr>
                <w:rFonts w:asciiTheme="minorHAnsi" w:hAnsiTheme="minorHAnsi" w:cs="Tahoma"/>
                <w:b/>
                <w:bCs/>
                <w:sz w:val="20"/>
                <w:szCs w:val="20"/>
              </w:rPr>
              <w:t>100</w:t>
            </w:r>
            <w:r w:rsidR="002D5686" w:rsidRPr="00E11E49">
              <w:rPr>
                <w:rFonts w:asciiTheme="minorHAnsi" w:hAnsiTheme="minorHAnsi" w:cs="Tahoma"/>
                <w:b/>
                <w:bCs/>
                <w:sz w:val="20"/>
                <w:szCs w:val="20"/>
              </w:rPr>
              <w:t>,00</w:t>
            </w:r>
          </w:p>
        </w:tc>
      </w:tr>
    </w:tbl>
    <w:p w14:paraId="3A85A292" w14:textId="77777777" w:rsidR="005944B8" w:rsidRDefault="005944B8" w:rsidP="003439F1">
      <w:pPr>
        <w:pStyle w:val="Tekstpodstawowywcity2"/>
        <w:spacing w:after="0" w:line="276" w:lineRule="auto"/>
        <w:ind w:left="709" w:hanging="709"/>
        <w:rPr>
          <w:rFonts w:asciiTheme="minorHAnsi" w:hAnsiTheme="minorHAnsi"/>
          <w:sz w:val="22"/>
          <w:szCs w:val="22"/>
        </w:rPr>
      </w:pPr>
    </w:p>
    <w:p w14:paraId="33BA8CC9" w14:textId="7B2E4E48" w:rsidR="005944B8" w:rsidRDefault="005944B8" w:rsidP="00E11E49">
      <w:pPr>
        <w:pStyle w:val="Tekstpodstawowywcity2"/>
        <w:spacing w:after="0"/>
        <w:ind w:left="0"/>
        <w:rPr>
          <w:rFonts w:asciiTheme="minorHAnsi" w:hAnsiTheme="minorHAnsi" w:cs="Tahoma"/>
          <w:b/>
          <w:sz w:val="22"/>
          <w:szCs w:val="22"/>
        </w:rPr>
      </w:pPr>
      <w:r w:rsidRPr="00F61938">
        <w:rPr>
          <w:rFonts w:asciiTheme="minorHAnsi" w:hAnsiTheme="minorHAnsi" w:cs="Tahoma"/>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16B7DB61" w14:textId="77777777" w:rsidR="005944B8" w:rsidRPr="005944B8" w:rsidRDefault="005944B8" w:rsidP="008F646C">
      <w:pPr>
        <w:pStyle w:val="Tekstpodstawowywcity2"/>
        <w:numPr>
          <w:ilvl w:val="0"/>
          <w:numId w:val="18"/>
        </w:numPr>
        <w:spacing w:line="276"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Default="005944B8" w:rsidP="003439F1">
      <w:pPr>
        <w:pStyle w:val="Tekstpodstawowywcity2"/>
        <w:spacing w:after="0" w:line="276"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3439F1">
      <w:pPr>
        <w:pStyle w:val="Tekstpodstawowywcity2"/>
        <w:spacing w:after="0" w:line="276"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3439F1">
      <w:pPr>
        <w:pStyle w:val="Tekstpodstawowywcity2"/>
        <w:spacing w:after="0" w:line="276" w:lineRule="auto"/>
        <w:ind w:left="0"/>
        <w:rPr>
          <w:rFonts w:asciiTheme="minorHAnsi" w:hAnsiTheme="minorHAnsi" w:cs="Tahoma"/>
          <w:sz w:val="22"/>
          <w:szCs w:val="22"/>
        </w:rPr>
      </w:pPr>
    </w:p>
    <w:p w14:paraId="4653858A" w14:textId="19098591" w:rsidR="005944B8" w:rsidRPr="001C6FAC" w:rsidRDefault="00847F28" w:rsidP="003439F1">
      <w:pPr>
        <w:pStyle w:val="Tekstpodstawowywcity2"/>
        <w:spacing w:after="0" w:line="276" w:lineRule="auto"/>
        <w:ind w:left="0"/>
        <w:rPr>
          <w:rFonts w:asciiTheme="minorHAnsi" w:hAnsiTheme="minorHAnsi" w:cs="Tahoma"/>
          <w:b/>
          <w:sz w:val="20"/>
          <w:szCs w:val="20"/>
        </w:rPr>
      </w:pPr>
      <w:r>
        <w:rPr>
          <w:rFonts w:asciiTheme="minorHAnsi" w:hAnsiTheme="minorHAnsi" w:cs="Tahoma"/>
          <w:b/>
          <w:bCs/>
          <w:sz w:val="20"/>
          <w:szCs w:val="20"/>
        </w:rPr>
        <w:t xml:space="preserve">                                                                        </w:t>
      </w:r>
      <w:r w:rsidR="005944B8" w:rsidRPr="001C6FAC">
        <w:rPr>
          <w:rFonts w:asciiTheme="minorHAnsi" w:hAnsiTheme="minorHAnsi" w:cs="Tahoma"/>
          <w:b/>
          <w:bCs/>
          <w:sz w:val="20"/>
          <w:szCs w:val="20"/>
        </w:rPr>
        <w:t>C</w:t>
      </w:r>
      <w:r w:rsidR="00AE6DCC" w:rsidRPr="001C6FAC">
        <w:rPr>
          <w:rFonts w:asciiTheme="minorHAnsi" w:hAnsiTheme="minorHAnsi" w:cs="Tahoma"/>
          <w:b/>
          <w:sz w:val="20"/>
          <w:szCs w:val="20"/>
        </w:rPr>
        <w:t>ena najtańszej oferty</w:t>
      </w:r>
    </w:p>
    <w:p w14:paraId="0D36CB7D" w14:textId="7B9858E6" w:rsidR="005944B8" w:rsidRPr="001C6FAC" w:rsidRDefault="00AE6DCC" w:rsidP="003439F1">
      <w:pPr>
        <w:pStyle w:val="Tekstpodstawowywcity2"/>
        <w:spacing w:after="0" w:line="276" w:lineRule="auto"/>
        <w:ind w:left="0"/>
        <w:jc w:val="center"/>
        <w:rPr>
          <w:rFonts w:asciiTheme="minorHAnsi" w:hAnsiTheme="minorHAnsi" w:cs="Tahoma"/>
          <w:b/>
          <w:sz w:val="20"/>
          <w:szCs w:val="20"/>
        </w:rPr>
      </w:pPr>
      <w:r w:rsidRPr="001C6FAC">
        <w:rPr>
          <w:rFonts w:asciiTheme="minorHAnsi" w:hAnsiTheme="minorHAnsi" w:cs="Tahoma"/>
          <w:b/>
          <w:sz w:val="20"/>
          <w:szCs w:val="20"/>
        </w:rPr>
        <w:t>C</w:t>
      </w:r>
      <w:r w:rsidR="005944B8" w:rsidRPr="001C6FAC">
        <w:rPr>
          <w:rFonts w:asciiTheme="minorHAnsi" w:hAnsiTheme="minorHAnsi" w:cs="Tahoma"/>
          <w:b/>
          <w:sz w:val="20"/>
          <w:szCs w:val="20"/>
        </w:rPr>
        <w:t xml:space="preserve">  </w:t>
      </w:r>
      <w:r w:rsidRPr="001C6FAC">
        <w:rPr>
          <w:rFonts w:asciiTheme="minorHAnsi" w:hAnsiTheme="minorHAnsi" w:cs="Tahoma"/>
          <w:b/>
          <w:sz w:val="20"/>
          <w:szCs w:val="20"/>
        </w:rPr>
        <w:t>=</w:t>
      </w:r>
      <w:r w:rsidR="005944B8" w:rsidRPr="001C6FAC">
        <w:rPr>
          <w:rFonts w:asciiTheme="minorHAnsi" w:hAnsiTheme="minorHAnsi" w:cs="Tahoma"/>
          <w:b/>
          <w:sz w:val="20"/>
          <w:szCs w:val="20"/>
        </w:rPr>
        <w:t xml:space="preserve">  ----</w:t>
      </w:r>
      <w:r w:rsidRPr="001C6FAC">
        <w:rPr>
          <w:rFonts w:asciiTheme="minorHAnsi" w:hAnsiTheme="minorHAnsi" w:cs="Tahoma"/>
          <w:b/>
          <w:sz w:val="20"/>
          <w:szCs w:val="20"/>
        </w:rPr>
        <w:t>----------------------</w:t>
      </w:r>
      <w:r w:rsidR="005944B8" w:rsidRPr="001C6FAC">
        <w:rPr>
          <w:rFonts w:asciiTheme="minorHAnsi" w:hAnsiTheme="minorHAnsi" w:cs="Tahoma"/>
          <w:b/>
          <w:sz w:val="20"/>
          <w:szCs w:val="20"/>
        </w:rPr>
        <w:t xml:space="preserve">------- </w:t>
      </w:r>
      <w:r w:rsidRPr="001C6FAC">
        <w:rPr>
          <w:rFonts w:asciiTheme="minorHAnsi" w:hAnsiTheme="minorHAnsi" w:cs="Tahoma"/>
          <w:b/>
          <w:sz w:val="20"/>
          <w:szCs w:val="20"/>
        </w:rPr>
        <w:t xml:space="preserve"> x  </w:t>
      </w:r>
      <w:r w:rsidR="001C6FAC">
        <w:rPr>
          <w:rFonts w:asciiTheme="minorHAnsi" w:hAnsiTheme="minorHAnsi" w:cs="Tahoma"/>
          <w:b/>
          <w:sz w:val="20"/>
          <w:szCs w:val="20"/>
        </w:rPr>
        <w:t>10</w:t>
      </w:r>
      <w:r w:rsidRPr="001C6FAC">
        <w:rPr>
          <w:rFonts w:asciiTheme="minorHAnsi" w:hAnsiTheme="minorHAnsi" w:cs="Tahoma"/>
          <w:b/>
          <w:sz w:val="20"/>
          <w:szCs w:val="20"/>
        </w:rPr>
        <w:t>0 pkt</w:t>
      </w:r>
    </w:p>
    <w:p w14:paraId="0A293169" w14:textId="1328A333" w:rsidR="005944B8" w:rsidRDefault="00847F28" w:rsidP="003439F1">
      <w:pPr>
        <w:pStyle w:val="Tekstpodstawowywcity2"/>
        <w:spacing w:after="0" w:line="276" w:lineRule="auto"/>
        <w:ind w:left="357"/>
        <w:rPr>
          <w:rFonts w:asciiTheme="minorHAnsi" w:hAnsiTheme="minorHAnsi" w:cs="Tahoma"/>
          <w:b/>
          <w:sz w:val="20"/>
          <w:szCs w:val="20"/>
        </w:rPr>
      </w:pPr>
      <w:r>
        <w:rPr>
          <w:rFonts w:asciiTheme="minorHAnsi" w:hAnsiTheme="minorHAnsi" w:cs="Tahoma"/>
          <w:b/>
          <w:sz w:val="20"/>
          <w:szCs w:val="20"/>
        </w:rPr>
        <w:t xml:space="preserve">                                                                   </w:t>
      </w:r>
      <w:r w:rsidR="00AE6DCC" w:rsidRPr="001C6FAC">
        <w:rPr>
          <w:rFonts w:asciiTheme="minorHAnsi" w:hAnsiTheme="minorHAnsi" w:cs="Tahoma"/>
          <w:b/>
          <w:sz w:val="20"/>
          <w:szCs w:val="20"/>
        </w:rPr>
        <w:t>Cena badanej oferty</w:t>
      </w:r>
    </w:p>
    <w:p w14:paraId="730C5082" w14:textId="77777777" w:rsidR="003F00A8" w:rsidRPr="001C6FAC" w:rsidRDefault="003F00A8" w:rsidP="003439F1">
      <w:pPr>
        <w:pStyle w:val="Tekstpodstawowywcity2"/>
        <w:spacing w:after="0" w:line="276" w:lineRule="auto"/>
        <w:ind w:left="357"/>
        <w:rPr>
          <w:rFonts w:asciiTheme="minorHAnsi" w:hAnsiTheme="minorHAnsi" w:cs="Tahoma"/>
          <w:b/>
          <w:sz w:val="20"/>
          <w:szCs w:val="20"/>
        </w:rPr>
      </w:pPr>
    </w:p>
    <w:p w14:paraId="23AC9AC6" w14:textId="4A6BA9C3" w:rsidR="00B634D8" w:rsidRDefault="001C6FAC" w:rsidP="003439F1">
      <w:pPr>
        <w:spacing w:line="276" w:lineRule="auto"/>
        <w:jc w:val="both"/>
        <w:rPr>
          <w:rFonts w:asciiTheme="minorHAnsi" w:hAnsiTheme="minorHAnsi" w:cs="Segoe UI"/>
          <w:sz w:val="22"/>
          <w:szCs w:val="22"/>
        </w:rPr>
      </w:pPr>
      <w:r>
        <w:rPr>
          <w:rFonts w:asciiTheme="minorHAnsi" w:hAnsiTheme="minorHAnsi" w:cs="Segoe UI"/>
          <w:sz w:val="22"/>
          <w:szCs w:val="22"/>
        </w:rPr>
        <w:t>4</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3439F1">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3439F1">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7DAC39" w14:textId="3A7EF357" w:rsidR="00B634D8" w:rsidRDefault="001C6FAC" w:rsidP="003439F1">
      <w:pPr>
        <w:spacing w:line="276" w:lineRule="auto"/>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3439F1">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0EAAA08C" w:rsidR="00552FBA" w:rsidRDefault="00B634D8" w:rsidP="003439F1">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w:t>
      </w:r>
      <w:r w:rsidR="001C6FAC">
        <w:rPr>
          <w:rFonts w:asciiTheme="minorHAnsi" w:hAnsiTheme="minorHAnsi" w:cs="Segoe UI"/>
          <w:sz w:val="22"/>
          <w:szCs w:val="22"/>
        </w:rPr>
        <w:t>jsza w oparciu o podane kryterium</w:t>
      </w:r>
      <w:r w:rsidR="00552FBA" w:rsidRPr="00B634D8">
        <w:rPr>
          <w:rFonts w:asciiTheme="minorHAnsi" w:hAnsiTheme="minorHAnsi" w:cs="Segoe UI"/>
          <w:sz w:val="22"/>
          <w:szCs w:val="22"/>
        </w:rPr>
        <w:t xml:space="preserve"> wyboru.</w:t>
      </w:r>
    </w:p>
    <w:p w14:paraId="4DCE1FCC" w14:textId="0272930D" w:rsidR="00552FBA" w:rsidRDefault="00E11E49" w:rsidP="00E11E49">
      <w:pPr>
        <w:tabs>
          <w:tab w:val="left" w:pos="567"/>
        </w:tabs>
        <w:spacing w:line="480" w:lineRule="auto"/>
        <w:jc w:val="both"/>
        <w:rPr>
          <w:rFonts w:asciiTheme="minorHAnsi" w:hAnsiTheme="minorHAnsi" w:cs="Segoe UI"/>
          <w:sz w:val="22"/>
          <w:szCs w:val="22"/>
        </w:rPr>
      </w:pPr>
      <w:r>
        <w:rPr>
          <w:rFonts w:asciiTheme="minorHAnsi" w:hAnsiTheme="minorHAnsi" w:cs="Segoe UI"/>
          <w:sz w:val="22"/>
          <w:szCs w:val="22"/>
        </w:rPr>
        <w:t>6</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5AFD0345" w14:textId="77777777" w:rsidR="000428A4" w:rsidRPr="002308FF" w:rsidRDefault="000428A4" w:rsidP="003439F1">
      <w:pPr>
        <w:tabs>
          <w:tab w:val="left" w:pos="567"/>
        </w:tabs>
        <w:spacing w:line="276" w:lineRule="auto"/>
        <w:jc w:val="both"/>
        <w:rPr>
          <w:rFonts w:asciiTheme="minorHAnsi" w:hAnsiTheme="minorHAnsi" w:cs="Segoe UI"/>
          <w:sz w:val="22"/>
          <w:szCs w:val="22"/>
        </w:rPr>
      </w:pPr>
    </w:p>
    <w:p w14:paraId="5EA1AE67" w14:textId="7E1FF2CB" w:rsidR="002308FF" w:rsidRDefault="002308FF" w:rsidP="003439F1">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3439F1">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8F646C">
      <w:pPr>
        <w:numPr>
          <w:ilvl w:val="0"/>
          <w:numId w:val="9"/>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8F646C">
      <w:pPr>
        <w:numPr>
          <w:ilvl w:val="0"/>
          <w:numId w:val="9"/>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8F646C">
      <w:pPr>
        <w:numPr>
          <w:ilvl w:val="0"/>
          <w:numId w:val="9"/>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4E96088A" w:rsidR="00552FBA" w:rsidRPr="002308FF" w:rsidRDefault="00552FBA" w:rsidP="008F646C">
      <w:pPr>
        <w:numPr>
          <w:ilvl w:val="0"/>
          <w:numId w:val="9"/>
        </w:numPr>
        <w:tabs>
          <w:tab w:val="clear" w:pos="1800"/>
          <w:tab w:val="num" w:pos="426"/>
        </w:tabs>
        <w:spacing w:after="40" w:line="276" w:lineRule="auto"/>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3439F1">
      <w:pPr>
        <w:spacing w:after="40" w:line="276" w:lineRule="auto"/>
        <w:jc w:val="both"/>
        <w:rPr>
          <w:rFonts w:ascii="Calibri" w:hAnsi="Calibri" w:cs="Segoe UI"/>
          <w:sz w:val="20"/>
          <w:szCs w:val="20"/>
        </w:rPr>
      </w:pPr>
    </w:p>
    <w:p w14:paraId="6AF78AD2" w14:textId="77777777" w:rsidR="004015EF" w:rsidRDefault="002308FF" w:rsidP="003439F1">
      <w:pPr>
        <w:spacing w:after="40" w:line="276" w:lineRule="auto"/>
        <w:rPr>
          <w:rFonts w:asciiTheme="minorHAnsi" w:hAnsiTheme="minorHAnsi" w:cs="Segoe UI"/>
          <w:b/>
          <w:sz w:val="22"/>
          <w:szCs w:val="22"/>
        </w:rPr>
      </w:pPr>
      <w:r>
        <w:rPr>
          <w:rFonts w:asciiTheme="minorHAnsi" w:hAnsiTheme="minorHAnsi" w:cs="Segoe UI"/>
          <w:b/>
          <w:sz w:val="22"/>
          <w:szCs w:val="22"/>
        </w:rPr>
        <w:t xml:space="preserve">XV. </w:t>
      </w:r>
      <w:r w:rsidR="004015EF" w:rsidRPr="009F3A14">
        <w:rPr>
          <w:rFonts w:asciiTheme="minorHAnsi" w:hAnsiTheme="minorHAnsi" w:cs="Segoe UI"/>
          <w:b/>
          <w:sz w:val="22"/>
          <w:szCs w:val="22"/>
        </w:rPr>
        <w:t>KLAUZULA INFORMACYJNA DOTYCZĄCA RODO</w:t>
      </w:r>
      <w:r w:rsidR="004015EF">
        <w:rPr>
          <w:rFonts w:asciiTheme="minorHAnsi" w:hAnsiTheme="minorHAnsi" w:cs="Segoe UI"/>
          <w:b/>
          <w:sz w:val="22"/>
          <w:szCs w:val="22"/>
        </w:rPr>
        <w:t>.</w:t>
      </w:r>
    </w:p>
    <w:p w14:paraId="35EE2B83" w14:textId="77777777" w:rsidR="00580A78" w:rsidRPr="00B06D03" w:rsidRDefault="00580A78" w:rsidP="00580A78">
      <w:pPr>
        <w:spacing w:after="120" w:line="276" w:lineRule="auto"/>
        <w:ind w:left="425"/>
        <w:jc w:val="both"/>
        <w:rPr>
          <w:rFonts w:asciiTheme="minorHAnsi" w:hAnsiTheme="minorHAnsi"/>
          <w:bCs/>
          <w:sz w:val="22"/>
          <w:szCs w:val="22"/>
        </w:rPr>
      </w:pPr>
      <w:r w:rsidRPr="00B06D03">
        <w:rPr>
          <w:rFonts w:asciiTheme="minorHAnsi" w:hAnsiTheme="minorHAnsi"/>
          <w:sz w:val="22"/>
          <w:szCs w:val="22"/>
        </w:rPr>
        <w:t xml:space="preserve">Zgodnie z </w:t>
      </w:r>
      <w:r w:rsidRPr="00B06D03">
        <w:rPr>
          <w:rFonts w:asciiTheme="minorHAnsi" w:hAnsiTheme="minorHAnsi"/>
          <w:bCs/>
          <w:sz w:val="22"/>
          <w:szCs w:val="22"/>
        </w:rPr>
        <w:t xml:space="preserve">art. 13 rozporządzenia Parlamentu Europejskiego i Rady (UE) 2016/679 z dnia 27 kwietnia 2016 r. w sprawie ochrony osób fizycznych w związku z przetwarzaniem danych </w:t>
      </w:r>
      <w:r w:rsidRPr="00B06D03">
        <w:rPr>
          <w:rFonts w:asciiTheme="minorHAnsi" w:hAnsiTheme="minorHAnsi"/>
          <w:bCs/>
          <w:sz w:val="22"/>
          <w:szCs w:val="22"/>
        </w:rPr>
        <w:lastRenderedPageBreak/>
        <w:t xml:space="preserve">osobowych i w sprawie swobodnego przepływu takich danych oraz uchylenia dyrektywy 95/46/WE </w:t>
      </w:r>
      <w:r w:rsidRPr="00B06D03">
        <w:rPr>
          <w:rFonts w:asciiTheme="minorHAnsi" w:hAnsiTheme="minorHAnsi"/>
          <w:bCs/>
          <w:i/>
          <w:sz w:val="22"/>
          <w:szCs w:val="22"/>
        </w:rPr>
        <w:t>(ogólne rozporządzenie o ochronie danych, RODO</w:t>
      </w:r>
      <w:r w:rsidRPr="00B06D03">
        <w:rPr>
          <w:rFonts w:asciiTheme="minorHAnsi" w:hAnsiTheme="minorHAnsi"/>
          <w:bCs/>
          <w:sz w:val="22"/>
          <w:szCs w:val="22"/>
        </w:rPr>
        <w:t>), informujemy, że:</w:t>
      </w:r>
    </w:p>
    <w:p w14:paraId="0D0812CA" w14:textId="77777777" w:rsidR="00580A78" w:rsidRPr="00B06D03" w:rsidRDefault="00580A78" w:rsidP="00580A78">
      <w:pPr>
        <w:spacing w:line="276" w:lineRule="auto"/>
        <w:jc w:val="both"/>
        <w:rPr>
          <w:rFonts w:asciiTheme="minorHAnsi" w:hAnsiTheme="minorHAnsi" w:cs="Arial"/>
          <w:i/>
          <w:sz w:val="22"/>
          <w:szCs w:val="22"/>
        </w:rPr>
      </w:pPr>
      <w:r w:rsidRPr="00B06D03">
        <w:rPr>
          <w:rFonts w:asciiTheme="minorHAnsi" w:hAnsiTheme="minorHAnsi" w:cs="Arial"/>
          <w:b/>
          <w:sz w:val="22"/>
          <w:szCs w:val="22"/>
        </w:rPr>
        <w:t xml:space="preserve">         Administratorem Pani/Pana danych osobowych</w:t>
      </w:r>
      <w:r w:rsidRPr="00B06D03">
        <w:rPr>
          <w:rFonts w:asciiTheme="minorHAnsi" w:hAnsiTheme="minorHAnsi" w:cs="Arial"/>
          <w:sz w:val="22"/>
          <w:szCs w:val="22"/>
        </w:rPr>
        <w:t xml:space="preserve"> jest Samodzielny Publiczny Kliniczny  </w:t>
      </w:r>
      <w:r w:rsidRPr="00B06D03">
        <w:rPr>
          <w:rFonts w:asciiTheme="minorHAnsi" w:hAnsiTheme="minorHAnsi" w:cs="Arial"/>
          <w:i/>
          <w:sz w:val="22"/>
          <w:szCs w:val="22"/>
        </w:rPr>
        <w:t xml:space="preserve">  </w:t>
      </w:r>
    </w:p>
    <w:p w14:paraId="09C58CD4" w14:textId="77777777" w:rsidR="00580A78" w:rsidRPr="00B06D03" w:rsidRDefault="00580A78" w:rsidP="00580A78">
      <w:pPr>
        <w:spacing w:after="120" w:line="276" w:lineRule="auto"/>
        <w:jc w:val="both"/>
        <w:rPr>
          <w:rFonts w:asciiTheme="minorHAnsi" w:hAnsiTheme="minorHAnsi" w:cs="Arial"/>
          <w:i/>
          <w:sz w:val="22"/>
          <w:szCs w:val="22"/>
        </w:rPr>
      </w:pPr>
      <w:r w:rsidRPr="00B06D03">
        <w:rPr>
          <w:rFonts w:asciiTheme="minorHAnsi" w:hAnsiTheme="minorHAnsi" w:cs="Arial"/>
          <w:i/>
          <w:sz w:val="22"/>
          <w:szCs w:val="22"/>
        </w:rPr>
        <w:t xml:space="preserve">         </w:t>
      </w:r>
      <w:r w:rsidRPr="00B06D03">
        <w:rPr>
          <w:rFonts w:asciiTheme="minorHAnsi" w:hAnsiTheme="minorHAnsi" w:cs="Arial"/>
          <w:sz w:val="22"/>
          <w:szCs w:val="22"/>
        </w:rPr>
        <w:t>Szpital Okulistyczny z siedzibą w Warszawie, ul. Józefa Sierakowskiego</w:t>
      </w:r>
      <w:r w:rsidRPr="00B06D03">
        <w:rPr>
          <w:rFonts w:asciiTheme="minorHAnsi" w:hAnsiTheme="minorHAnsi" w:cs="Arial"/>
          <w:i/>
          <w:sz w:val="22"/>
          <w:szCs w:val="22"/>
        </w:rPr>
        <w:t xml:space="preserve"> 13;</w:t>
      </w:r>
    </w:p>
    <w:p w14:paraId="7AB85264" w14:textId="77777777" w:rsidR="00580A78" w:rsidRPr="00B06D03" w:rsidRDefault="00580A78" w:rsidP="00580A78">
      <w:pPr>
        <w:spacing w:line="276" w:lineRule="auto"/>
        <w:jc w:val="both"/>
        <w:rPr>
          <w:rFonts w:asciiTheme="minorHAnsi" w:hAnsiTheme="minorHAnsi" w:cs="Arial"/>
          <w:color w:val="00B0F0"/>
          <w:sz w:val="22"/>
          <w:szCs w:val="22"/>
        </w:rPr>
      </w:pPr>
      <w:r w:rsidRPr="00B06D03">
        <w:rPr>
          <w:rFonts w:asciiTheme="minorHAnsi" w:hAnsiTheme="minorHAnsi" w:cs="Arial"/>
          <w:sz w:val="22"/>
          <w:szCs w:val="22"/>
        </w:rPr>
        <w:t xml:space="preserve">         </w:t>
      </w:r>
      <w:r w:rsidRPr="00B06D03">
        <w:rPr>
          <w:rFonts w:asciiTheme="minorHAnsi" w:hAnsiTheme="minorHAnsi" w:cs="Arial"/>
          <w:b/>
          <w:sz w:val="22"/>
          <w:szCs w:val="22"/>
        </w:rPr>
        <w:t>Inspektorem ochrony danych osobowych</w:t>
      </w:r>
      <w:r w:rsidRPr="00B06D03">
        <w:rPr>
          <w:rFonts w:asciiTheme="minorHAnsi" w:hAnsiTheme="minorHAnsi" w:cs="Arial"/>
          <w:sz w:val="22"/>
          <w:szCs w:val="22"/>
        </w:rPr>
        <w:t xml:space="preserve"> w Samodzielnym Publicznym Klinicznym  </w:t>
      </w:r>
    </w:p>
    <w:p w14:paraId="0C3DBB12" w14:textId="77777777" w:rsidR="00580A78" w:rsidRPr="00B06D03" w:rsidRDefault="00580A78" w:rsidP="00580A78">
      <w:pPr>
        <w:spacing w:line="276" w:lineRule="auto"/>
        <w:jc w:val="both"/>
        <w:rPr>
          <w:rFonts w:asciiTheme="minorHAnsi" w:hAnsiTheme="minorHAnsi" w:cs="Arial"/>
          <w:i/>
          <w:sz w:val="22"/>
          <w:szCs w:val="22"/>
        </w:rPr>
      </w:pPr>
      <w:r w:rsidRPr="00B06D03">
        <w:rPr>
          <w:rFonts w:asciiTheme="minorHAnsi" w:hAnsiTheme="minorHAnsi" w:cs="Arial"/>
          <w:sz w:val="22"/>
          <w:szCs w:val="22"/>
        </w:rPr>
        <w:t xml:space="preserve">         Szpitalu Okulistycznym jest Pan Krzysztof Jastrzębski, kontakt: e-mail </w:t>
      </w:r>
      <w:r w:rsidRPr="00B06D03">
        <w:rPr>
          <w:rFonts w:asciiTheme="minorHAnsi" w:hAnsiTheme="minorHAnsi" w:cs="Arial"/>
          <w:i/>
          <w:sz w:val="22"/>
          <w:szCs w:val="22"/>
        </w:rPr>
        <w:t xml:space="preserve">     </w:t>
      </w:r>
    </w:p>
    <w:p w14:paraId="373E5504" w14:textId="77777777" w:rsidR="00580A78" w:rsidRPr="00EF4B0D" w:rsidRDefault="00580A78" w:rsidP="00580A78">
      <w:pPr>
        <w:spacing w:after="120" w:line="276" w:lineRule="auto"/>
        <w:jc w:val="both"/>
        <w:rPr>
          <w:rFonts w:asciiTheme="minorHAnsi" w:hAnsiTheme="minorHAnsi" w:cs="Arial"/>
          <w:color w:val="00B0F0"/>
          <w:sz w:val="22"/>
          <w:szCs w:val="22"/>
        </w:rPr>
      </w:pPr>
      <w:r w:rsidRPr="00B06D03">
        <w:rPr>
          <w:rFonts w:asciiTheme="minorHAnsi" w:hAnsiTheme="minorHAnsi" w:cs="Arial"/>
          <w:i/>
          <w:sz w:val="22"/>
          <w:szCs w:val="22"/>
        </w:rPr>
        <w:t xml:space="preserve">         </w:t>
      </w:r>
      <w:hyperlink r:id="rId8" w:history="1">
        <w:r w:rsidRPr="00EF4B0D">
          <w:rPr>
            <w:rStyle w:val="Hipercze"/>
            <w:rFonts w:asciiTheme="minorHAnsi" w:hAnsiTheme="minorHAnsi" w:cs="Arial"/>
            <w:i/>
            <w:sz w:val="22"/>
            <w:szCs w:val="22"/>
          </w:rPr>
          <w:t>kjastrzebski@spkso.waw.pl</w:t>
        </w:r>
      </w:hyperlink>
      <w:r w:rsidRPr="00EF4B0D">
        <w:rPr>
          <w:rFonts w:asciiTheme="minorHAnsi" w:hAnsiTheme="minorHAnsi" w:cs="Arial"/>
          <w:sz w:val="22"/>
          <w:szCs w:val="22"/>
        </w:rPr>
        <w:t>; tel. 510 037 505;</w:t>
      </w:r>
    </w:p>
    <w:p w14:paraId="6D504C1F" w14:textId="77777777" w:rsidR="00580A78" w:rsidRPr="00B06D03" w:rsidRDefault="00580A78" w:rsidP="00580A78">
      <w:pPr>
        <w:spacing w:line="276" w:lineRule="auto"/>
        <w:ind w:left="426"/>
        <w:rPr>
          <w:rFonts w:asciiTheme="minorHAnsi" w:hAnsiTheme="minorHAnsi"/>
          <w:b/>
          <w:bCs/>
          <w:sz w:val="22"/>
          <w:szCs w:val="22"/>
        </w:rPr>
      </w:pPr>
      <w:r w:rsidRPr="00B06D03">
        <w:rPr>
          <w:rFonts w:asciiTheme="minorHAnsi" w:hAnsiTheme="minorHAnsi"/>
          <w:b/>
          <w:bCs/>
          <w:sz w:val="22"/>
          <w:szCs w:val="22"/>
        </w:rPr>
        <w:t>Cele przetwarzania danych osobowych: </w:t>
      </w:r>
    </w:p>
    <w:p w14:paraId="3C854104" w14:textId="77777777" w:rsidR="00580A78" w:rsidRPr="00B06D03" w:rsidRDefault="00580A78" w:rsidP="00580A78">
      <w:pPr>
        <w:spacing w:line="276" w:lineRule="auto"/>
        <w:jc w:val="both"/>
        <w:rPr>
          <w:rFonts w:asciiTheme="minorHAnsi" w:hAnsiTheme="minorHAnsi"/>
          <w:sz w:val="22"/>
          <w:szCs w:val="22"/>
        </w:rPr>
      </w:pPr>
      <w:r w:rsidRPr="00B06D03">
        <w:rPr>
          <w:rFonts w:asciiTheme="minorHAnsi" w:hAnsiTheme="minorHAnsi"/>
          <w:sz w:val="22"/>
          <w:szCs w:val="22"/>
        </w:rPr>
        <w:t xml:space="preserve">         Samodzielny Publiczny </w:t>
      </w:r>
      <w:r w:rsidRPr="00B06D03">
        <w:rPr>
          <w:rFonts w:asciiTheme="minorHAnsi" w:hAnsiTheme="minorHAnsi" w:cs="Arial"/>
          <w:sz w:val="22"/>
          <w:szCs w:val="22"/>
        </w:rPr>
        <w:t>Kliniczny</w:t>
      </w:r>
      <w:r w:rsidRPr="00B06D03">
        <w:rPr>
          <w:rFonts w:asciiTheme="minorHAnsi" w:hAnsiTheme="minorHAnsi" w:cs="Arial"/>
          <w:i/>
          <w:sz w:val="22"/>
          <w:szCs w:val="22"/>
        </w:rPr>
        <w:t xml:space="preserve"> </w:t>
      </w:r>
      <w:r w:rsidRPr="00B06D03">
        <w:rPr>
          <w:rFonts w:asciiTheme="minorHAnsi" w:hAnsiTheme="minorHAnsi" w:cs="Arial"/>
          <w:sz w:val="22"/>
          <w:szCs w:val="22"/>
        </w:rPr>
        <w:t xml:space="preserve">Szpital Okulistyczny </w:t>
      </w:r>
      <w:r w:rsidRPr="00B06D03">
        <w:rPr>
          <w:rFonts w:asciiTheme="minorHAnsi" w:hAnsiTheme="minorHAnsi"/>
          <w:sz w:val="22"/>
          <w:szCs w:val="22"/>
        </w:rPr>
        <w:t xml:space="preserve">przetwarza Pani/Pana dane osobowe,     </w:t>
      </w:r>
    </w:p>
    <w:p w14:paraId="5F1C04C0" w14:textId="2E173D36" w:rsidR="00580A78" w:rsidRPr="00594903" w:rsidRDefault="00580A78" w:rsidP="00580A78">
      <w:pPr>
        <w:spacing w:after="120" w:line="276" w:lineRule="auto"/>
        <w:jc w:val="both"/>
        <w:rPr>
          <w:rFonts w:asciiTheme="minorHAnsi" w:hAnsiTheme="minorHAnsi"/>
          <w:sz w:val="22"/>
          <w:szCs w:val="22"/>
        </w:rPr>
      </w:pPr>
      <w:r w:rsidRPr="00B06D03">
        <w:rPr>
          <w:rFonts w:asciiTheme="minorHAnsi" w:hAnsiTheme="minorHAnsi"/>
          <w:sz w:val="22"/>
          <w:szCs w:val="22"/>
        </w:rPr>
        <w:t xml:space="preserve">         w celu związanym z postępowaniem o udzielenie zamówienia </w:t>
      </w:r>
      <w:r w:rsidRPr="00594903">
        <w:rPr>
          <w:rFonts w:asciiTheme="minorHAnsi" w:hAnsiTheme="minorHAnsi"/>
          <w:sz w:val="22"/>
          <w:szCs w:val="22"/>
        </w:rPr>
        <w:t xml:space="preserve">publicznego </w:t>
      </w:r>
      <w:r w:rsidR="002E2A04">
        <w:rPr>
          <w:rFonts w:asciiTheme="minorHAnsi" w:hAnsiTheme="minorHAnsi"/>
          <w:b/>
          <w:sz w:val="22"/>
          <w:szCs w:val="22"/>
        </w:rPr>
        <w:t>ZP</w:t>
      </w:r>
      <w:r w:rsidRPr="00594903">
        <w:rPr>
          <w:rFonts w:asciiTheme="minorHAnsi" w:hAnsiTheme="minorHAnsi"/>
          <w:b/>
          <w:sz w:val="22"/>
          <w:szCs w:val="22"/>
        </w:rPr>
        <w:t>/</w:t>
      </w:r>
      <w:r w:rsidR="002E2A04">
        <w:rPr>
          <w:rFonts w:asciiTheme="minorHAnsi" w:hAnsiTheme="minorHAnsi"/>
          <w:b/>
          <w:sz w:val="22"/>
          <w:szCs w:val="22"/>
        </w:rPr>
        <w:t>17</w:t>
      </w:r>
      <w:r w:rsidRPr="00594903">
        <w:rPr>
          <w:rFonts w:asciiTheme="minorHAnsi" w:hAnsiTheme="minorHAnsi"/>
          <w:b/>
          <w:sz w:val="22"/>
          <w:szCs w:val="22"/>
        </w:rPr>
        <w:t>/2019</w:t>
      </w:r>
    </w:p>
    <w:p w14:paraId="50EF32D5" w14:textId="77777777" w:rsidR="00580A78" w:rsidRPr="00B06D03" w:rsidRDefault="00580A78" w:rsidP="00580A78">
      <w:pPr>
        <w:pStyle w:val="HTML-wstpniesformatowany"/>
        <w:spacing w:line="276" w:lineRule="auto"/>
        <w:ind w:left="426"/>
        <w:jc w:val="both"/>
        <w:rPr>
          <w:rFonts w:asciiTheme="minorHAnsi" w:hAnsiTheme="minorHAnsi"/>
          <w:sz w:val="22"/>
          <w:szCs w:val="22"/>
        </w:rPr>
      </w:pPr>
      <w:r w:rsidRPr="00B06D03">
        <w:rPr>
          <w:rFonts w:asciiTheme="minorHAnsi" w:hAnsiTheme="minorHAnsi"/>
          <w:b/>
          <w:sz w:val="22"/>
          <w:szCs w:val="22"/>
        </w:rPr>
        <w:t>Podstawa prawna przetwarzania danych:</w:t>
      </w:r>
      <w:r w:rsidRPr="00B06D03">
        <w:rPr>
          <w:rFonts w:asciiTheme="minorHAnsi" w:hAnsiTheme="minorHAnsi"/>
          <w:sz w:val="22"/>
          <w:szCs w:val="22"/>
        </w:rPr>
        <w:t xml:space="preserve"> </w:t>
      </w:r>
    </w:p>
    <w:p w14:paraId="037E039A" w14:textId="77777777" w:rsidR="00580A78" w:rsidRPr="00B06D03" w:rsidRDefault="00580A78" w:rsidP="00580A78">
      <w:pPr>
        <w:pStyle w:val="HTML-wstpniesformatowany"/>
        <w:spacing w:after="120" w:line="276" w:lineRule="auto"/>
        <w:ind w:left="425"/>
        <w:jc w:val="both"/>
        <w:rPr>
          <w:rFonts w:asciiTheme="minorHAnsi" w:hAnsiTheme="minorHAnsi"/>
          <w:sz w:val="22"/>
          <w:szCs w:val="22"/>
        </w:rPr>
      </w:pPr>
      <w:r w:rsidRPr="00B06D03">
        <w:rPr>
          <w:rFonts w:asciiTheme="minorHAnsi" w:hAnsiTheme="minorHAnsi"/>
          <w:bCs/>
          <w:sz w:val="22"/>
          <w:szCs w:val="22"/>
        </w:rPr>
        <w:t xml:space="preserve">Przetwarzanie jest niezbędne do wypełnienia obowiązku prawnego ciążącego na Administratorze (podstawa prawna z art. 6 ust. 1 lit. c ogólnego rozporządzenia o ochronie danych) oraz </w:t>
      </w:r>
      <w:r w:rsidRPr="00B06D03">
        <w:rPr>
          <w:rFonts w:asciiTheme="minorHAnsi" w:hAnsiTheme="minorHAnsi"/>
          <w:sz w:val="22"/>
          <w:szCs w:val="22"/>
        </w:rPr>
        <w:t>ustawy z dnia 29 stycznia 2004 r. Prawo zamówień publicznych.</w:t>
      </w:r>
    </w:p>
    <w:p w14:paraId="145CE5D8" w14:textId="77777777" w:rsidR="00580A78" w:rsidRPr="00B06D03" w:rsidRDefault="00580A78" w:rsidP="00580A78">
      <w:pPr>
        <w:spacing w:after="120" w:line="276" w:lineRule="auto"/>
        <w:ind w:left="425"/>
        <w:jc w:val="both"/>
        <w:rPr>
          <w:rFonts w:asciiTheme="minorHAnsi" w:hAnsiTheme="minorHAnsi"/>
          <w:sz w:val="22"/>
          <w:szCs w:val="22"/>
        </w:rPr>
      </w:pPr>
      <w:r w:rsidRPr="00B06D03">
        <w:rPr>
          <w:rFonts w:asciiTheme="minorHAnsi" w:hAnsiTheme="minorHAnsi"/>
          <w:b/>
          <w:bCs/>
          <w:sz w:val="22"/>
          <w:szCs w:val="22"/>
        </w:rPr>
        <w:t>Informacje o odbiorcach danych osobowych:</w:t>
      </w:r>
      <w:r w:rsidRPr="00B06D03">
        <w:rPr>
          <w:rFonts w:asciiTheme="minorHAnsi" w:hAnsiTheme="minorHAnsi"/>
          <w:sz w:val="22"/>
          <w:szCs w:val="22"/>
        </w:rPr>
        <w:t xml:space="preserve"> </w:t>
      </w:r>
      <w:r w:rsidRPr="00B06D03">
        <w:rPr>
          <w:rFonts w:asciiTheme="minorHAnsi" w:hAnsiTheme="minorHAnsi"/>
          <w:iCs/>
          <w:sz w:val="22"/>
          <w:szCs w:val="22"/>
        </w:rPr>
        <w:t xml:space="preserve">Pana/Pani </w:t>
      </w:r>
      <w:r>
        <w:rPr>
          <w:rFonts w:asciiTheme="minorHAnsi" w:hAnsiTheme="minorHAnsi"/>
          <w:iCs/>
          <w:sz w:val="22"/>
          <w:szCs w:val="22"/>
        </w:rPr>
        <w:t>d</w:t>
      </w:r>
      <w:r w:rsidRPr="00B06D03">
        <w:rPr>
          <w:rFonts w:asciiTheme="minorHAnsi" w:hAnsiTheme="minorHAnsi"/>
          <w:iCs/>
          <w:sz w:val="22"/>
          <w:szCs w:val="22"/>
        </w:rPr>
        <w:t>ane osobowe mogą być udostępnione osobom lub podmiotom, którym udostępniona zostanie dokumentacja postępowania, w oparciu o art. 8 oraz art. 96 ust. 3 ustawy z dnia 29 stycznia 2004 r. Prawo zamówień publicznych.</w:t>
      </w:r>
    </w:p>
    <w:p w14:paraId="4AEA3A1A" w14:textId="77777777" w:rsidR="00580A78" w:rsidRPr="00B06D03" w:rsidRDefault="00580A78" w:rsidP="00580A78">
      <w:pPr>
        <w:pStyle w:val="HTML-wstpniesformatowany"/>
        <w:spacing w:after="120" w:line="276" w:lineRule="auto"/>
        <w:ind w:left="425"/>
        <w:jc w:val="both"/>
        <w:rPr>
          <w:rFonts w:asciiTheme="minorHAnsi" w:hAnsiTheme="minorHAnsi"/>
          <w:sz w:val="22"/>
          <w:szCs w:val="22"/>
        </w:rPr>
      </w:pPr>
      <w:r w:rsidRPr="00B06D03">
        <w:rPr>
          <w:rFonts w:asciiTheme="minorHAnsi" w:hAnsiTheme="minorHAnsi"/>
          <w:b/>
          <w:bCs/>
          <w:sz w:val="22"/>
          <w:szCs w:val="22"/>
        </w:rPr>
        <w:t xml:space="preserve">Okres, przez który dane osobowe będą przechowywane: </w:t>
      </w:r>
      <w:r w:rsidRPr="00B06D03">
        <w:rPr>
          <w:rFonts w:asciiTheme="minorHAnsi" w:hAnsiTheme="minorHAnsi"/>
          <w:sz w:val="22"/>
          <w:szCs w:val="22"/>
        </w:rPr>
        <w:t>4 lat</w:t>
      </w:r>
      <w:r>
        <w:rPr>
          <w:rFonts w:asciiTheme="minorHAnsi" w:hAnsiTheme="minorHAnsi"/>
          <w:sz w:val="22"/>
          <w:szCs w:val="22"/>
          <w:lang w:val="pl-PL"/>
        </w:rPr>
        <w:t>a</w:t>
      </w:r>
      <w:r w:rsidRPr="00B06D03">
        <w:rPr>
          <w:rFonts w:asciiTheme="minorHAnsi" w:hAnsiTheme="minorHAnsi"/>
          <w:sz w:val="22"/>
          <w:szCs w:val="22"/>
        </w:rPr>
        <w:t xml:space="preserve"> od dnia zakończenia postępowania o udzielenie zamówienia, a jeżeli czas trwania umowy przekracza 4 lata, okres przechowywania obejmuje cały czas trwania umowy.</w:t>
      </w:r>
    </w:p>
    <w:p w14:paraId="16C3DED9" w14:textId="77777777" w:rsidR="00580A78" w:rsidRPr="00B06D03" w:rsidRDefault="00580A78" w:rsidP="00580A78">
      <w:pPr>
        <w:spacing w:line="276" w:lineRule="auto"/>
        <w:ind w:left="426"/>
        <w:jc w:val="both"/>
        <w:rPr>
          <w:rFonts w:asciiTheme="minorHAnsi" w:hAnsiTheme="minorHAnsi"/>
          <w:b/>
          <w:sz w:val="22"/>
          <w:szCs w:val="22"/>
        </w:rPr>
      </w:pPr>
      <w:r w:rsidRPr="00B06D03">
        <w:rPr>
          <w:rFonts w:asciiTheme="minorHAnsi" w:hAnsiTheme="minorHAnsi"/>
          <w:b/>
          <w:sz w:val="22"/>
          <w:szCs w:val="22"/>
        </w:rPr>
        <w:t>Uprawnienia z art. 15-21 ogólnego rozporządzenia o ochronie danych:</w:t>
      </w:r>
    </w:p>
    <w:p w14:paraId="3467FC78" w14:textId="77777777" w:rsidR="00580A78" w:rsidRDefault="00580A78" w:rsidP="008F646C">
      <w:pPr>
        <w:numPr>
          <w:ilvl w:val="0"/>
          <w:numId w:val="51"/>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15 RODO prawo dostępu do danych osobowych Pani/Pana </w:t>
      </w:r>
      <w:r>
        <w:rPr>
          <w:rFonts w:asciiTheme="minorHAnsi" w:hAnsiTheme="minorHAnsi"/>
          <w:color w:val="000000"/>
          <w:sz w:val="22"/>
          <w:szCs w:val="22"/>
        </w:rPr>
        <w:t xml:space="preserve"> </w:t>
      </w:r>
    </w:p>
    <w:p w14:paraId="7348F7C8" w14:textId="75E504E9" w:rsidR="00580A78" w:rsidRPr="00B06D03" w:rsidRDefault="00580A78" w:rsidP="00580A78">
      <w:pPr>
        <w:spacing w:line="276" w:lineRule="auto"/>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B06D03">
        <w:rPr>
          <w:rFonts w:asciiTheme="minorHAnsi" w:hAnsiTheme="minorHAnsi"/>
          <w:color w:val="000000"/>
          <w:sz w:val="22"/>
          <w:szCs w:val="22"/>
        </w:rPr>
        <w:t>dotyczących</w:t>
      </w:r>
      <w:r>
        <w:rPr>
          <w:rFonts w:asciiTheme="minorHAnsi" w:hAnsiTheme="minorHAnsi"/>
          <w:color w:val="000000"/>
          <w:sz w:val="22"/>
          <w:szCs w:val="22"/>
        </w:rPr>
        <w:t>*</w:t>
      </w:r>
      <w:r w:rsidRPr="00B06D03">
        <w:rPr>
          <w:rFonts w:asciiTheme="minorHAnsi" w:hAnsiTheme="minorHAnsi"/>
          <w:color w:val="000000"/>
          <w:sz w:val="22"/>
          <w:szCs w:val="22"/>
        </w:rPr>
        <w:t>;</w:t>
      </w:r>
    </w:p>
    <w:p w14:paraId="5156A266" w14:textId="77777777" w:rsidR="00580A78" w:rsidRPr="00B06D03" w:rsidRDefault="00580A78" w:rsidP="008F646C">
      <w:pPr>
        <w:numPr>
          <w:ilvl w:val="0"/>
          <w:numId w:val="51"/>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16 RODO prawo do sprostowania Pani/Pana danych osobowych </w:t>
      </w:r>
      <w:r w:rsidRPr="00B06D03">
        <w:rPr>
          <w:rFonts w:asciiTheme="minorHAnsi" w:hAnsiTheme="minorHAnsi"/>
          <w:b/>
          <w:color w:val="000000"/>
          <w:sz w:val="22"/>
          <w:szCs w:val="22"/>
          <w:vertAlign w:val="superscript"/>
        </w:rPr>
        <w:t>*</w:t>
      </w:r>
      <w:r>
        <w:rPr>
          <w:rFonts w:asciiTheme="minorHAnsi" w:hAnsiTheme="minorHAnsi"/>
          <w:b/>
          <w:color w:val="000000"/>
          <w:sz w:val="22"/>
          <w:szCs w:val="22"/>
          <w:vertAlign w:val="superscript"/>
        </w:rPr>
        <w:t>*</w:t>
      </w:r>
      <w:r w:rsidRPr="00B06D03">
        <w:rPr>
          <w:rFonts w:asciiTheme="minorHAnsi" w:hAnsiTheme="minorHAnsi"/>
          <w:color w:val="000000"/>
          <w:sz w:val="22"/>
          <w:szCs w:val="22"/>
        </w:rPr>
        <w:t>;</w:t>
      </w:r>
    </w:p>
    <w:p w14:paraId="03A10EE1" w14:textId="77777777" w:rsidR="00580A78" w:rsidRPr="00B06D03" w:rsidRDefault="00580A78" w:rsidP="008F646C">
      <w:pPr>
        <w:numPr>
          <w:ilvl w:val="0"/>
          <w:numId w:val="51"/>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na podstawie art. 18 RODO prawo żądania od administratora ograniczenia</w:t>
      </w:r>
      <w:r>
        <w:rPr>
          <w:rFonts w:asciiTheme="minorHAnsi" w:hAnsiTheme="minorHAnsi"/>
          <w:color w:val="000000"/>
          <w:sz w:val="22"/>
          <w:szCs w:val="22"/>
        </w:rPr>
        <w:t xml:space="preserve"> ***;</w:t>
      </w:r>
      <w:r w:rsidRPr="00B06D03">
        <w:rPr>
          <w:rFonts w:asciiTheme="minorHAnsi" w:hAnsiTheme="minorHAnsi"/>
          <w:color w:val="000000"/>
          <w:sz w:val="22"/>
          <w:szCs w:val="22"/>
        </w:rPr>
        <w:t xml:space="preserve">    </w:t>
      </w:r>
    </w:p>
    <w:p w14:paraId="54C48FD3" w14:textId="77777777" w:rsidR="00580A78" w:rsidRPr="00B06D03" w:rsidRDefault="00580A78" w:rsidP="00580A78">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przetwarzania danych osobowych z zastrzeżeniem przypadków, o których mowa w art.  </w:t>
      </w:r>
    </w:p>
    <w:p w14:paraId="13CE7370" w14:textId="77777777" w:rsidR="00580A78" w:rsidRPr="00B06D03" w:rsidRDefault="00580A78" w:rsidP="00580A78">
      <w:pPr>
        <w:spacing w:after="12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18 ust. 2 RODO **</w:t>
      </w:r>
      <w:r>
        <w:rPr>
          <w:rFonts w:asciiTheme="minorHAnsi" w:hAnsiTheme="minorHAnsi"/>
          <w:color w:val="000000"/>
          <w:sz w:val="22"/>
          <w:szCs w:val="22"/>
        </w:rPr>
        <w:t>**</w:t>
      </w:r>
      <w:r w:rsidRPr="00B06D03">
        <w:rPr>
          <w:rFonts w:asciiTheme="minorHAnsi" w:hAnsiTheme="minorHAnsi"/>
          <w:color w:val="000000"/>
          <w:sz w:val="22"/>
          <w:szCs w:val="22"/>
        </w:rPr>
        <w:t xml:space="preserve">;  </w:t>
      </w:r>
    </w:p>
    <w:p w14:paraId="722F44BC" w14:textId="77777777" w:rsidR="00580A78" w:rsidRPr="00B06D03" w:rsidRDefault="00580A78" w:rsidP="00580A78">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Nie przysługuje Pani/Panu:</w:t>
      </w:r>
    </w:p>
    <w:p w14:paraId="1A6CD137" w14:textId="77777777" w:rsidR="00580A78" w:rsidRPr="00B06D03" w:rsidRDefault="00580A78" w:rsidP="008F646C">
      <w:pPr>
        <w:numPr>
          <w:ilvl w:val="0"/>
          <w:numId w:val="52"/>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w związku z art. 17 ust. 3 lit. b, d lub e RODO prawo do usunięcia danych osobowych;</w:t>
      </w:r>
    </w:p>
    <w:p w14:paraId="5BA2FAA1" w14:textId="77777777" w:rsidR="00580A78" w:rsidRPr="00B06D03" w:rsidRDefault="00580A78" w:rsidP="008F646C">
      <w:pPr>
        <w:numPr>
          <w:ilvl w:val="0"/>
          <w:numId w:val="52"/>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prawo do przenoszenia danych osobowych, o którym mowa w art. 20 RODO;</w:t>
      </w:r>
    </w:p>
    <w:p w14:paraId="1675CF8D" w14:textId="77777777" w:rsidR="00580A78" w:rsidRPr="00B06D03" w:rsidRDefault="00580A78" w:rsidP="008F646C">
      <w:pPr>
        <w:numPr>
          <w:ilvl w:val="0"/>
          <w:numId w:val="52"/>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21 RODO prawo sprzeciwu, wobec przetwarzania danych osobowych,  </w:t>
      </w:r>
    </w:p>
    <w:p w14:paraId="40A81EA0" w14:textId="77777777" w:rsidR="00580A78" w:rsidRPr="00B06D03" w:rsidRDefault="00580A78" w:rsidP="00580A78">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gdyż podstawą prawną przetwarzania Pani/Pana danych osobowych jest art. 6 ust. 1 lit.  </w:t>
      </w:r>
    </w:p>
    <w:p w14:paraId="0CABC821" w14:textId="77777777" w:rsidR="00580A78" w:rsidRPr="00B06D03" w:rsidRDefault="00580A78" w:rsidP="00580A78">
      <w:pPr>
        <w:spacing w:after="24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c RODO.</w:t>
      </w:r>
    </w:p>
    <w:p w14:paraId="352951F6" w14:textId="77777777" w:rsidR="00580A78" w:rsidRPr="00B06D03" w:rsidRDefault="00580A78" w:rsidP="00580A78">
      <w:pPr>
        <w:spacing w:line="276" w:lineRule="auto"/>
        <w:ind w:left="426"/>
        <w:jc w:val="both"/>
        <w:rPr>
          <w:rFonts w:asciiTheme="minorHAnsi" w:hAnsiTheme="minorHAnsi"/>
          <w:b/>
          <w:sz w:val="22"/>
          <w:szCs w:val="22"/>
        </w:rPr>
      </w:pPr>
      <w:r w:rsidRPr="00B06D03">
        <w:rPr>
          <w:rFonts w:asciiTheme="minorHAnsi" w:hAnsiTheme="minorHAnsi"/>
          <w:b/>
          <w:sz w:val="22"/>
          <w:szCs w:val="22"/>
        </w:rPr>
        <w:t>Prawo do wniesienia skargi:</w:t>
      </w:r>
    </w:p>
    <w:p w14:paraId="0D3A1825" w14:textId="77777777" w:rsidR="00580A78" w:rsidRDefault="00580A78" w:rsidP="00580A78">
      <w:pPr>
        <w:spacing w:after="120" w:line="276" w:lineRule="auto"/>
        <w:ind w:left="425"/>
        <w:jc w:val="both"/>
        <w:rPr>
          <w:rFonts w:asciiTheme="minorHAnsi" w:hAnsiTheme="minorHAnsi"/>
          <w:sz w:val="22"/>
          <w:szCs w:val="22"/>
        </w:rPr>
      </w:pPr>
      <w:r w:rsidRPr="00B06D03">
        <w:rPr>
          <w:rFonts w:asciiTheme="minorHAnsi" w:hAnsiTheme="minorHAnsi"/>
          <w:sz w:val="22"/>
          <w:szCs w:val="22"/>
        </w:rPr>
        <w:t>Ma Pan/Pani prawo wniesienia skargi do Prezesa Urzędu Ochrony Danych Osobowych, gdy uzna Pani/Pan, iż przetwarzanie Pani/Pana danych osobowych przez Administratora narusza przepisy ogólnego rozporządzenia o ochronie danych osobowych z dnia 27 kwietnia 2016 r.</w:t>
      </w:r>
    </w:p>
    <w:p w14:paraId="08BD0BC0" w14:textId="77777777" w:rsidR="00580A78" w:rsidRPr="00B06D03" w:rsidRDefault="00580A78" w:rsidP="00580A78">
      <w:pPr>
        <w:spacing w:line="276" w:lineRule="auto"/>
        <w:ind w:left="426"/>
        <w:jc w:val="both"/>
        <w:rPr>
          <w:rFonts w:asciiTheme="minorHAnsi" w:hAnsiTheme="minorHAnsi"/>
          <w:b/>
          <w:sz w:val="22"/>
          <w:szCs w:val="22"/>
        </w:rPr>
      </w:pPr>
      <w:r w:rsidRPr="00B06D03">
        <w:rPr>
          <w:rFonts w:asciiTheme="minorHAnsi" w:hAnsiTheme="minorHAnsi"/>
          <w:b/>
          <w:sz w:val="22"/>
          <w:szCs w:val="22"/>
        </w:rPr>
        <w:t>Podstawa podania danych osobowych:</w:t>
      </w:r>
    </w:p>
    <w:p w14:paraId="57788317" w14:textId="77777777" w:rsidR="00580A78" w:rsidRDefault="00580A78" w:rsidP="00580A78">
      <w:pPr>
        <w:spacing w:after="120" w:line="276" w:lineRule="auto"/>
        <w:ind w:left="425"/>
        <w:jc w:val="both"/>
        <w:rPr>
          <w:rFonts w:asciiTheme="minorHAnsi" w:hAnsiTheme="minorHAnsi"/>
          <w:iCs/>
          <w:sz w:val="22"/>
          <w:szCs w:val="22"/>
        </w:rPr>
      </w:pPr>
      <w:r w:rsidRPr="00B06D03">
        <w:rPr>
          <w:rFonts w:asciiTheme="minorHAnsi" w:hAnsiTheme="minorHAnsi"/>
          <w:sz w:val="22"/>
          <w:szCs w:val="22"/>
        </w:rPr>
        <w:t xml:space="preserve">Podanie przez Pana/Panią swoich danych osobowych jest wymogiem ustawowym. Obowiązek podania danych przez Pana/Panią wynika z ustawy </w:t>
      </w:r>
      <w:r w:rsidRPr="00B06D03">
        <w:rPr>
          <w:rFonts w:asciiTheme="minorHAnsi" w:hAnsiTheme="minorHAnsi"/>
          <w:iCs/>
          <w:sz w:val="22"/>
          <w:szCs w:val="22"/>
        </w:rPr>
        <w:t>z dnia 29 stycznia 2004 r. Prawo zamówień publicznych,</w:t>
      </w:r>
      <w:r>
        <w:rPr>
          <w:rFonts w:asciiTheme="minorHAnsi" w:hAnsiTheme="minorHAnsi"/>
          <w:iCs/>
          <w:sz w:val="22"/>
          <w:szCs w:val="22"/>
        </w:rPr>
        <w:t xml:space="preserve"> w</w:t>
      </w:r>
      <w:r w:rsidRPr="00B06D03">
        <w:rPr>
          <w:rFonts w:asciiTheme="minorHAnsi" w:hAnsiTheme="minorHAnsi"/>
          <w:iCs/>
          <w:sz w:val="22"/>
          <w:szCs w:val="22"/>
        </w:rPr>
        <w:t xml:space="preserve"> związ</w:t>
      </w:r>
      <w:r>
        <w:rPr>
          <w:rFonts w:asciiTheme="minorHAnsi" w:hAnsiTheme="minorHAnsi"/>
          <w:iCs/>
          <w:sz w:val="22"/>
          <w:szCs w:val="22"/>
        </w:rPr>
        <w:t>ku</w:t>
      </w:r>
      <w:r w:rsidRPr="00B06D03">
        <w:rPr>
          <w:rFonts w:asciiTheme="minorHAnsi" w:hAnsiTheme="minorHAnsi"/>
          <w:iCs/>
          <w:sz w:val="22"/>
          <w:szCs w:val="22"/>
        </w:rPr>
        <w:t xml:space="preserve"> z udziałem w postępowaniu o udzielenie </w:t>
      </w:r>
      <w:r w:rsidRPr="00B06D03">
        <w:rPr>
          <w:rFonts w:asciiTheme="minorHAnsi" w:hAnsiTheme="minorHAnsi"/>
          <w:iCs/>
          <w:sz w:val="22"/>
          <w:szCs w:val="22"/>
        </w:rPr>
        <w:lastRenderedPageBreak/>
        <w:t xml:space="preserve">zamówienia publicznego. </w:t>
      </w:r>
      <w:r>
        <w:rPr>
          <w:rFonts w:asciiTheme="minorHAnsi" w:hAnsiTheme="minorHAnsi"/>
          <w:iCs/>
          <w:sz w:val="22"/>
          <w:szCs w:val="22"/>
        </w:rPr>
        <w:t>K</w:t>
      </w:r>
      <w:r w:rsidRPr="007E6082">
        <w:rPr>
          <w:rFonts w:asciiTheme="minorHAnsi" w:hAnsiTheme="minorHAnsi"/>
          <w:iCs/>
          <w:sz w:val="22"/>
          <w:szCs w:val="22"/>
        </w:rPr>
        <w:t xml:space="preserve">onsekwencje niepodania określonych danych wynikają z ustawy </w:t>
      </w:r>
      <w:proofErr w:type="spellStart"/>
      <w:r w:rsidRPr="007E6082">
        <w:rPr>
          <w:rFonts w:asciiTheme="minorHAnsi" w:hAnsiTheme="minorHAnsi"/>
          <w:iCs/>
          <w:sz w:val="22"/>
          <w:szCs w:val="22"/>
        </w:rPr>
        <w:t>Pzp</w:t>
      </w:r>
      <w:proofErr w:type="spellEnd"/>
      <w:r>
        <w:rPr>
          <w:rFonts w:asciiTheme="minorHAnsi" w:hAnsiTheme="minorHAnsi"/>
          <w:iCs/>
          <w:sz w:val="22"/>
          <w:szCs w:val="22"/>
        </w:rPr>
        <w:t>.</w:t>
      </w:r>
    </w:p>
    <w:p w14:paraId="4549E7FD" w14:textId="77777777" w:rsidR="00580A78" w:rsidRPr="00B06D03" w:rsidRDefault="00580A78" w:rsidP="00580A78">
      <w:pPr>
        <w:spacing w:line="276" w:lineRule="auto"/>
        <w:ind w:left="426"/>
        <w:jc w:val="both"/>
        <w:rPr>
          <w:rFonts w:asciiTheme="minorHAnsi" w:hAnsiTheme="minorHAnsi"/>
          <w:b/>
          <w:sz w:val="22"/>
          <w:szCs w:val="22"/>
        </w:rPr>
      </w:pPr>
      <w:r w:rsidRPr="00B06D03">
        <w:rPr>
          <w:rFonts w:asciiTheme="minorHAnsi" w:hAnsiTheme="minorHAnsi"/>
          <w:b/>
          <w:sz w:val="22"/>
          <w:szCs w:val="22"/>
        </w:rPr>
        <w:t>Informacja o zautomatyzowanym podejmowaniu decyzji</w:t>
      </w:r>
    </w:p>
    <w:p w14:paraId="3F55BE8F" w14:textId="77777777" w:rsidR="00580A78" w:rsidRPr="00B06D03" w:rsidRDefault="00580A78" w:rsidP="00580A78">
      <w:pPr>
        <w:spacing w:line="276" w:lineRule="auto"/>
        <w:ind w:left="426"/>
        <w:rPr>
          <w:rFonts w:asciiTheme="minorHAnsi" w:hAnsiTheme="minorHAnsi"/>
          <w:sz w:val="22"/>
          <w:szCs w:val="22"/>
        </w:rPr>
      </w:pPr>
      <w:r w:rsidRPr="00B06D03">
        <w:rPr>
          <w:rFonts w:asciiTheme="minorHAnsi" w:hAnsiTheme="minorHAnsi"/>
          <w:sz w:val="22"/>
          <w:szCs w:val="22"/>
        </w:rPr>
        <w:t>Pani/Pana dane nie będą przetwarzane w sposób zautomatyzowany, w tym w oparciu o profilowanie.</w:t>
      </w:r>
    </w:p>
    <w:p w14:paraId="577C5222" w14:textId="77777777" w:rsidR="00580A78" w:rsidRPr="00B06D03" w:rsidRDefault="00580A78" w:rsidP="00580A78">
      <w:pPr>
        <w:spacing w:line="276" w:lineRule="auto"/>
        <w:ind w:left="720"/>
        <w:contextualSpacing/>
        <w:jc w:val="both"/>
        <w:rPr>
          <w:rFonts w:asciiTheme="minorHAnsi" w:hAnsiTheme="minorHAnsi"/>
          <w:color w:val="000000"/>
          <w:sz w:val="22"/>
          <w:szCs w:val="22"/>
        </w:rPr>
      </w:pPr>
    </w:p>
    <w:p w14:paraId="5767C88D" w14:textId="77777777" w:rsidR="00580A78" w:rsidRDefault="00580A78" w:rsidP="00580A78">
      <w:pPr>
        <w:pStyle w:val="Akapitzlist"/>
        <w:spacing w:after="120" w:line="276" w:lineRule="auto"/>
        <w:ind w:left="425"/>
        <w:jc w:val="both"/>
        <w:rPr>
          <w:rFonts w:asciiTheme="minorHAnsi" w:hAnsiTheme="minorHAnsi"/>
          <w:i/>
          <w:sz w:val="18"/>
          <w:szCs w:val="18"/>
        </w:rPr>
      </w:pPr>
      <w:r>
        <w:rPr>
          <w:rFonts w:asciiTheme="minorHAnsi" w:hAnsiTheme="minorHAnsi"/>
          <w:b/>
          <w:i/>
          <w:sz w:val="18"/>
          <w:szCs w:val="18"/>
          <w:vertAlign w:val="superscript"/>
        </w:rPr>
        <w:t xml:space="preserve">* </w:t>
      </w:r>
      <w:r w:rsidRPr="003D03B3">
        <w:rPr>
          <w:rFonts w:asciiTheme="minorHAnsi" w:hAnsiTheme="minorHAnsi"/>
          <w:i/>
          <w:sz w:val="18"/>
          <w:szCs w:val="18"/>
        </w:rPr>
        <w:t xml:space="preserve">W przypadku gdy wykonanie obowiązków, o których mowa w art. 15 ust. 1–3 </w:t>
      </w:r>
      <w:r>
        <w:rPr>
          <w:rFonts w:asciiTheme="minorHAnsi" w:hAnsiTheme="minorHAnsi"/>
          <w:i/>
          <w:sz w:val="18"/>
          <w:szCs w:val="18"/>
        </w:rPr>
        <w:t>RODO</w:t>
      </w:r>
      <w:r w:rsidRPr="003D03B3">
        <w:rPr>
          <w:rFonts w:asciiTheme="minorHAnsi" w:hAnsiTheme="minorHAnsi"/>
          <w:i/>
          <w:sz w:val="18"/>
          <w:szCs w:val="18"/>
        </w:rPr>
        <w:t>,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7D28BC4D" w14:textId="77777777" w:rsidR="00580A78" w:rsidRDefault="00580A78" w:rsidP="00580A78">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skorzystanie z prawa do sprostowania nie może skutkować zmianą wyniku postępowania</w:t>
      </w:r>
      <w:r w:rsidRPr="00B06D03">
        <w:rPr>
          <w:rFonts w:asciiTheme="minorHAnsi" w:hAnsiTheme="minorHAnsi"/>
          <w:i/>
          <w:sz w:val="18"/>
          <w:szCs w:val="18"/>
        </w:rPr>
        <w:br/>
        <w:t xml:space="preserve">o udzielenie zamówienia publicznego ani zmianą postanowień umowy w zakresie niezgodnym z ustawą </w:t>
      </w:r>
      <w:proofErr w:type="spellStart"/>
      <w:r w:rsidRPr="00B06D03">
        <w:rPr>
          <w:rFonts w:asciiTheme="minorHAnsi" w:hAnsiTheme="minorHAnsi"/>
          <w:i/>
          <w:sz w:val="18"/>
          <w:szCs w:val="18"/>
        </w:rPr>
        <w:t>Pzp</w:t>
      </w:r>
      <w:proofErr w:type="spellEnd"/>
      <w:r w:rsidRPr="00B06D03">
        <w:rPr>
          <w:rFonts w:asciiTheme="minorHAnsi" w:hAnsiTheme="minorHAnsi"/>
          <w:i/>
          <w:sz w:val="18"/>
          <w:szCs w:val="18"/>
        </w:rPr>
        <w:t xml:space="preserve"> oraz nie może naruszać integralności protokołu oraz jego załączników.</w:t>
      </w:r>
    </w:p>
    <w:p w14:paraId="1ECCE204" w14:textId="77777777" w:rsidR="00580A78" w:rsidRDefault="00580A78" w:rsidP="00580A78">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3D03B3">
        <w:rPr>
          <w:rFonts w:asciiTheme="minorHAnsi" w:hAnsiTheme="minorHAnsi"/>
          <w:i/>
          <w:sz w:val="18"/>
          <w:szCs w:val="18"/>
        </w:rPr>
        <w:t xml:space="preserve">Wystąpienie z żądaniem, o którym mowa w art. 18 ust. 1 </w:t>
      </w:r>
      <w:r>
        <w:rPr>
          <w:rFonts w:asciiTheme="minorHAnsi" w:hAnsiTheme="minorHAnsi"/>
          <w:i/>
          <w:sz w:val="18"/>
          <w:szCs w:val="18"/>
        </w:rPr>
        <w:t>RODO</w:t>
      </w:r>
      <w:r w:rsidRPr="003D03B3">
        <w:rPr>
          <w:rFonts w:asciiTheme="minorHAnsi" w:hAnsiTheme="minorHAnsi"/>
          <w:i/>
          <w:sz w:val="18"/>
          <w:szCs w:val="18"/>
        </w:rPr>
        <w:t>, nie ogranicza przetwarzania danych osobowych do czasu zakończenia postępowania o udzielenie zamówienia publicznego.</w:t>
      </w:r>
    </w:p>
    <w:p w14:paraId="7AD329CC" w14:textId="77777777" w:rsidR="00580A78" w:rsidRPr="00B06D03" w:rsidRDefault="00580A78" w:rsidP="00580A78">
      <w:pPr>
        <w:spacing w:before="120" w:after="240" w:line="276" w:lineRule="auto"/>
        <w:ind w:left="425"/>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15685FE" w14:textId="77777777" w:rsidR="00D06410" w:rsidRDefault="00D06410" w:rsidP="003439F1">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3439F1">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16C35A78" w:rsidR="00552FBA" w:rsidRDefault="00D06410" w:rsidP="003439F1">
      <w:pPr>
        <w:pStyle w:val="Nagwek7"/>
        <w:pBdr>
          <w:bottom w:val="none" w:sz="0" w:space="0" w:color="auto"/>
        </w:pBdr>
        <w:spacing w:after="40" w:line="276" w:lineRule="auto"/>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847F28">
        <w:rPr>
          <w:rFonts w:asciiTheme="minorHAnsi" w:hAnsiTheme="minorHAnsi" w:cs="Segoe UI"/>
          <w:sz w:val="22"/>
          <w:szCs w:val="22"/>
        </w:rPr>
        <w:t>Za</w:t>
      </w:r>
      <w:r w:rsidR="007F7999">
        <w:rPr>
          <w:rFonts w:asciiTheme="minorHAnsi" w:hAnsiTheme="minorHAnsi" w:cs="Segoe UI"/>
          <w:sz w:val="22"/>
          <w:szCs w:val="22"/>
        </w:rPr>
        <w:t>łącznik nr 5</w:t>
      </w:r>
      <w:r w:rsidR="00552FBA" w:rsidRPr="001C6FAC">
        <w:rPr>
          <w:rFonts w:asciiTheme="minorHAnsi" w:hAnsiTheme="minorHAnsi" w:cs="Segoe UI"/>
          <w:b w:val="0"/>
          <w:sz w:val="22"/>
          <w:szCs w:val="22"/>
        </w:rPr>
        <w:t xml:space="preserve"> do SIWZ</w:t>
      </w:r>
      <w:r w:rsidR="00552FBA" w:rsidRPr="00D06410">
        <w:rPr>
          <w:rFonts w:asciiTheme="minorHAnsi" w:hAnsiTheme="minorHAnsi" w:cs="Segoe UI"/>
          <w:b w:val="0"/>
          <w:sz w:val="22"/>
          <w:szCs w:val="22"/>
        </w:rPr>
        <w:t>.</w:t>
      </w:r>
    </w:p>
    <w:p w14:paraId="62C4D69B" w14:textId="77777777" w:rsidR="00EC0577" w:rsidRPr="00EC0577" w:rsidRDefault="00EC0577" w:rsidP="003439F1">
      <w:pPr>
        <w:spacing w:line="276" w:lineRule="auto"/>
      </w:pPr>
    </w:p>
    <w:p w14:paraId="461B5E58" w14:textId="209FE412" w:rsidR="00552FBA" w:rsidRPr="00D06410" w:rsidRDefault="00D06410" w:rsidP="003439F1">
      <w:pPr>
        <w:spacing w:after="40" w:line="276" w:lineRule="auto"/>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01D12663" w:rsidR="00552FBA" w:rsidRPr="00D06410" w:rsidRDefault="00552FBA" w:rsidP="008F646C">
      <w:pPr>
        <w:numPr>
          <w:ilvl w:val="0"/>
          <w:numId w:val="11"/>
        </w:numPr>
        <w:tabs>
          <w:tab w:val="clear" w:pos="1797"/>
          <w:tab w:val="num" w:pos="426"/>
        </w:tabs>
        <w:suppressAutoHyphens/>
        <w:spacing w:after="120" w:line="276" w:lineRule="auto"/>
        <w:ind w:left="425" w:hanging="425"/>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F61938">
        <w:rPr>
          <w:rFonts w:asciiTheme="minorHAnsi" w:hAnsiTheme="minorHAnsi" w:cs="Segoe UI"/>
          <w:sz w:val="22"/>
          <w:szCs w:val="22"/>
        </w:rPr>
        <w:t>powyżej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8F646C">
      <w:pPr>
        <w:numPr>
          <w:ilvl w:val="0"/>
          <w:numId w:val="11"/>
        </w:numPr>
        <w:tabs>
          <w:tab w:val="clear" w:pos="1797"/>
          <w:tab w:val="num" w:pos="426"/>
        </w:tabs>
        <w:suppressAutoHyphens/>
        <w:spacing w:after="40" w:line="276" w:lineRule="auto"/>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64E94AD4" w14:textId="77777777" w:rsidR="001C6FAC" w:rsidRPr="009F4795" w:rsidRDefault="001C6FAC" w:rsidP="003439F1">
      <w:pPr>
        <w:pStyle w:val="pkt1"/>
        <w:spacing w:before="0" w:after="40" w:line="276" w:lineRule="auto"/>
        <w:ind w:left="540" w:firstLine="0"/>
        <w:rPr>
          <w:rFonts w:ascii="Calibri" w:hAnsi="Calibri" w:cs="Segoe UI"/>
          <w:b/>
          <w:sz w:val="20"/>
        </w:rPr>
      </w:pPr>
    </w:p>
    <w:p w14:paraId="48C97A16" w14:textId="77777777" w:rsidR="00A33398" w:rsidRPr="001C6FAC" w:rsidRDefault="00A33398" w:rsidP="003439F1">
      <w:pPr>
        <w:shd w:val="clear" w:color="auto" w:fill="FFFFFF" w:themeFill="background1"/>
        <w:spacing w:line="276" w:lineRule="auto"/>
        <w:rPr>
          <w:rFonts w:asciiTheme="minorHAnsi" w:hAnsiTheme="minorHAnsi"/>
          <w:b/>
          <w:sz w:val="22"/>
          <w:szCs w:val="22"/>
        </w:rPr>
      </w:pPr>
      <w:r w:rsidRPr="001C6FAC">
        <w:rPr>
          <w:rFonts w:asciiTheme="minorHAnsi" w:hAnsiTheme="minorHAnsi"/>
          <w:b/>
          <w:sz w:val="22"/>
          <w:szCs w:val="22"/>
        </w:rPr>
        <w:t>Integralną część niniejszej SIWZ stanowią</w:t>
      </w:r>
    </w:p>
    <w:p w14:paraId="745D676B" w14:textId="77777777" w:rsidR="00A33398" w:rsidRPr="001C6FAC" w:rsidRDefault="00A33398" w:rsidP="003439F1">
      <w:pPr>
        <w:shd w:val="clear" w:color="auto" w:fill="FFFFFF" w:themeFill="background1"/>
        <w:spacing w:line="276" w:lineRule="auto"/>
        <w:rPr>
          <w:rFonts w:asciiTheme="minorHAnsi" w:hAnsiTheme="minorHAnsi"/>
          <w:sz w:val="22"/>
          <w:szCs w:val="22"/>
        </w:rPr>
      </w:pPr>
      <w:r w:rsidRPr="001C6FAC">
        <w:rPr>
          <w:rFonts w:asciiTheme="minorHAnsi" w:hAnsiTheme="minorHAnsi"/>
          <w:sz w:val="22"/>
          <w:szCs w:val="22"/>
        </w:rPr>
        <w:t>- Formularz ofertowy</w:t>
      </w:r>
    </w:p>
    <w:p w14:paraId="3E557460" w14:textId="2A9CDEBB" w:rsidR="00A33398" w:rsidRPr="001C6FAC" w:rsidRDefault="00F61938" w:rsidP="003439F1">
      <w:pPr>
        <w:shd w:val="clear" w:color="auto" w:fill="FFFFFF" w:themeFill="background1"/>
        <w:spacing w:line="276" w:lineRule="auto"/>
        <w:rPr>
          <w:rFonts w:asciiTheme="minorHAnsi" w:hAnsiTheme="minorHAnsi"/>
          <w:sz w:val="22"/>
          <w:szCs w:val="22"/>
        </w:rPr>
      </w:pPr>
      <w:r w:rsidRPr="001C6FAC">
        <w:rPr>
          <w:rFonts w:asciiTheme="minorHAnsi" w:hAnsiTheme="minorHAnsi"/>
          <w:sz w:val="22"/>
          <w:szCs w:val="22"/>
        </w:rPr>
        <w:t>- Formularz asortymentowo-cenowy</w:t>
      </w:r>
      <w:r w:rsidR="00A33398" w:rsidRPr="001C6FAC">
        <w:rPr>
          <w:rFonts w:asciiTheme="minorHAnsi" w:hAnsiTheme="minorHAnsi"/>
          <w:sz w:val="22"/>
          <w:szCs w:val="22"/>
        </w:rPr>
        <w:t xml:space="preserve"> – załącznik nr 1</w:t>
      </w:r>
    </w:p>
    <w:p w14:paraId="6F5E4E21" w14:textId="7ED8CB4E" w:rsidR="00A33398" w:rsidRDefault="001C6FAC" w:rsidP="003439F1">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JEDZ – załącznik nr 2</w:t>
      </w:r>
    </w:p>
    <w:p w14:paraId="20116DC7" w14:textId="77777777" w:rsidR="00847F28" w:rsidRDefault="00847F28" w:rsidP="003439F1">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Oświadczenie dot. grupy kapitałowej – załącznik nr 3</w:t>
      </w:r>
    </w:p>
    <w:p w14:paraId="3721E3B4" w14:textId="06037690" w:rsidR="00214ABD" w:rsidRDefault="00214ABD" w:rsidP="003439F1">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xml:space="preserve">- </w:t>
      </w:r>
      <w:r w:rsidR="007F7999">
        <w:rPr>
          <w:rFonts w:asciiTheme="minorHAnsi" w:hAnsiTheme="minorHAnsi"/>
          <w:sz w:val="22"/>
          <w:szCs w:val="22"/>
        </w:rPr>
        <w:t>Wykaz dostaw – załącznik nr 4</w:t>
      </w:r>
    </w:p>
    <w:p w14:paraId="0FE83E3A" w14:textId="5D71AE64" w:rsidR="00A33398" w:rsidRPr="001C6FAC" w:rsidRDefault="003F02E6" w:rsidP="003439F1">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w:t>
      </w:r>
      <w:r w:rsidR="0092411B">
        <w:rPr>
          <w:rFonts w:asciiTheme="minorHAnsi" w:hAnsiTheme="minorHAnsi"/>
          <w:sz w:val="22"/>
          <w:szCs w:val="22"/>
        </w:rPr>
        <w:t xml:space="preserve"> </w:t>
      </w:r>
      <w:r w:rsidR="007F7999">
        <w:rPr>
          <w:rFonts w:asciiTheme="minorHAnsi" w:hAnsiTheme="minorHAnsi"/>
          <w:sz w:val="22"/>
          <w:szCs w:val="22"/>
        </w:rPr>
        <w:t>Wzór umowy – załącznik nr 5</w:t>
      </w:r>
    </w:p>
    <w:p w14:paraId="12EC6982" w14:textId="77777777" w:rsidR="00857E46" w:rsidRDefault="00A33398" w:rsidP="003439F1">
      <w:pPr>
        <w:pStyle w:val="Tekstpodstawowywcity2"/>
        <w:spacing w:line="276" w:lineRule="auto"/>
        <w:ind w:left="284"/>
        <w:rPr>
          <w:rFonts w:ascii="Tahoma" w:hAnsi="Tahoma" w:cs="Tahoma"/>
          <w:sz w:val="20"/>
        </w:rPr>
      </w:pPr>
      <w:r>
        <w:rPr>
          <w:rFonts w:ascii="Tahoma" w:hAnsi="Tahoma" w:cs="Tahoma"/>
          <w:sz w:val="20"/>
        </w:rPr>
        <w:t xml:space="preserve">                                                                                         </w:t>
      </w:r>
    </w:p>
    <w:p w14:paraId="7DDB563C" w14:textId="791AAEB2" w:rsidR="00A33398" w:rsidRDefault="00857E46" w:rsidP="003439F1">
      <w:pPr>
        <w:pStyle w:val="Tekstpodstawowywcity2"/>
        <w:spacing w:line="276" w:lineRule="auto"/>
        <w:ind w:left="284"/>
        <w:rPr>
          <w:rFonts w:ascii="Tahoma" w:hAnsi="Tahoma" w:cs="Tahoma"/>
          <w:b/>
          <w:bCs/>
          <w:sz w:val="20"/>
        </w:rPr>
      </w:pPr>
      <w:r>
        <w:rPr>
          <w:rFonts w:ascii="Tahoma" w:hAnsi="Tahoma" w:cs="Tahoma"/>
          <w:sz w:val="20"/>
        </w:rPr>
        <w:t xml:space="preserve">                                                                                          </w:t>
      </w:r>
      <w:r w:rsidR="006F5BB9">
        <w:rPr>
          <w:rFonts w:ascii="Tahoma" w:hAnsi="Tahoma" w:cs="Tahoma"/>
          <w:b/>
          <w:bCs/>
          <w:sz w:val="20"/>
        </w:rPr>
        <w:t xml:space="preserve">SIWZ </w:t>
      </w:r>
      <w:r w:rsidR="00A33398">
        <w:rPr>
          <w:rFonts w:ascii="Tahoma" w:hAnsi="Tahoma" w:cs="Tahoma"/>
          <w:b/>
          <w:bCs/>
          <w:sz w:val="20"/>
        </w:rPr>
        <w:t xml:space="preserve">ZATWIERDZIŁ:                                                                                           </w:t>
      </w:r>
      <w:r w:rsidR="00A33398">
        <w:rPr>
          <w:rFonts w:ascii="Tahoma" w:hAnsi="Tahoma" w:cs="Tahoma"/>
          <w:sz w:val="20"/>
        </w:rPr>
        <w:t xml:space="preserve">                                                                                                                                                         </w:t>
      </w:r>
    </w:p>
    <w:p w14:paraId="26E48D6F" w14:textId="0FACEA5D" w:rsidR="00467A9A" w:rsidRDefault="00467A9A" w:rsidP="003439F1">
      <w:pPr>
        <w:pStyle w:val="Tekstpodstawowywcity2"/>
        <w:spacing w:after="0" w:line="276" w:lineRule="auto"/>
        <w:ind w:left="284"/>
        <w:rPr>
          <w:rFonts w:ascii="Tahoma" w:hAnsi="Tahoma" w:cs="Tahoma"/>
          <w:bCs/>
          <w:sz w:val="20"/>
        </w:rPr>
      </w:pPr>
      <w:bookmarkStart w:id="9" w:name="_GoBack"/>
      <w:r>
        <w:rPr>
          <w:rFonts w:ascii="Tahoma" w:hAnsi="Tahoma" w:cs="Tahoma"/>
          <w:bCs/>
          <w:sz w:val="20"/>
        </w:rPr>
        <w:t xml:space="preserve">                                                                                            </w:t>
      </w:r>
      <w:r w:rsidR="00857E46">
        <w:rPr>
          <w:rFonts w:ascii="Tahoma" w:hAnsi="Tahoma" w:cs="Tahoma"/>
          <w:bCs/>
          <w:sz w:val="20"/>
        </w:rPr>
        <w:t xml:space="preserve">  </w:t>
      </w:r>
      <w:r>
        <w:rPr>
          <w:rFonts w:ascii="Tahoma" w:hAnsi="Tahoma" w:cs="Tahoma"/>
          <w:bCs/>
          <w:sz w:val="20"/>
        </w:rPr>
        <w:t xml:space="preserve"> Dyrektor Szpitala</w:t>
      </w:r>
    </w:p>
    <w:p w14:paraId="0C6A11FB" w14:textId="2F6C2F3C" w:rsidR="00A33398" w:rsidRDefault="00467A9A" w:rsidP="003439F1">
      <w:pPr>
        <w:pStyle w:val="Tekstpodstawowywcity2"/>
        <w:spacing w:after="0" w:line="276" w:lineRule="auto"/>
        <w:ind w:left="284"/>
        <w:rPr>
          <w:rFonts w:ascii="Tahoma" w:hAnsi="Tahoma" w:cs="Tahoma"/>
          <w:bCs/>
          <w:sz w:val="20"/>
        </w:rPr>
      </w:pPr>
      <w:r>
        <w:rPr>
          <w:rFonts w:ascii="Tahoma" w:hAnsi="Tahoma" w:cs="Tahoma"/>
          <w:bCs/>
          <w:sz w:val="20"/>
        </w:rPr>
        <w:t xml:space="preserve">                                                                                  </w:t>
      </w:r>
      <w:r w:rsidR="00EC0577">
        <w:rPr>
          <w:rFonts w:ascii="Tahoma" w:hAnsi="Tahoma" w:cs="Tahoma"/>
          <w:bCs/>
          <w:sz w:val="20"/>
        </w:rPr>
        <w:t xml:space="preserve">prof. dr hab. n. med. Jacek P. </w:t>
      </w:r>
      <w:r>
        <w:rPr>
          <w:rFonts w:ascii="Tahoma" w:hAnsi="Tahoma" w:cs="Tahoma"/>
          <w:bCs/>
          <w:sz w:val="20"/>
        </w:rPr>
        <w:t xml:space="preserve">Szaflik                                                           </w:t>
      </w:r>
    </w:p>
    <w:bookmarkEnd w:id="9"/>
    <w:p w14:paraId="6E836C73" w14:textId="0A9D81B4" w:rsidR="001C6FAC" w:rsidRDefault="00A33398" w:rsidP="003439F1">
      <w:pPr>
        <w:pStyle w:val="Tekstpodstawowywcity2"/>
        <w:spacing w:after="0" w:line="276" w:lineRule="auto"/>
        <w:ind w:left="284"/>
        <w:rPr>
          <w:rFonts w:ascii="Tahoma" w:hAnsi="Tahoma" w:cs="Tahoma"/>
          <w:bCs/>
          <w:sz w:val="20"/>
        </w:rPr>
      </w:pPr>
      <w:r>
        <w:rPr>
          <w:rFonts w:ascii="Tahoma" w:hAnsi="Tahoma" w:cs="Tahoma"/>
          <w:bCs/>
          <w:sz w:val="20"/>
        </w:rPr>
        <w:t xml:space="preserve">                                                                                                                                </w:t>
      </w:r>
    </w:p>
    <w:sectPr w:rsidR="001C6FAC" w:rsidSect="009E5943">
      <w:footerReference w:type="default" r:id="rId9"/>
      <w:pgSz w:w="11906" w:h="16838"/>
      <w:pgMar w:top="1417"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C7733" w14:textId="77777777" w:rsidR="000F50D3" w:rsidRDefault="000F50D3">
      <w:r>
        <w:separator/>
      </w:r>
    </w:p>
  </w:endnote>
  <w:endnote w:type="continuationSeparator" w:id="0">
    <w:p w14:paraId="706AC7C1" w14:textId="77777777" w:rsidR="000F50D3" w:rsidRDefault="000F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661273"/>
      <w:docPartObj>
        <w:docPartGallery w:val="Page Numbers (Bottom of Page)"/>
        <w:docPartUnique/>
      </w:docPartObj>
    </w:sdtPr>
    <w:sdtContent>
      <w:p w14:paraId="11B480EC" w14:textId="46554148" w:rsidR="00C45072" w:rsidRDefault="00C45072">
        <w:pPr>
          <w:pStyle w:val="Stopka"/>
          <w:jc w:val="right"/>
        </w:pPr>
        <w:r>
          <w:fldChar w:fldCharType="begin"/>
        </w:r>
        <w:r>
          <w:instrText>PAGE   \* MERGEFORMAT</w:instrText>
        </w:r>
        <w:r>
          <w:fldChar w:fldCharType="separate"/>
        </w:r>
        <w:r w:rsidR="00857E46">
          <w:rPr>
            <w:noProof/>
          </w:rPr>
          <w:t>18</w:t>
        </w:r>
        <w:r>
          <w:fldChar w:fldCharType="end"/>
        </w:r>
      </w:p>
    </w:sdtContent>
  </w:sdt>
  <w:p w14:paraId="674B7081" w14:textId="77777777" w:rsidR="00C45072" w:rsidRDefault="00C450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5CCB0" w14:textId="77777777" w:rsidR="000F50D3" w:rsidRDefault="000F50D3">
      <w:r>
        <w:separator/>
      </w:r>
    </w:p>
  </w:footnote>
  <w:footnote w:type="continuationSeparator" w:id="0">
    <w:p w14:paraId="624B767B" w14:textId="77777777" w:rsidR="000F50D3" w:rsidRDefault="000F5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73B45D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45E36B4"/>
    <w:multiLevelType w:val="hybridMultilevel"/>
    <w:tmpl w:val="B3228BB6"/>
    <w:lvl w:ilvl="0" w:tplc="09E02D14">
      <w:start w:val="1"/>
      <w:numFmt w:val="decimal"/>
      <w:lvlText w:val="%1)"/>
      <w:lvlJc w:val="left"/>
      <w:pPr>
        <w:ind w:left="682" w:hanging="360"/>
      </w:pPr>
      <w:rPr>
        <w:rFonts w:hint="default"/>
        <w:b w:val="0"/>
      </w:r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11">
    <w:nsid w:val="0520525F"/>
    <w:multiLevelType w:val="hybridMultilevel"/>
    <w:tmpl w:val="489AAC34"/>
    <w:lvl w:ilvl="0" w:tplc="B12A383A">
      <w:start w:val="2"/>
      <w:numFmt w:val="lowerLetter"/>
      <w:lvlText w:val="%1)"/>
      <w:lvlJc w:val="left"/>
      <w:pPr>
        <w:ind w:left="900" w:hanging="360"/>
      </w:pPr>
      <w:rPr>
        <w:rFonts w:cs="Times New Roman" w:hint="default"/>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nsid w:val="08217B43"/>
    <w:multiLevelType w:val="hybridMultilevel"/>
    <w:tmpl w:val="FAECB596"/>
    <w:lvl w:ilvl="0" w:tplc="E01E6E68">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09C9030E"/>
    <w:multiLevelType w:val="hybridMultilevel"/>
    <w:tmpl w:val="0F8839D6"/>
    <w:lvl w:ilvl="0" w:tplc="33049F9E">
      <w:start w:val="13"/>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5">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C91575E"/>
    <w:multiLevelType w:val="hybridMultilevel"/>
    <w:tmpl w:val="88C45922"/>
    <w:lvl w:ilvl="0" w:tplc="098696E4">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7">
    <w:nsid w:val="0DC15DC5"/>
    <w:multiLevelType w:val="hybridMultilevel"/>
    <w:tmpl w:val="6902092C"/>
    <w:lvl w:ilvl="0" w:tplc="5F94256E">
      <w:start w:val="1"/>
      <w:numFmt w:val="decimal"/>
      <w:lvlText w:val="%1."/>
      <w:lvlJc w:val="left"/>
      <w:pPr>
        <w:ind w:left="675" w:hanging="360"/>
      </w:pPr>
      <w:rPr>
        <w:rFonts w:cs="Times New Roman" w:hint="default"/>
        <w:color w:val="000000"/>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8">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360049E"/>
    <w:multiLevelType w:val="hybridMultilevel"/>
    <w:tmpl w:val="8CD2C5BA"/>
    <w:lvl w:ilvl="0" w:tplc="A8461928">
      <w:start w:val="24"/>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nsid w:val="15910B73"/>
    <w:multiLevelType w:val="hybridMultilevel"/>
    <w:tmpl w:val="89AAEA68"/>
    <w:lvl w:ilvl="0" w:tplc="38E2928C">
      <w:start w:val="1"/>
      <w:numFmt w:val="decimal"/>
      <w:lvlText w:val="%1."/>
      <w:lvlJc w:val="left"/>
      <w:pPr>
        <w:ind w:left="465" w:hanging="375"/>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3">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24">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00B0B72"/>
    <w:multiLevelType w:val="singleLevel"/>
    <w:tmpl w:val="04150011"/>
    <w:lvl w:ilvl="0">
      <w:start w:val="1"/>
      <w:numFmt w:val="decimal"/>
      <w:lvlText w:val="%1)"/>
      <w:lvlJc w:val="left"/>
      <w:pPr>
        <w:ind w:left="2340" w:hanging="360"/>
      </w:pPr>
    </w:lvl>
  </w:abstractNum>
  <w:abstractNum w:abstractNumId="27">
    <w:nsid w:val="2115662D"/>
    <w:multiLevelType w:val="hybridMultilevel"/>
    <w:tmpl w:val="F80C7D42"/>
    <w:lvl w:ilvl="0" w:tplc="5446823E">
      <w:start w:val="1"/>
      <w:numFmt w:val="decimal"/>
      <w:lvlText w:val="%1)"/>
      <w:lvlJc w:val="left"/>
      <w:pPr>
        <w:ind w:left="1087" w:hanging="360"/>
      </w:pPr>
      <w:rPr>
        <w:rFonts w:hint="default"/>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28">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42141F8"/>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D251B2A"/>
    <w:multiLevelType w:val="hybridMultilevel"/>
    <w:tmpl w:val="D69E2022"/>
    <w:lvl w:ilvl="0" w:tplc="A80070A8">
      <w:start w:val="1"/>
      <w:numFmt w:val="decimal"/>
      <w:lvlText w:val="%1."/>
      <w:lvlJc w:val="left"/>
      <w:pPr>
        <w:tabs>
          <w:tab w:val="num" w:pos="360"/>
        </w:tabs>
        <w:ind w:left="360" w:hanging="360"/>
      </w:pPr>
      <w:rPr>
        <w:rFonts w:hint="default"/>
      </w:rPr>
    </w:lvl>
    <w:lvl w:ilvl="1" w:tplc="2FCAC6E2">
      <w:start w:val="1"/>
      <w:numFmt w:val="lowerLetter"/>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E3D20A8"/>
    <w:multiLevelType w:val="hybridMultilevel"/>
    <w:tmpl w:val="DEB45618"/>
    <w:lvl w:ilvl="0" w:tplc="6C0ED382">
      <w:start w:val="1"/>
      <w:numFmt w:val="decimal"/>
      <w:lvlText w:val="%1."/>
      <w:lvlJc w:val="left"/>
      <w:pPr>
        <w:ind w:left="413" w:hanging="360"/>
      </w:pPr>
      <w:rPr>
        <w:rFonts w:hint="default"/>
      </w:rPr>
    </w:lvl>
    <w:lvl w:ilvl="1" w:tplc="04150019" w:tentative="1">
      <w:start w:val="1"/>
      <w:numFmt w:val="lowerLetter"/>
      <w:lvlText w:val="%2."/>
      <w:lvlJc w:val="left"/>
      <w:pPr>
        <w:ind w:left="1133" w:hanging="360"/>
      </w:pPr>
    </w:lvl>
    <w:lvl w:ilvl="2" w:tplc="0415001B" w:tentative="1">
      <w:start w:val="1"/>
      <w:numFmt w:val="lowerRoman"/>
      <w:lvlText w:val="%3."/>
      <w:lvlJc w:val="right"/>
      <w:pPr>
        <w:ind w:left="1853" w:hanging="180"/>
      </w:pPr>
    </w:lvl>
    <w:lvl w:ilvl="3" w:tplc="0415000F" w:tentative="1">
      <w:start w:val="1"/>
      <w:numFmt w:val="decimal"/>
      <w:lvlText w:val="%4."/>
      <w:lvlJc w:val="left"/>
      <w:pPr>
        <w:ind w:left="2573" w:hanging="360"/>
      </w:pPr>
    </w:lvl>
    <w:lvl w:ilvl="4" w:tplc="04150019" w:tentative="1">
      <w:start w:val="1"/>
      <w:numFmt w:val="lowerLetter"/>
      <w:lvlText w:val="%5."/>
      <w:lvlJc w:val="left"/>
      <w:pPr>
        <w:ind w:left="3293" w:hanging="360"/>
      </w:pPr>
    </w:lvl>
    <w:lvl w:ilvl="5" w:tplc="0415001B" w:tentative="1">
      <w:start w:val="1"/>
      <w:numFmt w:val="lowerRoman"/>
      <w:lvlText w:val="%6."/>
      <w:lvlJc w:val="right"/>
      <w:pPr>
        <w:ind w:left="4013" w:hanging="180"/>
      </w:pPr>
    </w:lvl>
    <w:lvl w:ilvl="6" w:tplc="0415000F" w:tentative="1">
      <w:start w:val="1"/>
      <w:numFmt w:val="decimal"/>
      <w:lvlText w:val="%7."/>
      <w:lvlJc w:val="left"/>
      <w:pPr>
        <w:ind w:left="4733" w:hanging="360"/>
      </w:pPr>
    </w:lvl>
    <w:lvl w:ilvl="7" w:tplc="04150019" w:tentative="1">
      <w:start w:val="1"/>
      <w:numFmt w:val="lowerLetter"/>
      <w:lvlText w:val="%8."/>
      <w:lvlJc w:val="left"/>
      <w:pPr>
        <w:ind w:left="5453" w:hanging="360"/>
      </w:pPr>
    </w:lvl>
    <w:lvl w:ilvl="8" w:tplc="0415001B" w:tentative="1">
      <w:start w:val="1"/>
      <w:numFmt w:val="lowerRoman"/>
      <w:lvlText w:val="%9."/>
      <w:lvlJc w:val="right"/>
      <w:pPr>
        <w:ind w:left="6173" w:hanging="180"/>
      </w:pPr>
    </w:lvl>
  </w:abstractNum>
  <w:abstractNum w:abstractNumId="35">
    <w:nsid w:val="2F323D4B"/>
    <w:multiLevelType w:val="hybridMultilevel"/>
    <w:tmpl w:val="BCF8EF28"/>
    <w:lvl w:ilvl="0" w:tplc="75A0D82A">
      <w:start w:val="1"/>
      <w:numFmt w:val="decimal"/>
      <w:lvlText w:val="%1."/>
      <w:lvlJc w:val="left"/>
      <w:pPr>
        <w:tabs>
          <w:tab w:val="num" w:pos="519"/>
        </w:tabs>
        <w:ind w:left="519" w:hanging="454"/>
      </w:pPr>
      <w:rPr>
        <w:rFonts w:asciiTheme="minorHAnsi" w:eastAsia="Times New Roman" w:hAnsiTheme="minorHAnsi" w:cs="Segoe UI"/>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6">
    <w:nsid w:val="33B1410F"/>
    <w:multiLevelType w:val="hybridMultilevel"/>
    <w:tmpl w:val="93582306"/>
    <w:lvl w:ilvl="0" w:tplc="26003240">
      <w:start w:val="6"/>
      <w:numFmt w:val="decimal"/>
      <w:lvlText w:val="%1."/>
      <w:lvlJc w:val="left"/>
      <w:pPr>
        <w:ind w:left="921" w:hanging="360"/>
      </w:pPr>
      <w:rPr>
        <w:rFonts w:hint="default"/>
        <w:b/>
        <w:color w:val="auto"/>
      </w:rPr>
    </w:lvl>
    <w:lvl w:ilvl="1" w:tplc="04150019" w:tentative="1">
      <w:start w:val="1"/>
      <w:numFmt w:val="lowerLetter"/>
      <w:lvlText w:val="%2."/>
      <w:lvlJc w:val="left"/>
      <w:pPr>
        <w:ind w:left="1641" w:hanging="360"/>
      </w:pPr>
    </w:lvl>
    <w:lvl w:ilvl="2" w:tplc="0415001B" w:tentative="1">
      <w:start w:val="1"/>
      <w:numFmt w:val="lowerRoman"/>
      <w:lvlText w:val="%3."/>
      <w:lvlJc w:val="right"/>
      <w:pPr>
        <w:ind w:left="2361" w:hanging="180"/>
      </w:pPr>
    </w:lvl>
    <w:lvl w:ilvl="3" w:tplc="0415000F" w:tentative="1">
      <w:start w:val="1"/>
      <w:numFmt w:val="decimal"/>
      <w:lvlText w:val="%4."/>
      <w:lvlJc w:val="left"/>
      <w:pPr>
        <w:ind w:left="3081" w:hanging="360"/>
      </w:pPr>
    </w:lvl>
    <w:lvl w:ilvl="4" w:tplc="04150019" w:tentative="1">
      <w:start w:val="1"/>
      <w:numFmt w:val="lowerLetter"/>
      <w:lvlText w:val="%5."/>
      <w:lvlJc w:val="left"/>
      <w:pPr>
        <w:ind w:left="3801" w:hanging="360"/>
      </w:pPr>
    </w:lvl>
    <w:lvl w:ilvl="5" w:tplc="0415001B" w:tentative="1">
      <w:start w:val="1"/>
      <w:numFmt w:val="lowerRoman"/>
      <w:lvlText w:val="%6."/>
      <w:lvlJc w:val="right"/>
      <w:pPr>
        <w:ind w:left="4521" w:hanging="180"/>
      </w:pPr>
    </w:lvl>
    <w:lvl w:ilvl="6" w:tplc="0415000F" w:tentative="1">
      <w:start w:val="1"/>
      <w:numFmt w:val="decimal"/>
      <w:lvlText w:val="%7."/>
      <w:lvlJc w:val="left"/>
      <w:pPr>
        <w:ind w:left="5241" w:hanging="360"/>
      </w:pPr>
    </w:lvl>
    <w:lvl w:ilvl="7" w:tplc="04150019" w:tentative="1">
      <w:start w:val="1"/>
      <w:numFmt w:val="lowerLetter"/>
      <w:lvlText w:val="%8."/>
      <w:lvlJc w:val="left"/>
      <w:pPr>
        <w:ind w:left="5961" w:hanging="360"/>
      </w:pPr>
    </w:lvl>
    <w:lvl w:ilvl="8" w:tplc="0415001B" w:tentative="1">
      <w:start w:val="1"/>
      <w:numFmt w:val="lowerRoman"/>
      <w:lvlText w:val="%9."/>
      <w:lvlJc w:val="right"/>
      <w:pPr>
        <w:ind w:left="6681" w:hanging="180"/>
      </w:pPr>
    </w:lvl>
  </w:abstractNum>
  <w:abstractNum w:abstractNumId="37">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8C34C18"/>
    <w:multiLevelType w:val="hybridMultilevel"/>
    <w:tmpl w:val="26306948"/>
    <w:lvl w:ilvl="0" w:tplc="4C7A3DFC">
      <w:start w:val="1"/>
      <w:numFmt w:val="decimal"/>
      <w:lvlText w:val="%1."/>
      <w:lvlJc w:val="right"/>
      <w:pPr>
        <w:tabs>
          <w:tab w:val="num" w:pos="362"/>
        </w:tabs>
        <w:ind w:left="512" w:firstLine="0"/>
      </w:pPr>
      <w:rPr>
        <w:rFonts w:asciiTheme="majorHAnsi" w:eastAsia="Times New Roman" w:hAnsiTheme="majorHAnsi" w:cstheme="majorHAnsi" w:hint="default"/>
        <w:b w:val="0"/>
      </w:rPr>
    </w:lvl>
    <w:lvl w:ilvl="1" w:tplc="04150019" w:tentative="1">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40">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41">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nsid w:val="44D031A2"/>
    <w:multiLevelType w:val="hybridMultilevel"/>
    <w:tmpl w:val="D75474CC"/>
    <w:lvl w:ilvl="0" w:tplc="F6223B64">
      <w:start w:val="2"/>
      <w:numFmt w:val="decimal"/>
      <w:lvlText w:val="%1)"/>
      <w:lvlJc w:val="left"/>
      <w:pPr>
        <w:ind w:left="823" w:hanging="360"/>
      </w:pPr>
      <w:rPr>
        <w:rFonts w:hint="default"/>
      </w:r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44">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1E86BF1"/>
    <w:multiLevelType w:val="hybridMultilevel"/>
    <w:tmpl w:val="96A6D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6054F2D"/>
    <w:multiLevelType w:val="hybridMultilevel"/>
    <w:tmpl w:val="E564C820"/>
    <w:lvl w:ilvl="0" w:tplc="CD0CC1E4">
      <w:start w:val="15"/>
      <w:numFmt w:val="decimal"/>
      <w:lvlText w:val="%1)"/>
      <w:lvlJc w:val="left"/>
      <w:pPr>
        <w:ind w:left="988" w:hanging="360"/>
      </w:pPr>
      <w:rPr>
        <w:rFonts w:hint="default"/>
      </w:r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48">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5D0F57D7"/>
    <w:multiLevelType w:val="hybridMultilevel"/>
    <w:tmpl w:val="FE12A222"/>
    <w:lvl w:ilvl="0" w:tplc="A4EEE0C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EF66055"/>
    <w:multiLevelType w:val="hybridMultilevel"/>
    <w:tmpl w:val="59C06BE2"/>
    <w:lvl w:ilvl="0" w:tplc="0D12DDB0">
      <w:start w:val="15"/>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2">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6BD772A8"/>
    <w:multiLevelType w:val="hybridMultilevel"/>
    <w:tmpl w:val="D9808656"/>
    <w:lvl w:ilvl="0" w:tplc="7466F412">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5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3CE78A3"/>
    <w:multiLevelType w:val="hybridMultilevel"/>
    <w:tmpl w:val="CD96828C"/>
    <w:lvl w:ilvl="0" w:tplc="0415000B">
      <w:start w:val="1"/>
      <w:numFmt w:val="bullet"/>
      <w:lvlText w:val=""/>
      <w:lvlJc w:val="left"/>
      <w:pPr>
        <w:ind w:left="1505" w:hanging="360"/>
      </w:pPr>
      <w:rPr>
        <w:rFonts w:ascii="Wingdings" w:hAnsi="Wingding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59">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A5448E9"/>
    <w:multiLevelType w:val="hybridMultilevel"/>
    <w:tmpl w:val="B0DC79CC"/>
    <w:lvl w:ilvl="0" w:tplc="F4B8B676">
      <w:start w:val="1"/>
      <w:numFmt w:val="decimal"/>
      <w:lvlText w:val="%1)"/>
      <w:lvlJc w:val="left"/>
      <w:pPr>
        <w:ind w:left="1636" w:hanging="360"/>
      </w:pPr>
    </w:lvl>
    <w:lvl w:ilvl="1" w:tplc="F4B8B67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7"/>
  </w:num>
  <w:num w:numId="2">
    <w:abstractNumId w:val="44"/>
  </w:num>
  <w:num w:numId="3">
    <w:abstractNumId w:val="2"/>
  </w:num>
  <w:num w:numId="4">
    <w:abstractNumId w:val="1"/>
  </w:num>
  <w:num w:numId="5">
    <w:abstractNumId w:val="0"/>
  </w:num>
  <w:num w:numId="6">
    <w:abstractNumId w:val="56"/>
  </w:num>
  <w:num w:numId="7">
    <w:abstractNumId w:val="19"/>
  </w:num>
  <w:num w:numId="8">
    <w:abstractNumId w:val="16"/>
  </w:num>
  <w:num w:numId="9">
    <w:abstractNumId w:val="30"/>
  </w:num>
  <w:num w:numId="10">
    <w:abstractNumId w:val="24"/>
  </w:num>
  <w:num w:numId="11">
    <w:abstractNumId w:val="32"/>
  </w:num>
  <w:num w:numId="12">
    <w:abstractNumId w:val="35"/>
  </w:num>
  <w:num w:numId="13">
    <w:abstractNumId w:val="52"/>
  </w:num>
  <w:num w:numId="14">
    <w:abstractNumId w:val="26"/>
  </w:num>
  <w:num w:numId="15">
    <w:abstractNumId w:val="49"/>
    <w:lvlOverride w:ilvl="0">
      <w:startOverride w:val="1"/>
    </w:lvlOverride>
  </w:num>
  <w:num w:numId="16">
    <w:abstractNumId w:val="42"/>
    <w:lvlOverride w:ilvl="0">
      <w:startOverride w:val="1"/>
    </w:lvlOverride>
  </w:num>
  <w:num w:numId="17">
    <w:abstractNumId w:val="29"/>
  </w:num>
  <w:num w:numId="18">
    <w:abstractNumId w:val="53"/>
  </w:num>
  <w:num w:numId="19">
    <w:abstractNumId w:val="5"/>
  </w:num>
  <w:num w:numId="20">
    <w:abstractNumId w:val="3"/>
  </w:num>
  <w:num w:numId="21">
    <w:abstractNumId w:val="4"/>
  </w:num>
  <w:num w:numId="22">
    <w:abstractNumId w:val="61"/>
  </w:num>
  <w:num w:numId="23">
    <w:abstractNumId w:val="8"/>
  </w:num>
  <w:num w:numId="24">
    <w:abstractNumId w:val="28"/>
  </w:num>
  <w:num w:numId="25">
    <w:abstractNumId w:val="38"/>
  </w:num>
  <w:num w:numId="26">
    <w:abstractNumId w:val="25"/>
  </w:num>
  <w:num w:numId="27">
    <w:abstractNumId w:val="33"/>
  </w:num>
  <w:num w:numId="28">
    <w:abstractNumId w:val="6"/>
  </w:num>
  <w:num w:numId="29">
    <w:abstractNumId w:val="40"/>
  </w:num>
  <w:num w:numId="30">
    <w:abstractNumId w:val="48"/>
  </w:num>
  <w:num w:numId="31">
    <w:abstractNumId w:val="59"/>
  </w:num>
  <w:num w:numId="32">
    <w:abstractNumId w:val="20"/>
  </w:num>
  <w:num w:numId="33">
    <w:abstractNumId w:val="45"/>
  </w:num>
  <w:num w:numId="34">
    <w:abstractNumId w:val="18"/>
  </w:num>
  <w:num w:numId="35">
    <w:abstractNumId w:val="23"/>
    <w:lvlOverride w:ilvl="0">
      <w:startOverride w:val="1"/>
    </w:lvlOverride>
  </w:num>
  <w:num w:numId="36">
    <w:abstractNumId w:val="54"/>
  </w:num>
  <w:num w:numId="37">
    <w:abstractNumId w:val="15"/>
  </w:num>
  <w:num w:numId="38">
    <w:abstractNumId w:val="41"/>
  </w:num>
  <w:num w:numId="39">
    <w:abstractNumId w:val="49"/>
  </w:num>
  <w:num w:numId="40">
    <w:abstractNumId w:val="42"/>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num>
  <w:num w:numId="45">
    <w:abstractNumId w:val="60"/>
  </w:num>
  <w:num w:numId="46">
    <w:abstractNumId w:val="46"/>
  </w:num>
  <w:num w:numId="47">
    <w:abstractNumId w:val="14"/>
  </w:num>
  <w:num w:numId="48">
    <w:abstractNumId w:val="39"/>
  </w:num>
  <w:num w:numId="49">
    <w:abstractNumId w:val="27"/>
  </w:num>
  <w:num w:numId="50">
    <w:abstractNumId w:val="10"/>
  </w:num>
  <w:num w:numId="51">
    <w:abstractNumId w:val="37"/>
  </w:num>
  <w:num w:numId="52">
    <w:abstractNumId w:val="9"/>
  </w:num>
  <w:num w:numId="53">
    <w:abstractNumId w:val="34"/>
  </w:num>
  <w:num w:numId="54">
    <w:abstractNumId w:val="22"/>
  </w:num>
  <w:num w:numId="55">
    <w:abstractNumId w:val="50"/>
  </w:num>
  <w:num w:numId="56">
    <w:abstractNumId w:val="11"/>
  </w:num>
  <w:num w:numId="57">
    <w:abstractNumId w:val="17"/>
  </w:num>
  <w:num w:numId="58">
    <w:abstractNumId w:val="55"/>
  </w:num>
  <w:num w:numId="59">
    <w:abstractNumId w:val="36"/>
  </w:num>
  <w:num w:numId="60">
    <w:abstractNumId w:val="12"/>
  </w:num>
  <w:num w:numId="61">
    <w:abstractNumId w:val="43"/>
  </w:num>
  <w:num w:numId="62">
    <w:abstractNumId w:val="31"/>
  </w:num>
  <w:num w:numId="63">
    <w:abstractNumId w:val="47"/>
  </w:num>
  <w:num w:numId="64">
    <w:abstractNumId w:val="51"/>
  </w:num>
  <w:num w:numId="65">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3E21"/>
    <w:rsid w:val="00015624"/>
    <w:rsid w:val="000178AB"/>
    <w:rsid w:val="00024076"/>
    <w:rsid w:val="00030B08"/>
    <w:rsid w:val="00034F3C"/>
    <w:rsid w:val="000401FF"/>
    <w:rsid w:val="00041EA3"/>
    <w:rsid w:val="000428A4"/>
    <w:rsid w:val="00046403"/>
    <w:rsid w:val="00046E26"/>
    <w:rsid w:val="00047F0C"/>
    <w:rsid w:val="00053C0D"/>
    <w:rsid w:val="00055828"/>
    <w:rsid w:val="00056E83"/>
    <w:rsid w:val="00066236"/>
    <w:rsid w:val="000731B6"/>
    <w:rsid w:val="00074EA1"/>
    <w:rsid w:val="00080477"/>
    <w:rsid w:val="00097ACE"/>
    <w:rsid w:val="000A4C62"/>
    <w:rsid w:val="000A4D1B"/>
    <w:rsid w:val="000B256D"/>
    <w:rsid w:val="000B50DC"/>
    <w:rsid w:val="000B5DB8"/>
    <w:rsid w:val="000C6143"/>
    <w:rsid w:val="000C62C7"/>
    <w:rsid w:val="000C7395"/>
    <w:rsid w:val="000D75A2"/>
    <w:rsid w:val="000E0617"/>
    <w:rsid w:val="000E3611"/>
    <w:rsid w:val="000E6BF2"/>
    <w:rsid w:val="000E6D8E"/>
    <w:rsid w:val="000F1881"/>
    <w:rsid w:val="000F32EE"/>
    <w:rsid w:val="000F50D3"/>
    <w:rsid w:val="000F76B8"/>
    <w:rsid w:val="00102A0B"/>
    <w:rsid w:val="00115CCB"/>
    <w:rsid w:val="001216D0"/>
    <w:rsid w:val="001250E7"/>
    <w:rsid w:val="00126227"/>
    <w:rsid w:val="00127127"/>
    <w:rsid w:val="0013144D"/>
    <w:rsid w:val="00146C76"/>
    <w:rsid w:val="00154784"/>
    <w:rsid w:val="00154B6A"/>
    <w:rsid w:val="00154CCF"/>
    <w:rsid w:val="001555F6"/>
    <w:rsid w:val="00160EC4"/>
    <w:rsid w:val="0017606E"/>
    <w:rsid w:val="001A326E"/>
    <w:rsid w:val="001B1F4B"/>
    <w:rsid w:val="001B5A76"/>
    <w:rsid w:val="001C0EA1"/>
    <w:rsid w:val="001C13F4"/>
    <w:rsid w:val="001C6FAC"/>
    <w:rsid w:val="001E290C"/>
    <w:rsid w:val="001E3227"/>
    <w:rsid w:val="001E6C7C"/>
    <w:rsid w:val="001E7762"/>
    <w:rsid w:val="001F1F35"/>
    <w:rsid w:val="001F2392"/>
    <w:rsid w:val="0020081E"/>
    <w:rsid w:val="002025BD"/>
    <w:rsid w:val="0020612F"/>
    <w:rsid w:val="00212BB4"/>
    <w:rsid w:val="00214ABD"/>
    <w:rsid w:val="00214B0C"/>
    <w:rsid w:val="00215547"/>
    <w:rsid w:val="00221F8B"/>
    <w:rsid w:val="00224ABA"/>
    <w:rsid w:val="00226C84"/>
    <w:rsid w:val="002308FF"/>
    <w:rsid w:val="00234718"/>
    <w:rsid w:val="00241F75"/>
    <w:rsid w:val="002552E6"/>
    <w:rsid w:val="00271F28"/>
    <w:rsid w:val="00274356"/>
    <w:rsid w:val="00286BFA"/>
    <w:rsid w:val="00290476"/>
    <w:rsid w:val="00291639"/>
    <w:rsid w:val="00293561"/>
    <w:rsid w:val="002941F3"/>
    <w:rsid w:val="002967F6"/>
    <w:rsid w:val="002A06BB"/>
    <w:rsid w:val="002A1FB6"/>
    <w:rsid w:val="002A4682"/>
    <w:rsid w:val="002A6358"/>
    <w:rsid w:val="002A6BE1"/>
    <w:rsid w:val="002A77C1"/>
    <w:rsid w:val="002A7CFB"/>
    <w:rsid w:val="002C119A"/>
    <w:rsid w:val="002D187D"/>
    <w:rsid w:val="002D5686"/>
    <w:rsid w:val="002D5EDF"/>
    <w:rsid w:val="002E10C7"/>
    <w:rsid w:val="002E2A04"/>
    <w:rsid w:val="002E4084"/>
    <w:rsid w:val="00302547"/>
    <w:rsid w:val="00314DC5"/>
    <w:rsid w:val="00317DB1"/>
    <w:rsid w:val="00320DA5"/>
    <w:rsid w:val="00322343"/>
    <w:rsid w:val="003270F6"/>
    <w:rsid w:val="0034290E"/>
    <w:rsid w:val="003439F1"/>
    <w:rsid w:val="0034755F"/>
    <w:rsid w:val="00352901"/>
    <w:rsid w:val="00357A5E"/>
    <w:rsid w:val="00360125"/>
    <w:rsid w:val="0037027C"/>
    <w:rsid w:val="003875E8"/>
    <w:rsid w:val="00390E89"/>
    <w:rsid w:val="00395568"/>
    <w:rsid w:val="0039645E"/>
    <w:rsid w:val="003B6252"/>
    <w:rsid w:val="003B7E09"/>
    <w:rsid w:val="003C36CC"/>
    <w:rsid w:val="003C514F"/>
    <w:rsid w:val="003D0114"/>
    <w:rsid w:val="003D51B7"/>
    <w:rsid w:val="003D7913"/>
    <w:rsid w:val="003E46AC"/>
    <w:rsid w:val="003F00A8"/>
    <w:rsid w:val="003F02E6"/>
    <w:rsid w:val="004015EF"/>
    <w:rsid w:val="004028DA"/>
    <w:rsid w:val="004034FF"/>
    <w:rsid w:val="00404D7B"/>
    <w:rsid w:val="0040790B"/>
    <w:rsid w:val="00417AC6"/>
    <w:rsid w:val="00422FE2"/>
    <w:rsid w:val="00427453"/>
    <w:rsid w:val="004316A0"/>
    <w:rsid w:val="0043742A"/>
    <w:rsid w:val="00440200"/>
    <w:rsid w:val="00443066"/>
    <w:rsid w:val="00444056"/>
    <w:rsid w:val="00444F75"/>
    <w:rsid w:val="00447B26"/>
    <w:rsid w:val="0045589E"/>
    <w:rsid w:val="00465361"/>
    <w:rsid w:val="00467A9A"/>
    <w:rsid w:val="00475AA0"/>
    <w:rsid w:val="00477247"/>
    <w:rsid w:val="00482D2A"/>
    <w:rsid w:val="00491F35"/>
    <w:rsid w:val="004A1F42"/>
    <w:rsid w:val="004A4535"/>
    <w:rsid w:val="004A4C5F"/>
    <w:rsid w:val="004B59D3"/>
    <w:rsid w:val="004C1D8C"/>
    <w:rsid w:val="004C33E9"/>
    <w:rsid w:val="004C5088"/>
    <w:rsid w:val="004D62A2"/>
    <w:rsid w:val="004E1BDC"/>
    <w:rsid w:val="004F7CEE"/>
    <w:rsid w:val="00506AD4"/>
    <w:rsid w:val="005073C2"/>
    <w:rsid w:val="005106D6"/>
    <w:rsid w:val="00510BD5"/>
    <w:rsid w:val="00512A4F"/>
    <w:rsid w:val="00523A86"/>
    <w:rsid w:val="005376E5"/>
    <w:rsid w:val="00542D46"/>
    <w:rsid w:val="00543F99"/>
    <w:rsid w:val="00552FBA"/>
    <w:rsid w:val="0055378D"/>
    <w:rsid w:val="00573116"/>
    <w:rsid w:val="00580A78"/>
    <w:rsid w:val="0058208E"/>
    <w:rsid w:val="005944B8"/>
    <w:rsid w:val="00596A11"/>
    <w:rsid w:val="005A27C9"/>
    <w:rsid w:val="005B19D8"/>
    <w:rsid w:val="005B2DA4"/>
    <w:rsid w:val="005B5A5D"/>
    <w:rsid w:val="005C7888"/>
    <w:rsid w:val="005D1853"/>
    <w:rsid w:val="005D1DC8"/>
    <w:rsid w:val="005D4DD1"/>
    <w:rsid w:val="005D4F51"/>
    <w:rsid w:val="005E07A0"/>
    <w:rsid w:val="005E125E"/>
    <w:rsid w:val="005E3059"/>
    <w:rsid w:val="005E31BF"/>
    <w:rsid w:val="005F12BA"/>
    <w:rsid w:val="005F4158"/>
    <w:rsid w:val="005F758C"/>
    <w:rsid w:val="0060204D"/>
    <w:rsid w:val="006025D3"/>
    <w:rsid w:val="00606FDA"/>
    <w:rsid w:val="00612C41"/>
    <w:rsid w:val="00627978"/>
    <w:rsid w:val="006350AE"/>
    <w:rsid w:val="006429DC"/>
    <w:rsid w:val="00643936"/>
    <w:rsid w:val="00651E45"/>
    <w:rsid w:val="00656312"/>
    <w:rsid w:val="0066137C"/>
    <w:rsid w:val="00672369"/>
    <w:rsid w:val="00672733"/>
    <w:rsid w:val="00674AB9"/>
    <w:rsid w:val="00676BCE"/>
    <w:rsid w:val="0068399D"/>
    <w:rsid w:val="00683A24"/>
    <w:rsid w:val="00694D31"/>
    <w:rsid w:val="00695F87"/>
    <w:rsid w:val="006A0A24"/>
    <w:rsid w:val="006A5DAB"/>
    <w:rsid w:val="006F3E45"/>
    <w:rsid w:val="006F5BB9"/>
    <w:rsid w:val="00701C68"/>
    <w:rsid w:val="00706130"/>
    <w:rsid w:val="00716E6A"/>
    <w:rsid w:val="00720374"/>
    <w:rsid w:val="00731DE6"/>
    <w:rsid w:val="00733D95"/>
    <w:rsid w:val="00734DC0"/>
    <w:rsid w:val="007446CB"/>
    <w:rsid w:val="00747E72"/>
    <w:rsid w:val="00751C40"/>
    <w:rsid w:val="0075227B"/>
    <w:rsid w:val="007523F4"/>
    <w:rsid w:val="007568AF"/>
    <w:rsid w:val="00764768"/>
    <w:rsid w:val="007738A9"/>
    <w:rsid w:val="00776D7B"/>
    <w:rsid w:val="0078386A"/>
    <w:rsid w:val="00790124"/>
    <w:rsid w:val="00790717"/>
    <w:rsid w:val="00793E04"/>
    <w:rsid w:val="007A4E10"/>
    <w:rsid w:val="007B2D4B"/>
    <w:rsid w:val="007B5ECE"/>
    <w:rsid w:val="007B6766"/>
    <w:rsid w:val="007B761E"/>
    <w:rsid w:val="007C4E57"/>
    <w:rsid w:val="007D18DB"/>
    <w:rsid w:val="007D5A18"/>
    <w:rsid w:val="007E3E9A"/>
    <w:rsid w:val="007F2610"/>
    <w:rsid w:val="007F4126"/>
    <w:rsid w:val="007F686E"/>
    <w:rsid w:val="007F7999"/>
    <w:rsid w:val="00802F2D"/>
    <w:rsid w:val="0080489A"/>
    <w:rsid w:val="00825AB2"/>
    <w:rsid w:val="0083188E"/>
    <w:rsid w:val="00833837"/>
    <w:rsid w:val="00835F10"/>
    <w:rsid w:val="00847F28"/>
    <w:rsid w:val="0085398E"/>
    <w:rsid w:val="008549FB"/>
    <w:rsid w:val="00856553"/>
    <w:rsid w:val="00857E46"/>
    <w:rsid w:val="00865B7B"/>
    <w:rsid w:val="00865C0C"/>
    <w:rsid w:val="0087034B"/>
    <w:rsid w:val="008728A3"/>
    <w:rsid w:val="00881CC2"/>
    <w:rsid w:val="008844B7"/>
    <w:rsid w:val="008846A9"/>
    <w:rsid w:val="00887C5D"/>
    <w:rsid w:val="0089511D"/>
    <w:rsid w:val="0089561B"/>
    <w:rsid w:val="008A1D1A"/>
    <w:rsid w:val="008A5661"/>
    <w:rsid w:val="008A60E0"/>
    <w:rsid w:val="008B2662"/>
    <w:rsid w:val="008C4D36"/>
    <w:rsid w:val="008E15FA"/>
    <w:rsid w:val="008E2699"/>
    <w:rsid w:val="008F0F2A"/>
    <w:rsid w:val="008F646C"/>
    <w:rsid w:val="009008F0"/>
    <w:rsid w:val="009058F3"/>
    <w:rsid w:val="00907DAA"/>
    <w:rsid w:val="00912991"/>
    <w:rsid w:val="0092411B"/>
    <w:rsid w:val="0093352F"/>
    <w:rsid w:val="00946C6E"/>
    <w:rsid w:val="009504AB"/>
    <w:rsid w:val="0095131E"/>
    <w:rsid w:val="00956219"/>
    <w:rsid w:val="009756A8"/>
    <w:rsid w:val="00977A99"/>
    <w:rsid w:val="00981BA8"/>
    <w:rsid w:val="00986319"/>
    <w:rsid w:val="009923C6"/>
    <w:rsid w:val="00992699"/>
    <w:rsid w:val="00992BCF"/>
    <w:rsid w:val="00992DE1"/>
    <w:rsid w:val="009B0EC5"/>
    <w:rsid w:val="009B2BE1"/>
    <w:rsid w:val="009B4ADF"/>
    <w:rsid w:val="009B7B93"/>
    <w:rsid w:val="009C2B16"/>
    <w:rsid w:val="009D290B"/>
    <w:rsid w:val="009D2999"/>
    <w:rsid w:val="009D2ACD"/>
    <w:rsid w:val="009E5943"/>
    <w:rsid w:val="009F194A"/>
    <w:rsid w:val="009F2486"/>
    <w:rsid w:val="009F6AA9"/>
    <w:rsid w:val="00A2590A"/>
    <w:rsid w:val="00A26938"/>
    <w:rsid w:val="00A3011B"/>
    <w:rsid w:val="00A33255"/>
    <w:rsid w:val="00A33398"/>
    <w:rsid w:val="00A34889"/>
    <w:rsid w:val="00A359B4"/>
    <w:rsid w:val="00A43C1A"/>
    <w:rsid w:val="00A47DFF"/>
    <w:rsid w:val="00A53B5E"/>
    <w:rsid w:val="00A5463B"/>
    <w:rsid w:val="00A60F92"/>
    <w:rsid w:val="00A611A1"/>
    <w:rsid w:val="00A70E49"/>
    <w:rsid w:val="00A744F0"/>
    <w:rsid w:val="00A804CC"/>
    <w:rsid w:val="00A80F64"/>
    <w:rsid w:val="00A9151B"/>
    <w:rsid w:val="00AA680A"/>
    <w:rsid w:val="00AB2B4C"/>
    <w:rsid w:val="00AC25B7"/>
    <w:rsid w:val="00AC4207"/>
    <w:rsid w:val="00AD10D8"/>
    <w:rsid w:val="00AE0B66"/>
    <w:rsid w:val="00AE5EEB"/>
    <w:rsid w:val="00AE6DCC"/>
    <w:rsid w:val="00AE6FDB"/>
    <w:rsid w:val="00AF4CF1"/>
    <w:rsid w:val="00B00469"/>
    <w:rsid w:val="00B011C3"/>
    <w:rsid w:val="00B1248E"/>
    <w:rsid w:val="00B1454B"/>
    <w:rsid w:val="00B20C35"/>
    <w:rsid w:val="00B2217B"/>
    <w:rsid w:val="00B44E07"/>
    <w:rsid w:val="00B46B46"/>
    <w:rsid w:val="00B57463"/>
    <w:rsid w:val="00B60799"/>
    <w:rsid w:val="00B634D8"/>
    <w:rsid w:val="00B8474E"/>
    <w:rsid w:val="00B97E4A"/>
    <w:rsid w:val="00BA26B0"/>
    <w:rsid w:val="00BB2909"/>
    <w:rsid w:val="00BB2C95"/>
    <w:rsid w:val="00BC2A7A"/>
    <w:rsid w:val="00BC47F3"/>
    <w:rsid w:val="00BC5AA3"/>
    <w:rsid w:val="00BC6809"/>
    <w:rsid w:val="00BD11A4"/>
    <w:rsid w:val="00BD2D6D"/>
    <w:rsid w:val="00BD5D76"/>
    <w:rsid w:val="00BE3D10"/>
    <w:rsid w:val="00BE7B27"/>
    <w:rsid w:val="00BF126E"/>
    <w:rsid w:val="00BF1807"/>
    <w:rsid w:val="00BF2288"/>
    <w:rsid w:val="00C01278"/>
    <w:rsid w:val="00C03A19"/>
    <w:rsid w:val="00C150BD"/>
    <w:rsid w:val="00C15F45"/>
    <w:rsid w:val="00C32109"/>
    <w:rsid w:val="00C4177D"/>
    <w:rsid w:val="00C42C21"/>
    <w:rsid w:val="00C45072"/>
    <w:rsid w:val="00C51C0B"/>
    <w:rsid w:val="00C57529"/>
    <w:rsid w:val="00C57950"/>
    <w:rsid w:val="00C710CF"/>
    <w:rsid w:val="00C732B3"/>
    <w:rsid w:val="00C85A5C"/>
    <w:rsid w:val="00C90376"/>
    <w:rsid w:val="00CA3A02"/>
    <w:rsid w:val="00CB5C86"/>
    <w:rsid w:val="00CC2309"/>
    <w:rsid w:val="00CC3070"/>
    <w:rsid w:val="00CC7670"/>
    <w:rsid w:val="00CD1908"/>
    <w:rsid w:val="00CD278A"/>
    <w:rsid w:val="00CD3BAE"/>
    <w:rsid w:val="00CE41F6"/>
    <w:rsid w:val="00CE44C8"/>
    <w:rsid w:val="00CF467D"/>
    <w:rsid w:val="00CF6AFD"/>
    <w:rsid w:val="00D04225"/>
    <w:rsid w:val="00D04555"/>
    <w:rsid w:val="00D05F80"/>
    <w:rsid w:val="00D06410"/>
    <w:rsid w:val="00D07418"/>
    <w:rsid w:val="00D07C62"/>
    <w:rsid w:val="00D11539"/>
    <w:rsid w:val="00D17037"/>
    <w:rsid w:val="00D236DB"/>
    <w:rsid w:val="00D24643"/>
    <w:rsid w:val="00D31D5E"/>
    <w:rsid w:val="00D3328D"/>
    <w:rsid w:val="00D42139"/>
    <w:rsid w:val="00D52509"/>
    <w:rsid w:val="00D54CB9"/>
    <w:rsid w:val="00D54EB9"/>
    <w:rsid w:val="00D5745D"/>
    <w:rsid w:val="00D60108"/>
    <w:rsid w:val="00D66C61"/>
    <w:rsid w:val="00D67787"/>
    <w:rsid w:val="00D71EB0"/>
    <w:rsid w:val="00D90268"/>
    <w:rsid w:val="00DA19E9"/>
    <w:rsid w:val="00DA7B81"/>
    <w:rsid w:val="00DB02AE"/>
    <w:rsid w:val="00DB18B0"/>
    <w:rsid w:val="00DB5D08"/>
    <w:rsid w:val="00DC0AB3"/>
    <w:rsid w:val="00DC41EC"/>
    <w:rsid w:val="00DE1E9B"/>
    <w:rsid w:val="00DE3E0F"/>
    <w:rsid w:val="00DE6BDB"/>
    <w:rsid w:val="00DF32E0"/>
    <w:rsid w:val="00DF3394"/>
    <w:rsid w:val="00DF3869"/>
    <w:rsid w:val="00DF6996"/>
    <w:rsid w:val="00E007B1"/>
    <w:rsid w:val="00E11E49"/>
    <w:rsid w:val="00E14C83"/>
    <w:rsid w:val="00E21D9D"/>
    <w:rsid w:val="00E234B6"/>
    <w:rsid w:val="00E25596"/>
    <w:rsid w:val="00E305F5"/>
    <w:rsid w:val="00E30882"/>
    <w:rsid w:val="00E37F70"/>
    <w:rsid w:val="00E510C4"/>
    <w:rsid w:val="00E52C3B"/>
    <w:rsid w:val="00E53655"/>
    <w:rsid w:val="00E7054B"/>
    <w:rsid w:val="00E776AC"/>
    <w:rsid w:val="00E856E3"/>
    <w:rsid w:val="00E938C6"/>
    <w:rsid w:val="00EB3728"/>
    <w:rsid w:val="00EB611F"/>
    <w:rsid w:val="00EC0577"/>
    <w:rsid w:val="00EF0F1D"/>
    <w:rsid w:val="00EF6EC1"/>
    <w:rsid w:val="00EF765E"/>
    <w:rsid w:val="00F03F18"/>
    <w:rsid w:val="00F10523"/>
    <w:rsid w:val="00F171C1"/>
    <w:rsid w:val="00F30409"/>
    <w:rsid w:val="00F31FA2"/>
    <w:rsid w:val="00F51DFE"/>
    <w:rsid w:val="00F52B65"/>
    <w:rsid w:val="00F55A48"/>
    <w:rsid w:val="00F61938"/>
    <w:rsid w:val="00F74D55"/>
    <w:rsid w:val="00F75A30"/>
    <w:rsid w:val="00F7689B"/>
    <w:rsid w:val="00F773E9"/>
    <w:rsid w:val="00F8283D"/>
    <w:rsid w:val="00F83BA8"/>
    <w:rsid w:val="00F90BE8"/>
    <w:rsid w:val="00F93D06"/>
    <w:rsid w:val="00F96E27"/>
    <w:rsid w:val="00FA3840"/>
    <w:rsid w:val="00FB0555"/>
    <w:rsid w:val="00FB05DF"/>
    <w:rsid w:val="00FB4E18"/>
    <w:rsid w:val="00FB795B"/>
    <w:rsid w:val="00FC1311"/>
    <w:rsid w:val="00FC316F"/>
    <w:rsid w:val="00FC55DF"/>
    <w:rsid w:val="00FC5DA2"/>
    <w:rsid w:val="00FD75E1"/>
    <w:rsid w:val="00FE0A89"/>
    <w:rsid w:val="00FE4BB5"/>
    <w:rsid w:val="00FE55EF"/>
    <w:rsid w:val="00FF4B98"/>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15:docId w15:val="{E6B0E7EE-F979-42F5-98FB-61E067FB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5"/>
      </w:numPr>
      <w:spacing w:before="120" w:after="120"/>
      <w:jc w:val="both"/>
    </w:pPr>
    <w:rPr>
      <w:rFonts w:eastAsia="Calibri"/>
      <w:szCs w:val="22"/>
      <w:lang w:eastAsia="en-GB"/>
    </w:rPr>
  </w:style>
  <w:style w:type="paragraph" w:customStyle="1" w:styleId="Tiret1">
    <w:name w:val="Tiret 1"/>
    <w:basedOn w:val="Normalny"/>
    <w:rsid w:val="00D05F80"/>
    <w:pPr>
      <w:numPr>
        <w:numId w:val="1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Akapit z listą5 Znak,wypunktowanie Znak,sw tekst Znak"/>
    <w:link w:val="Akapitzlist"/>
    <w:uiPriority w:val="99"/>
    <w:qFormat/>
    <w:rsid w:val="001B1F4B"/>
    <w:rPr>
      <w:rFonts w:ascii="Times New Roman" w:eastAsia="Times New Roman" w:hAnsi="Times New Roman" w:cs="Times New Roman"/>
      <w:lang w:val="pl-PL"/>
    </w:rPr>
  </w:style>
  <w:style w:type="character" w:styleId="Pogrubienie">
    <w:name w:val="Strong"/>
    <w:uiPriority w:val="22"/>
    <w:qFormat/>
    <w:rsid w:val="00DF3394"/>
    <w:rPr>
      <w:b/>
      <w:bCs/>
    </w:rPr>
  </w:style>
  <w:style w:type="paragraph" w:styleId="HTML-wstpniesformatowany">
    <w:name w:val="HTML Preformatted"/>
    <w:basedOn w:val="Normalny"/>
    <w:link w:val="HTML-wstpniesformatowanyZnak"/>
    <w:uiPriority w:val="99"/>
    <w:semiHidden/>
    <w:unhideWhenUsed/>
    <w:rsid w:val="00580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580A78"/>
    <w:rPr>
      <w:rFonts w:ascii="Courier New" w:eastAsia="Calibri"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astrzebski@spkso.w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8704-71F3-4D7E-9CE7-0442E971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19</Pages>
  <Words>8339</Words>
  <Characters>50040</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7</cp:revision>
  <cp:lastPrinted>2019-09-19T08:49:00Z</cp:lastPrinted>
  <dcterms:created xsi:type="dcterms:W3CDTF">2019-09-13T12:51:00Z</dcterms:created>
  <dcterms:modified xsi:type="dcterms:W3CDTF">2019-09-19T08:52:00Z</dcterms:modified>
</cp:coreProperties>
</file>