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1821BA" w14:textId="77777777" w:rsidR="00CF4520" w:rsidRPr="00223481" w:rsidRDefault="00CF4520" w:rsidP="00CF4520">
      <w:pPr>
        <w:pStyle w:val="Tytu"/>
        <w:pBdr>
          <w:top w:val="single" w:sz="4" w:space="25" w:color="auto"/>
          <w:left w:val="single" w:sz="4" w:space="4" w:color="auto"/>
          <w:bottom w:val="single" w:sz="4" w:space="1" w:color="auto"/>
          <w:right w:val="single" w:sz="4" w:space="4" w:color="auto"/>
        </w:pBdr>
        <w:shd w:val="clear" w:color="auto" w:fill="E6E6E6"/>
        <w:rPr>
          <w:rFonts w:ascii="Tahoma" w:hAnsi="Tahoma" w:cs="Tahoma"/>
          <w:sz w:val="36"/>
        </w:rPr>
      </w:pPr>
      <w:r w:rsidRPr="00223481">
        <w:rPr>
          <w:rFonts w:ascii="Tahoma" w:hAnsi="Tahoma" w:cs="Tahoma"/>
          <w:sz w:val="36"/>
        </w:rPr>
        <w:t>SAMODZIELNY PUBLICZNY KLINICZNY</w:t>
      </w:r>
    </w:p>
    <w:p w14:paraId="74D2E071" w14:textId="77777777" w:rsidR="00CF4520" w:rsidRPr="00223481" w:rsidRDefault="00CF4520" w:rsidP="00CF4520">
      <w:pPr>
        <w:pStyle w:val="Tytu"/>
        <w:pBdr>
          <w:top w:val="single" w:sz="4" w:space="25" w:color="auto"/>
          <w:left w:val="single" w:sz="4" w:space="4" w:color="auto"/>
          <w:bottom w:val="single" w:sz="4" w:space="1" w:color="auto"/>
          <w:right w:val="single" w:sz="4" w:space="4" w:color="auto"/>
        </w:pBdr>
        <w:shd w:val="clear" w:color="auto" w:fill="E6E6E6"/>
        <w:rPr>
          <w:rFonts w:ascii="Tahoma" w:hAnsi="Tahoma" w:cs="Tahoma"/>
          <w:sz w:val="36"/>
        </w:rPr>
      </w:pPr>
      <w:r w:rsidRPr="00223481">
        <w:rPr>
          <w:rFonts w:ascii="Tahoma" w:hAnsi="Tahoma" w:cs="Tahoma"/>
          <w:sz w:val="36"/>
        </w:rPr>
        <w:t>SZPITAL OKULISTYCZNY</w:t>
      </w:r>
    </w:p>
    <w:p w14:paraId="58F94343" w14:textId="77777777" w:rsidR="00CF4520" w:rsidRPr="00223481" w:rsidRDefault="00CF4520" w:rsidP="00CF4520">
      <w:pPr>
        <w:pBdr>
          <w:top w:val="single" w:sz="4" w:space="25" w:color="auto"/>
          <w:left w:val="single" w:sz="4" w:space="4" w:color="auto"/>
          <w:bottom w:val="single" w:sz="4" w:space="1" w:color="auto"/>
          <w:right w:val="single" w:sz="4" w:space="4" w:color="auto"/>
        </w:pBdr>
        <w:shd w:val="clear" w:color="auto" w:fill="E6E6E6"/>
        <w:jc w:val="center"/>
        <w:rPr>
          <w:rFonts w:ascii="Tahoma" w:hAnsi="Tahoma" w:cs="Tahoma"/>
          <w:b/>
          <w:bCs/>
          <w:sz w:val="28"/>
        </w:rPr>
      </w:pPr>
      <w:r w:rsidRPr="00223481">
        <w:rPr>
          <w:rFonts w:ascii="Tahoma" w:hAnsi="Tahoma" w:cs="Tahoma"/>
          <w:b/>
          <w:bCs/>
          <w:sz w:val="28"/>
        </w:rPr>
        <w:t>03-709 WARSZAWA UL. JÓZEFA SIERAKOWSKIEGO 13</w:t>
      </w:r>
    </w:p>
    <w:p w14:paraId="6D96570D" w14:textId="77777777" w:rsidR="00CF4520" w:rsidRPr="00223481" w:rsidRDefault="00CF4520" w:rsidP="00CF4520">
      <w:pPr>
        <w:pBdr>
          <w:top w:val="single" w:sz="4" w:space="25" w:color="auto"/>
          <w:left w:val="single" w:sz="4" w:space="4" w:color="auto"/>
          <w:bottom w:val="single" w:sz="4" w:space="1" w:color="auto"/>
          <w:right w:val="single" w:sz="4" w:space="4" w:color="auto"/>
        </w:pBdr>
        <w:shd w:val="clear" w:color="auto" w:fill="E6E6E6"/>
        <w:jc w:val="center"/>
        <w:rPr>
          <w:rFonts w:ascii="Tahoma" w:hAnsi="Tahoma" w:cs="Tahoma"/>
        </w:rPr>
      </w:pPr>
      <w:r w:rsidRPr="00223481">
        <w:rPr>
          <w:rFonts w:ascii="Tahoma" w:hAnsi="Tahoma" w:cs="Tahoma"/>
        </w:rPr>
        <w:t xml:space="preserve">REGON 016084355        NIP 113-21-68-300   </w:t>
      </w:r>
    </w:p>
    <w:p w14:paraId="3B967546" w14:textId="77777777" w:rsidR="00CF4520" w:rsidRPr="00223481" w:rsidRDefault="00CF4520" w:rsidP="00CF4520">
      <w:pPr>
        <w:pBdr>
          <w:top w:val="single" w:sz="4" w:space="25" w:color="auto"/>
          <w:left w:val="single" w:sz="4" w:space="4" w:color="auto"/>
          <w:bottom w:val="single" w:sz="4" w:space="1" w:color="auto"/>
          <w:right w:val="single" w:sz="4" w:space="4" w:color="auto"/>
        </w:pBdr>
        <w:shd w:val="clear" w:color="auto" w:fill="E6E6E6"/>
        <w:jc w:val="center"/>
        <w:rPr>
          <w:rFonts w:ascii="Tahoma" w:hAnsi="Tahoma" w:cs="Tahoma"/>
        </w:rPr>
      </w:pPr>
      <w:r w:rsidRPr="00223481">
        <w:rPr>
          <w:rFonts w:ascii="Tahoma" w:hAnsi="Tahoma" w:cs="Tahoma"/>
        </w:rPr>
        <w:t>centrala tel. 22 511 62 00</w:t>
      </w:r>
    </w:p>
    <w:p w14:paraId="161DD952" w14:textId="77777777" w:rsidR="00CF4520" w:rsidRPr="00223481" w:rsidRDefault="00CF4520" w:rsidP="00CF4520">
      <w:pPr>
        <w:pBdr>
          <w:top w:val="single" w:sz="4" w:space="25" w:color="auto"/>
          <w:left w:val="single" w:sz="4" w:space="4" w:color="auto"/>
          <w:bottom w:val="single" w:sz="4" w:space="1" w:color="auto"/>
          <w:right w:val="single" w:sz="4" w:space="4" w:color="auto"/>
        </w:pBdr>
        <w:shd w:val="clear" w:color="auto" w:fill="E6E6E6"/>
        <w:jc w:val="center"/>
        <w:rPr>
          <w:rFonts w:ascii="Tahoma" w:hAnsi="Tahoma" w:cs="Tahoma"/>
          <w:sz w:val="22"/>
        </w:rPr>
      </w:pPr>
      <w:r w:rsidRPr="00223481">
        <w:rPr>
          <w:rFonts w:ascii="Tahoma" w:hAnsi="Tahoma" w:cs="Tahoma"/>
          <w:sz w:val="22"/>
        </w:rPr>
        <w:t>Dział Zamówień Publicznych tel. 22 511 63 06, fax 22 511 63 16</w:t>
      </w:r>
    </w:p>
    <w:p w14:paraId="1226DEEE" w14:textId="77777777" w:rsidR="00CF4520" w:rsidRPr="00223481" w:rsidRDefault="00CF4520" w:rsidP="00CF4520">
      <w:pPr>
        <w:pBdr>
          <w:top w:val="single" w:sz="4" w:space="25" w:color="auto"/>
          <w:left w:val="single" w:sz="4" w:space="4" w:color="auto"/>
          <w:bottom w:val="single" w:sz="4" w:space="1" w:color="auto"/>
          <w:right w:val="single" w:sz="4" w:space="4" w:color="auto"/>
        </w:pBdr>
        <w:shd w:val="clear" w:color="auto" w:fill="E6E6E6"/>
        <w:jc w:val="center"/>
        <w:rPr>
          <w:rFonts w:ascii="Tahoma" w:hAnsi="Tahoma" w:cs="Tahoma"/>
          <w:sz w:val="22"/>
        </w:rPr>
      </w:pPr>
    </w:p>
    <w:p w14:paraId="78431684" w14:textId="77777777" w:rsidR="00CF4520" w:rsidRPr="00223481" w:rsidRDefault="00CF4520" w:rsidP="00CF4520">
      <w:pPr>
        <w:rPr>
          <w:b/>
          <w:bCs/>
          <w:sz w:val="28"/>
        </w:rPr>
      </w:pPr>
    </w:p>
    <w:p w14:paraId="40C3BFC9" w14:textId="370DF116" w:rsidR="00CF4520" w:rsidRPr="00256AC2" w:rsidRDefault="00CF4520" w:rsidP="00CF4520">
      <w:pPr>
        <w:rPr>
          <w:rFonts w:ascii="Tahoma" w:hAnsi="Tahoma" w:cs="Tahoma"/>
          <w:b/>
          <w:bCs/>
        </w:rPr>
      </w:pPr>
      <w:r w:rsidRPr="00594903">
        <w:rPr>
          <w:b/>
          <w:bCs/>
          <w:sz w:val="24"/>
          <w:szCs w:val="24"/>
        </w:rPr>
        <w:t>Nr sprawy: ZP/</w:t>
      </w:r>
      <w:r w:rsidR="0018231E" w:rsidRPr="00594903">
        <w:rPr>
          <w:b/>
          <w:bCs/>
          <w:sz w:val="24"/>
          <w:szCs w:val="24"/>
        </w:rPr>
        <w:t>10</w:t>
      </w:r>
      <w:r w:rsidRPr="00594903">
        <w:rPr>
          <w:b/>
          <w:bCs/>
          <w:sz w:val="24"/>
          <w:szCs w:val="24"/>
        </w:rPr>
        <w:t>/2019</w:t>
      </w:r>
      <w:r w:rsidRPr="00223481">
        <w:rPr>
          <w:sz w:val="28"/>
        </w:rPr>
        <w:t xml:space="preserve">                                                 </w:t>
      </w:r>
      <w:r w:rsidRPr="00223481">
        <w:rPr>
          <w:rFonts w:ascii="Tahoma" w:hAnsi="Tahoma" w:cs="Tahoma"/>
        </w:rPr>
        <w:t>Warszawa</w:t>
      </w:r>
      <w:r w:rsidR="006E0962">
        <w:rPr>
          <w:rFonts w:ascii="Tahoma" w:hAnsi="Tahoma" w:cs="Tahoma"/>
        </w:rPr>
        <w:t>, dnia</w:t>
      </w:r>
      <w:r w:rsidRPr="00223481">
        <w:rPr>
          <w:rFonts w:ascii="Tahoma" w:hAnsi="Tahoma" w:cs="Tahoma"/>
        </w:rPr>
        <w:t xml:space="preserve"> </w:t>
      </w:r>
      <w:r w:rsidRPr="00256AC2">
        <w:rPr>
          <w:rFonts w:ascii="Tahoma" w:hAnsi="Tahoma" w:cs="Tahoma"/>
        </w:rPr>
        <w:t xml:space="preserve"> </w:t>
      </w:r>
      <w:r w:rsidR="0018231E">
        <w:rPr>
          <w:rFonts w:ascii="Tahoma" w:hAnsi="Tahoma" w:cs="Tahoma"/>
        </w:rPr>
        <w:t>31.</w:t>
      </w:r>
      <w:r w:rsidR="00986E66">
        <w:rPr>
          <w:rFonts w:ascii="Tahoma" w:hAnsi="Tahoma" w:cs="Tahoma"/>
        </w:rPr>
        <w:t>05</w:t>
      </w:r>
      <w:r w:rsidR="008800E1">
        <w:rPr>
          <w:rFonts w:ascii="Tahoma" w:hAnsi="Tahoma" w:cs="Tahoma"/>
        </w:rPr>
        <w:t xml:space="preserve">.2019 </w:t>
      </w:r>
      <w:r w:rsidRPr="00256AC2">
        <w:rPr>
          <w:rFonts w:ascii="Tahoma" w:hAnsi="Tahoma" w:cs="Tahoma"/>
        </w:rPr>
        <w:t>r.</w:t>
      </w:r>
    </w:p>
    <w:p w14:paraId="3B4D8193" w14:textId="77777777" w:rsidR="00CF4520" w:rsidRPr="00223481" w:rsidRDefault="00CF4520" w:rsidP="00CF4520">
      <w:pPr>
        <w:pBdr>
          <w:top w:val="single" w:sz="4" w:space="1" w:color="auto"/>
          <w:left w:val="single" w:sz="4" w:space="4" w:color="auto"/>
          <w:bottom w:val="single" w:sz="4" w:space="1" w:color="auto"/>
          <w:right w:val="single" w:sz="4" w:space="4" w:color="auto"/>
        </w:pBdr>
        <w:shd w:val="clear" w:color="auto" w:fill="E6E6E6"/>
        <w:rPr>
          <w:sz w:val="28"/>
        </w:rPr>
      </w:pPr>
      <w:r w:rsidRPr="00223481">
        <w:rPr>
          <w:bCs/>
          <w:sz w:val="28"/>
        </w:rPr>
        <w:t xml:space="preserve">                                                           </w:t>
      </w:r>
      <w:r w:rsidRPr="00223481">
        <w:rPr>
          <w:sz w:val="28"/>
        </w:rPr>
        <w:t xml:space="preserve">                            </w:t>
      </w:r>
    </w:p>
    <w:p w14:paraId="2770B926" w14:textId="77777777" w:rsidR="00CF4520" w:rsidRPr="00223481" w:rsidRDefault="00CF4520" w:rsidP="00CF4520">
      <w:pPr>
        <w:pBdr>
          <w:top w:val="single" w:sz="4" w:space="1" w:color="auto"/>
          <w:left w:val="single" w:sz="4" w:space="4" w:color="auto"/>
          <w:bottom w:val="single" w:sz="4" w:space="1" w:color="auto"/>
          <w:right w:val="single" w:sz="4" w:space="4" w:color="auto"/>
        </w:pBdr>
        <w:shd w:val="clear" w:color="auto" w:fill="E6E6E6"/>
        <w:rPr>
          <w:sz w:val="28"/>
        </w:rPr>
      </w:pPr>
    </w:p>
    <w:p w14:paraId="2A7BAAFE" w14:textId="77777777" w:rsidR="00CF4520" w:rsidRPr="008800E1" w:rsidRDefault="00CF4520" w:rsidP="00CF4520">
      <w:pPr>
        <w:pStyle w:val="Nagwek1"/>
        <w:pBdr>
          <w:top w:val="single" w:sz="4" w:space="1" w:color="auto"/>
          <w:left w:val="single" w:sz="4" w:space="4" w:color="auto"/>
          <w:bottom w:val="single" w:sz="4" w:space="1" w:color="auto"/>
          <w:right w:val="single" w:sz="4" w:space="4" w:color="auto"/>
        </w:pBdr>
        <w:shd w:val="clear" w:color="auto" w:fill="E6E6E6"/>
        <w:spacing w:before="0"/>
        <w:jc w:val="center"/>
        <w:rPr>
          <w:rFonts w:ascii="Times New Roman" w:hAnsi="Times New Roman"/>
          <w:color w:val="auto"/>
          <w:sz w:val="48"/>
        </w:rPr>
      </w:pPr>
      <w:r w:rsidRPr="008800E1">
        <w:rPr>
          <w:rFonts w:ascii="Times New Roman" w:hAnsi="Times New Roman"/>
          <w:color w:val="auto"/>
          <w:sz w:val="48"/>
        </w:rPr>
        <w:t>SPECYFIKACJA</w:t>
      </w:r>
    </w:p>
    <w:p w14:paraId="655B90FD" w14:textId="77777777" w:rsidR="00CF4520" w:rsidRPr="00223481" w:rsidRDefault="00CF4520" w:rsidP="00CF4520">
      <w:pPr>
        <w:pBdr>
          <w:top w:val="single" w:sz="4" w:space="1" w:color="auto"/>
          <w:left w:val="single" w:sz="4" w:space="4" w:color="auto"/>
          <w:bottom w:val="single" w:sz="4" w:space="1" w:color="auto"/>
          <w:right w:val="single" w:sz="4" w:space="4" w:color="auto"/>
        </w:pBdr>
        <w:shd w:val="clear" w:color="auto" w:fill="E6E6E6"/>
        <w:spacing w:line="360" w:lineRule="auto"/>
        <w:jc w:val="center"/>
        <w:rPr>
          <w:b/>
          <w:sz w:val="40"/>
        </w:rPr>
      </w:pPr>
      <w:r w:rsidRPr="00223481">
        <w:rPr>
          <w:b/>
          <w:sz w:val="40"/>
        </w:rPr>
        <w:t>ISTOTNYCH WARUNKÓW ZAMÓWIENIA</w:t>
      </w:r>
    </w:p>
    <w:p w14:paraId="04D61507" w14:textId="77777777" w:rsidR="00CF4520" w:rsidRPr="00223481" w:rsidRDefault="00CF4520" w:rsidP="00CF4520">
      <w:pPr>
        <w:pBdr>
          <w:top w:val="single" w:sz="4" w:space="1" w:color="auto"/>
          <w:left w:val="single" w:sz="4" w:space="4" w:color="auto"/>
          <w:bottom w:val="single" w:sz="4" w:space="1" w:color="auto"/>
          <w:right w:val="single" w:sz="4" w:space="4" w:color="auto"/>
        </w:pBdr>
        <w:shd w:val="clear" w:color="auto" w:fill="E6E6E6"/>
        <w:rPr>
          <w:sz w:val="28"/>
        </w:rPr>
      </w:pPr>
    </w:p>
    <w:p w14:paraId="23F15C3A" w14:textId="77777777" w:rsidR="00CF4520" w:rsidRPr="00223481" w:rsidRDefault="00CF4520" w:rsidP="00CF4520">
      <w:pPr>
        <w:pBdr>
          <w:top w:val="single" w:sz="4" w:space="1" w:color="auto"/>
          <w:left w:val="single" w:sz="4" w:space="4" w:color="auto"/>
          <w:bottom w:val="single" w:sz="4" w:space="1" w:color="auto"/>
          <w:right w:val="single" w:sz="4" w:space="4" w:color="auto"/>
        </w:pBdr>
        <w:shd w:val="clear" w:color="auto" w:fill="E6E6E6"/>
        <w:jc w:val="center"/>
        <w:rPr>
          <w:i/>
          <w:sz w:val="36"/>
        </w:rPr>
      </w:pPr>
      <w:r w:rsidRPr="00223481">
        <w:rPr>
          <w:sz w:val="36"/>
        </w:rPr>
        <w:t>Przetarg nieograniczony</w:t>
      </w:r>
    </w:p>
    <w:p w14:paraId="0DD20845" w14:textId="7E917421" w:rsidR="00964D68" w:rsidRPr="009C4760" w:rsidRDefault="00CF4520" w:rsidP="00964D68">
      <w:pPr>
        <w:pBdr>
          <w:top w:val="single" w:sz="4" w:space="1" w:color="auto"/>
          <w:left w:val="single" w:sz="4" w:space="4" w:color="auto"/>
          <w:bottom w:val="single" w:sz="4" w:space="1" w:color="auto"/>
          <w:right w:val="single" w:sz="4" w:space="4" w:color="auto"/>
        </w:pBdr>
        <w:shd w:val="clear" w:color="auto" w:fill="E6E6E6"/>
        <w:jc w:val="center"/>
        <w:rPr>
          <w:sz w:val="24"/>
          <w:szCs w:val="24"/>
        </w:rPr>
      </w:pPr>
      <w:r w:rsidRPr="009C4760">
        <w:rPr>
          <w:sz w:val="24"/>
          <w:szCs w:val="24"/>
        </w:rPr>
        <w:t xml:space="preserve">o wartości </w:t>
      </w:r>
      <w:r w:rsidR="009C4760" w:rsidRPr="009C4760">
        <w:rPr>
          <w:sz w:val="24"/>
          <w:szCs w:val="24"/>
        </w:rPr>
        <w:t>zamówienia przekraczające</w:t>
      </w:r>
      <w:r w:rsidR="009C4760">
        <w:rPr>
          <w:sz w:val="24"/>
          <w:szCs w:val="24"/>
        </w:rPr>
        <w:t>j</w:t>
      </w:r>
      <w:r w:rsidR="009C4760" w:rsidRPr="009C4760">
        <w:rPr>
          <w:sz w:val="24"/>
          <w:szCs w:val="24"/>
        </w:rPr>
        <w:t xml:space="preserve"> kwoty określone w przepisach </w:t>
      </w:r>
    </w:p>
    <w:p w14:paraId="7D6BD6C3" w14:textId="04A1D806" w:rsidR="00CF4520" w:rsidRPr="009C4760" w:rsidRDefault="009C4760" w:rsidP="00CF4520">
      <w:pPr>
        <w:pBdr>
          <w:top w:val="single" w:sz="4" w:space="1" w:color="auto"/>
          <w:left w:val="single" w:sz="4" w:space="4" w:color="auto"/>
          <w:bottom w:val="single" w:sz="4" w:space="1" w:color="auto"/>
          <w:right w:val="single" w:sz="4" w:space="4" w:color="auto"/>
        </w:pBdr>
        <w:shd w:val="clear" w:color="auto" w:fill="E6E6E6"/>
        <w:jc w:val="center"/>
        <w:rPr>
          <w:sz w:val="24"/>
          <w:szCs w:val="24"/>
        </w:rPr>
      </w:pPr>
      <w:r w:rsidRPr="009C4760">
        <w:rPr>
          <w:sz w:val="24"/>
          <w:szCs w:val="24"/>
        </w:rPr>
        <w:t>wydanych na podstawie</w:t>
      </w:r>
      <w:r w:rsidR="00CF4520" w:rsidRPr="009C4760">
        <w:rPr>
          <w:sz w:val="24"/>
          <w:szCs w:val="24"/>
        </w:rPr>
        <w:t xml:space="preserve"> art. 11 ust.8 Pzp</w:t>
      </w:r>
    </w:p>
    <w:p w14:paraId="2D1AF1CC" w14:textId="77777777" w:rsidR="00CF4520" w:rsidRPr="009C4760" w:rsidRDefault="00CF4520" w:rsidP="00CF4520">
      <w:pPr>
        <w:pBdr>
          <w:top w:val="single" w:sz="4" w:space="1" w:color="auto"/>
          <w:left w:val="single" w:sz="4" w:space="4" w:color="auto"/>
          <w:bottom w:val="single" w:sz="4" w:space="1" w:color="auto"/>
          <w:right w:val="single" w:sz="4" w:space="4" w:color="auto"/>
        </w:pBdr>
        <w:shd w:val="clear" w:color="auto" w:fill="E6E6E6"/>
        <w:rPr>
          <w:b/>
          <w:bCs/>
          <w:sz w:val="24"/>
          <w:szCs w:val="24"/>
        </w:rPr>
      </w:pPr>
    </w:p>
    <w:p w14:paraId="7DBAFBCB" w14:textId="77777777" w:rsidR="00CF4520" w:rsidRPr="00223481" w:rsidRDefault="00CF4520" w:rsidP="00CF4520">
      <w:pPr>
        <w:pBdr>
          <w:top w:val="single" w:sz="4" w:space="1" w:color="auto"/>
          <w:left w:val="single" w:sz="4" w:space="4" w:color="auto"/>
          <w:bottom w:val="single" w:sz="4" w:space="1" w:color="auto"/>
          <w:right w:val="single" w:sz="4" w:space="4" w:color="auto"/>
        </w:pBdr>
        <w:shd w:val="clear" w:color="auto" w:fill="E6E6E6"/>
        <w:rPr>
          <w:b/>
          <w:bCs/>
          <w:sz w:val="28"/>
        </w:rPr>
      </w:pPr>
    </w:p>
    <w:p w14:paraId="095A8F0A" w14:textId="77777777" w:rsidR="00CF4520" w:rsidRPr="00223481" w:rsidRDefault="00CF4520" w:rsidP="00CF4520">
      <w:pPr>
        <w:pBdr>
          <w:top w:val="single" w:sz="4" w:space="1" w:color="auto"/>
          <w:left w:val="single" w:sz="4" w:space="4" w:color="auto"/>
          <w:bottom w:val="single" w:sz="4" w:space="1" w:color="auto"/>
          <w:right w:val="single" w:sz="4" w:space="4" w:color="auto"/>
        </w:pBdr>
        <w:shd w:val="clear" w:color="auto" w:fill="E6E6E6"/>
        <w:spacing w:after="120"/>
        <w:jc w:val="center"/>
        <w:rPr>
          <w:sz w:val="32"/>
          <w:szCs w:val="32"/>
        </w:rPr>
      </w:pPr>
      <w:r w:rsidRPr="00223481">
        <w:rPr>
          <w:sz w:val="32"/>
          <w:szCs w:val="32"/>
          <w:u w:val="single"/>
        </w:rPr>
        <w:t>Przedmiot zamówienia</w:t>
      </w:r>
      <w:r w:rsidRPr="00223481">
        <w:rPr>
          <w:sz w:val="32"/>
          <w:szCs w:val="32"/>
        </w:rPr>
        <w:t>:</w:t>
      </w:r>
    </w:p>
    <w:p w14:paraId="6EBE26BD" w14:textId="77777777" w:rsidR="00E56735" w:rsidRPr="00E56735" w:rsidRDefault="009C4760" w:rsidP="009C4760">
      <w:pPr>
        <w:pBdr>
          <w:top w:val="single" w:sz="4" w:space="1" w:color="auto"/>
          <w:left w:val="single" w:sz="4" w:space="4" w:color="auto"/>
          <w:bottom w:val="single" w:sz="4" w:space="1" w:color="auto"/>
          <w:right w:val="single" w:sz="4" w:space="4" w:color="auto"/>
        </w:pBdr>
        <w:shd w:val="clear" w:color="auto" w:fill="E6E6E6"/>
        <w:jc w:val="center"/>
        <w:rPr>
          <w:b/>
          <w:sz w:val="36"/>
          <w:szCs w:val="36"/>
        </w:rPr>
      </w:pPr>
      <w:r w:rsidRPr="00E56735">
        <w:rPr>
          <w:b/>
          <w:sz w:val="36"/>
          <w:szCs w:val="36"/>
        </w:rPr>
        <w:t>Nadbudowa</w:t>
      </w:r>
      <w:r w:rsidR="00E56735" w:rsidRPr="00E56735">
        <w:rPr>
          <w:b/>
          <w:sz w:val="36"/>
          <w:szCs w:val="36"/>
        </w:rPr>
        <w:t>, rozbudowa i przebudowa Samodzielnego Publicznego Klinicznego</w:t>
      </w:r>
      <w:r w:rsidRPr="00E56735">
        <w:rPr>
          <w:b/>
          <w:sz w:val="36"/>
          <w:szCs w:val="36"/>
        </w:rPr>
        <w:t xml:space="preserve"> Szpitala Okulistycznego </w:t>
      </w:r>
    </w:p>
    <w:p w14:paraId="46D5B1C3" w14:textId="0FE11FD1" w:rsidR="009C4760" w:rsidRPr="00E56735" w:rsidRDefault="009C4760" w:rsidP="009C4760">
      <w:pPr>
        <w:pBdr>
          <w:top w:val="single" w:sz="4" w:space="1" w:color="auto"/>
          <w:left w:val="single" w:sz="4" w:space="4" w:color="auto"/>
          <w:bottom w:val="single" w:sz="4" w:space="1" w:color="auto"/>
          <w:right w:val="single" w:sz="4" w:space="4" w:color="auto"/>
        </w:pBdr>
        <w:shd w:val="clear" w:color="auto" w:fill="E6E6E6"/>
        <w:jc w:val="center"/>
        <w:rPr>
          <w:b/>
          <w:sz w:val="36"/>
          <w:szCs w:val="36"/>
        </w:rPr>
      </w:pPr>
      <w:r w:rsidRPr="00E56735">
        <w:rPr>
          <w:b/>
          <w:sz w:val="36"/>
          <w:szCs w:val="36"/>
        </w:rPr>
        <w:t xml:space="preserve">przy ul. Sierakowskiego 13 w Warszawie </w:t>
      </w:r>
    </w:p>
    <w:p w14:paraId="39808EF8" w14:textId="77777777" w:rsidR="00E56735" w:rsidRPr="00E56735" w:rsidRDefault="00E56735" w:rsidP="00E56735">
      <w:pPr>
        <w:pBdr>
          <w:top w:val="single" w:sz="4" w:space="1" w:color="auto"/>
          <w:left w:val="single" w:sz="4" w:space="4" w:color="auto"/>
          <w:bottom w:val="single" w:sz="4" w:space="1" w:color="auto"/>
          <w:right w:val="single" w:sz="4" w:space="4" w:color="auto"/>
        </w:pBdr>
        <w:shd w:val="clear" w:color="auto" w:fill="E6E6E6"/>
        <w:jc w:val="center"/>
        <w:rPr>
          <w:b/>
          <w:sz w:val="36"/>
          <w:szCs w:val="36"/>
        </w:rPr>
      </w:pPr>
      <w:r w:rsidRPr="00E56735">
        <w:rPr>
          <w:b/>
          <w:sz w:val="36"/>
          <w:szCs w:val="36"/>
        </w:rPr>
        <w:t xml:space="preserve">oraz wykonanie prac adaptacyjnych pomieszczeń </w:t>
      </w:r>
    </w:p>
    <w:p w14:paraId="5F978E92" w14:textId="079010B8" w:rsidR="00E56735" w:rsidRPr="00E56735" w:rsidRDefault="00E56735" w:rsidP="00E56735">
      <w:pPr>
        <w:pBdr>
          <w:top w:val="single" w:sz="4" w:space="1" w:color="auto"/>
          <w:left w:val="single" w:sz="4" w:space="4" w:color="auto"/>
          <w:bottom w:val="single" w:sz="4" w:space="1" w:color="auto"/>
          <w:right w:val="single" w:sz="4" w:space="4" w:color="auto"/>
        </w:pBdr>
        <w:shd w:val="clear" w:color="auto" w:fill="E6E6E6"/>
        <w:jc w:val="center"/>
        <w:rPr>
          <w:b/>
          <w:sz w:val="36"/>
          <w:szCs w:val="36"/>
        </w:rPr>
      </w:pPr>
      <w:r>
        <w:rPr>
          <w:b/>
          <w:sz w:val="36"/>
          <w:szCs w:val="36"/>
        </w:rPr>
        <w:t>w budynku szpitala przy ul. M</w:t>
      </w:r>
      <w:r w:rsidRPr="00E56735">
        <w:rPr>
          <w:b/>
          <w:sz w:val="36"/>
          <w:szCs w:val="36"/>
        </w:rPr>
        <w:t xml:space="preserve">arszałkowskiej 24/26 </w:t>
      </w:r>
    </w:p>
    <w:p w14:paraId="399ED07D" w14:textId="54455DC4" w:rsidR="00CF4520" w:rsidRPr="00E56735" w:rsidRDefault="00E56735" w:rsidP="00E56735">
      <w:pPr>
        <w:pBdr>
          <w:top w:val="single" w:sz="4" w:space="1" w:color="auto"/>
          <w:left w:val="single" w:sz="4" w:space="4" w:color="auto"/>
          <w:bottom w:val="single" w:sz="4" w:space="1" w:color="auto"/>
          <w:right w:val="single" w:sz="4" w:space="4" w:color="auto"/>
        </w:pBdr>
        <w:shd w:val="clear" w:color="auto" w:fill="E6E6E6"/>
        <w:jc w:val="center"/>
        <w:rPr>
          <w:b/>
          <w:sz w:val="36"/>
          <w:szCs w:val="36"/>
        </w:rPr>
      </w:pPr>
      <w:r w:rsidRPr="00E56735">
        <w:rPr>
          <w:b/>
          <w:sz w:val="36"/>
          <w:szCs w:val="36"/>
        </w:rPr>
        <w:t>w Warszawie</w:t>
      </w:r>
    </w:p>
    <w:p w14:paraId="1CB12DB8" w14:textId="047E36CF" w:rsidR="00CF4520" w:rsidRDefault="00AD16A7" w:rsidP="00AD16A7">
      <w:pPr>
        <w:pBdr>
          <w:top w:val="single" w:sz="4" w:space="1" w:color="auto"/>
          <w:left w:val="single" w:sz="4" w:space="4" w:color="auto"/>
          <w:bottom w:val="single" w:sz="4" w:space="1" w:color="auto"/>
          <w:right w:val="single" w:sz="4" w:space="4" w:color="auto"/>
        </w:pBdr>
        <w:shd w:val="clear" w:color="auto" w:fill="E6E6E6"/>
        <w:tabs>
          <w:tab w:val="left" w:pos="6594"/>
        </w:tabs>
        <w:rPr>
          <w:b/>
          <w:sz w:val="36"/>
          <w:szCs w:val="36"/>
        </w:rPr>
      </w:pPr>
      <w:r>
        <w:rPr>
          <w:b/>
          <w:sz w:val="36"/>
          <w:szCs w:val="36"/>
        </w:rPr>
        <w:tab/>
      </w:r>
    </w:p>
    <w:p w14:paraId="732C5CC3" w14:textId="58C02E1E" w:rsidR="00CF4520" w:rsidRDefault="00CF4520" w:rsidP="00C52EBB">
      <w:pPr>
        <w:pBdr>
          <w:top w:val="single" w:sz="4" w:space="1" w:color="auto"/>
          <w:left w:val="single" w:sz="4" w:space="4" w:color="auto"/>
          <w:bottom w:val="single" w:sz="4" w:space="1" w:color="auto"/>
          <w:right w:val="single" w:sz="4" w:space="4" w:color="auto"/>
        </w:pBdr>
        <w:shd w:val="clear" w:color="auto" w:fill="E6E6E6"/>
        <w:jc w:val="center"/>
      </w:pPr>
    </w:p>
    <w:p w14:paraId="2CE69862" w14:textId="77777777" w:rsidR="0018231E" w:rsidRPr="00EE3F7A" w:rsidRDefault="0018231E" w:rsidP="00C52EBB">
      <w:pPr>
        <w:pBdr>
          <w:top w:val="single" w:sz="4" w:space="1" w:color="auto"/>
          <w:left w:val="single" w:sz="4" w:space="4" w:color="auto"/>
          <w:bottom w:val="single" w:sz="4" w:space="1" w:color="auto"/>
          <w:right w:val="single" w:sz="4" w:space="4" w:color="auto"/>
        </w:pBdr>
        <w:shd w:val="clear" w:color="auto" w:fill="E6E6E6"/>
        <w:jc w:val="center"/>
      </w:pPr>
    </w:p>
    <w:p w14:paraId="07EF88A6" w14:textId="77777777" w:rsidR="00CF4520" w:rsidRPr="0025656F" w:rsidRDefault="00CF4520" w:rsidP="00CF4520">
      <w:pPr>
        <w:pBdr>
          <w:top w:val="single" w:sz="4" w:space="1" w:color="auto"/>
          <w:left w:val="single" w:sz="4" w:space="4" w:color="auto"/>
          <w:bottom w:val="single" w:sz="4" w:space="1" w:color="auto"/>
          <w:right w:val="single" w:sz="4" w:space="4" w:color="auto"/>
        </w:pBdr>
        <w:shd w:val="clear" w:color="auto" w:fill="E6E6E6"/>
        <w:jc w:val="center"/>
        <w:rPr>
          <w:sz w:val="28"/>
          <w:szCs w:val="28"/>
        </w:rPr>
      </w:pPr>
      <w:r w:rsidRPr="0025656F">
        <w:rPr>
          <w:sz w:val="28"/>
          <w:szCs w:val="28"/>
        </w:rPr>
        <w:t xml:space="preserve">         </w:t>
      </w:r>
    </w:p>
    <w:p w14:paraId="15CC7CF4" w14:textId="77777777" w:rsidR="00CF4520" w:rsidRPr="00223481" w:rsidRDefault="00CF4520" w:rsidP="00CF4520">
      <w:pPr>
        <w:pBdr>
          <w:top w:val="single" w:sz="4" w:space="1" w:color="auto"/>
          <w:left w:val="single" w:sz="4" w:space="4" w:color="auto"/>
          <w:bottom w:val="single" w:sz="4" w:space="1" w:color="auto"/>
          <w:right w:val="single" w:sz="4" w:space="4" w:color="auto"/>
        </w:pBdr>
        <w:shd w:val="clear" w:color="auto" w:fill="E6E6E6"/>
        <w:rPr>
          <w:sz w:val="22"/>
          <w:szCs w:val="22"/>
        </w:rPr>
      </w:pPr>
    </w:p>
    <w:p w14:paraId="60E24FF7" w14:textId="77777777" w:rsidR="00CF4520" w:rsidRPr="00223481" w:rsidRDefault="00CF4520" w:rsidP="00CF4520">
      <w:pPr>
        <w:pBdr>
          <w:top w:val="single" w:sz="4" w:space="1" w:color="auto"/>
          <w:left w:val="single" w:sz="4" w:space="4" w:color="auto"/>
          <w:bottom w:val="single" w:sz="4" w:space="1" w:color="auto"/>
          <w:right w:val="single" w:sz="4" w:space="4" w:color="auto"/>
        </w:pBdr>
        <w:shd w:val="clear" w:color="auto" w:fill="E6E6E6"/>
        <w:jc w:val="center"/>
        <w:rPr>
          <w:sz w:val="22"/>
          <w:szCs w:val="22"/>
        </w:rPr>
      </w:pPr>
      <w:r w:rsidRPr="00223481">
        <w:rPr>
          <w:sz w:val="22"/>
          <w:szCs w:val="22"/>
        </w:rPr>
        <w:t xml:space="preserve">Zamawiający oczekuje, że Wykonawcy zapoznają się dokładnie z treścią niniejszej SIWZ. </w:t>
      </w:r>
    </w:p>
    <w:p w14:paraId="6522A0D4" w14:textId="77777777" w:rsidR="00CF4520" w:rsidRPr="00223481" w:rsidRDefault="00CF4520" w:rsidP="00CF4520">
      <w:pPr>
        <w:pBdr>
          <w:top w:val="single" w:sz="4" w:space="1" w:color="auto"/>
          <w:left w:val="single" w:sz="4" w:space="4" w:color="auto"/>
          <w:bottom w:val="single" w:sz="4" w:space="1" w:color="auto"/>
          <w:right w:val="single" w:sz="4" w:space="4" w:color="auto"/>
        </w:pBdr>
        <w:shd w:val="clear" w:color="auto" w:fill="E6E6E6"/>
        <w:jc w:val="center"/>
        <w:rPr>
          <w:sz w:val="22"/>
          <w:szCs w:val="22"/>
        </w:rPr>
      </w:pPr>
      <w:r w:rsidRPr="00223481">
        <w:rPr>
          <w:sz w:val="22"/>
          <w:szCs w:val="22"/>
        </w:rPr>
        <w:t>Wykonawca ponosi ryzyko niedostarczenia wszystkich wymaganych informacji i dokumentów,</w:t>
      </w:r>
    </w:p>
    <w:p w14:paraId="7C80C6A5" w14:textId="77777777" w:rsidR="00CF4520" w:rsidRPr="00223481" w:rsidRDefault="00CF4520" w:rsidP="00CF4520">
      <w:pPr>
        <w:pBdr>
          <w:top w:val="single" w:sz="4" w:space="1" w:color="auto"/>
          <w:left w:val="single" w:sz="4" w:space="4" w:color="auto"/>
          <w:bottom w:val="single" w:sz="4" w:space="1" w:color="auto"/>
          <w:right w:val="single" w:sz="4" w:space="4" w:color="auto"/>
        </w:pBdr>
        <w:shd w:val="clear" w:color="auto" w:fill="E6E6E6"/>
        <w:jc w:val="center"/>
        <w:rPr>
          <w:sz w:val="22"/>
          <w:szCs w:val="22"/>
        </w:rPr>
      </w:pPr>
      <w:r w:rsidRPr="00223481">
        <w:rPr>
          <w:sz w:val="22"/>
          <w:szCs w:val="22"/>
        </w:rPr>
        <w:t xml:space="preserve"> oraz przedłożenia oferty nieodpowiadającej wymaganiom określonym przez Zamawiającego.</w:t>
      </w:r>
    </w:p>
    <w:p w14:paraId="73519BC7" w14:textId="77777777" w:rsidR="00CF4520" w:rsidRDefault="00CF4520" w:rsidP="00CF4520">
      <w:pPr>
        <w:pBdr>
          <w:top w:val="single" w:sz="4" w:space="1" w:color="auto"/>
          <w:left w:val="single" w:sz="4" w:space="4" w:color="auto"/>
          <w:bottom w:val="single" w:sz="4" w:space="1" w:color="auto"/>
          <w:right w:val="single" w:sz="4" w:space="4" w:color="auto"/>
        </w:pBdr>
        <w:shd w:val="clear" w:color="auto" w:fill="E6E6E6"/>
        <w:jc w:val="center"/>
        <w:rPr>
          <w:sz w:val="36"/>
          <w:szCs w:val="36"/>
        </w:rPr>
      </w:pPr>
    </w:p>
    <w:p w14:paraId="5FB62703" w14:textId="77777777" w:rsidR="00C52EBB" w:rsidRPr="00223481" w:rsidRDefault="00C52EBB" w:rsidP="00CF4520">
      <w:pPr>
        <w:pBdr>
          <w:top w:val="single" w:sz="4" w:space="1" w:color="auto"/>
          <w:left w:val="single" w:sz="4" w:space="4" w:color="auto"/>
          <w:bottom w:val="single" w:sz="4" w:space="1" w:color="auto"/>
          <w:right w:val="single" w:sz="4" w:space="4" w:color="auto"/>
        </w:pBdr>
        <w:shd w:val="clear" w:color="auto" w:fill="E6E6E6"/>
        <w:jc w:val="center"/>
        <w:rPr>
          <w:sz w:val="36"/>
          <w:szCs w:val="36"/>
        </w:rPr>
      </w:pPr>
    </w:p>
    <w:p w14:paraId="47AAADB2" w14:textId="67305E64" w:rsidR="006F7343" w:rsidRPr="009133EA" w:rsidRDefault="009133EA" w:rsidP="006F7343">
      <w:pPr>
        <w:pStyle w:val="Default"/>
        <w:spacing w:before="120" w:after="120"/>
        <w:ind w:left="4111"/>
        <w:jc w:val="both"/>
        <w:rPr>
          <w:rFonts w:asciiTheme="majorHAnsi" w:hAnsiTheme="majorHAnsi" w:cstheme="majorHAnsi"/>
          <w:b/>
          <w:sz w:val="22"/>
          <w:szCs w:val="22"/>
        </w:rPr>
      </w:pPr>
      <w:r w:rsidRPr="009133EA">
        <w:rPr>
          <w:rFonts w:asciiTheme="majorHAnsi" w:hAnsiTheme="majorHAnsi" w:cstheme="majorHAnsi"/>
          <w:b/>
          <w:sz w:val="22"/>
          <w:szCs w:val="22"/>
        </w:rPr>
        <w:lastRenderedPageBreak/>
        <w:t>SPIS TREŚCI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2"/>
        <w:gridCol w:w="8358"/>
      </w:tblGrid>
      <w:tr w:rsidR="005C25C5" w:rsidRPr="00334188" w14:paraId="0FF1C15F" w14:textId="77777777" w:rsidTr="004C1805">
        <w:trPr>
          <w:trHeight w:val="379"/>
        </w:trPr>
        <w:tc>
          <w:tcPr>
            <w:tcW w:w="1022" w:type="dxa"/>
            <w:shd w:val="clear" w:color="auto" w:fill="auto"/>
            <w:vAlign w:val="center"/>
          </w:tcPr>
          <w:p w14:paraId="011A1ED2" w14:textId="77777777" w:rsidR="005C25C5" w:rsidRPr="00334188" w:rsidRDefault="005C25C5" w:rsidP="004C1805">
            <w:pPr>
              <w:pStyle w:val="Tekstpodstawowy"/>
              <w:spacing w:after="40"/>
              <w:jc w:val="center"/>
              <w:rPr>
                <w:rFonts w:asciiTheme="minorHAnsi" w:hAnsiTheme="minorHAnsi" w:cs="Segoe UI"/>
                <w:b w:val="0"/>
                <w:sz w:val="20"/>
              </w:rPr>
            </w:pPr>
            <w:r w:rsidRPr="00334188">
              <w:rPr>
                <w:rFonts w:asciiTheme="minorHAnsi" w:hAnsiTheme="minorHAnsi" w:cs="Segoe UI"/>
                <w:b w:val="0"/>
                <w:sz w:val="20"/>
              </w:rPr>
              <w:t>I</w:t>
            </w:r>
          </w:p>
        </w:tc>
        <w:tc>
          <w:tcPr>
            <w:tcW w:w="8358" w:type="dxa"/>
            <w:shd w:val="clear" w:color="auto" w:fill="auto"/>
            <w:vAlign w:val="center"/>
          </w:tcPr>
          <w:p w14:paraId="621D0FBD" w14:textId="77777777" w:rsidR="005C25C5" w:rsidRPr="00334188" w:rsidRDefault="005C25C5" w:rsidP="004C1805">
            <w:pPr>
              <w:pStyle w:val="Tekstpodstawowy"/>
              <w:spacing w:after="40"/>
              <w:jc w:val="left"/>
              <w:rPr>
                <w:rFonts w:asciiTheme="minorHAnsi" w:hAnsiTheme="minorHAnsi" w:cs="Segoe UI"/>
                <w:b w:val="0"/>
                <w:sz w:val="20"/>
              </w:rPr>
            </w:pPr>
            <w:r w:rsidRPr="00334188">
              <w:rPr>
                <w:rFonts w:asciiTheme="minorHAnsi" w:hAnsiTheme="minorHAnsi" w:cs="Segoe UI"/>
                <w:b w:val="0"/>
                <w:sz w:val="20"/>
              </w:rPr>
              <w:t>NAZWA ORAZ ADRES ZAMAWIAJĄCEGO</w:t>
            </w:r>
          </w:p>
        </w:tc>
      </w:tr>
      <w:tr w:rsidR="005C25C5" w:rsidRPr="00B06D03" w14:paraId="5D70A17D" w14:textId="77777777" w:rsidTr="004C1805">
        <w:trPr>
          <w:trHeight w:val="379"/>
        </w:trPr>
        <w:tc>
          <w:tcPr>
            <w:tcW w:w="1022" w:type="dxa"/>
            <w:shd w:val="clear" w:color="auto" w:fill="auto"/>
            <w:vAlign w:val="center"/>
          </w:tcPr>
          <w:p w14:paraId="197F4303" w14:textId="44F00EE1" w:rsidR="005C25C5" w:rsidRPr="00B06D03" w:rsidRDefault="005C25C5" w:rsidP="004C1805">
            <w:pPr>
              <w:pStyle w:val="Tekstpodstawowy"/>
              <w:spacing w:after="40"/>
              <w:jc w:val="center"/>
              <w:rPr>
                <w:rFonts w:asciiTheme="minorHAnsi" w:hAnsiTheme="minorHAnsi" w:cs="Segoe UI"/>
                <w:b w:val="0"/>
                <w:sz w:val="20"/>
              </w:rPr>
            </w:pPr>
            <w:r w:rsidRPr="00B06D03">
              <w:rPr>
                <w:rFonts w:asciiTheme="minorHAnsi" w:hAnsiTheme="minorHAnsi" w:cs="Segoe UI"/>
                <w:b w:val="0"/>
                <w:sz w:val="20"/>
              </w:rPr>
              <w:t>II</w:t>
            </w:r>
          </w:p>
        </w:tc>
        <w:tc>
          <w:tcPr>
            <w:tcW w:w="8358" w:type="dxa"/>
            <w:shd w:val="clear" w:color="auto" w:fill="auto"/>
            <w:vAlign w:val="center"/>
          </w:tcPr>
          <w:p w14:paraId="423A9B9D" w14:textId="487798BE" w:rsidR="005C25C5" w:rsidRPr="00B06D03" w:rsidRDefault="005C25C5" w:rsidP="004C1805">
            <w:pPr>
              <w:pStyle w:val="Tekstpodstawowy"/>
              <w:spacing w:after="40"/>
              <w:jc w:val="left"/>
              <w:rPr>
                <w:rFonts w:asciiTheme="minorHAnsi" w:hAnsiTheme="minorHAnsi" w:cs="Segoe UI"/>
                <w:b w:val="0"/>
                <w:sz w:val="20"/>
              </w:rPr>
            </w:pPr>
            <w:r w:rsidRPr="00B06D03">
              <w:rPr>
                <w:rFonts w:asciiTheme="minorHAnsi" w:hAnsiTheme="minorHAnsi" w:cs="Segoe UI"/>
                <w:b w:val="0"/>
                <w:sz w:val="20"/>
              </w:rPr>
              <w:t>INFORMACJE OGÓLNE</w:t>
            </w:r>
          </w:p>
        </w:tc>
      </w:tr>
      <w:tr w:rsidR="005C25C5" w:rsidRPr="00B06D03" w14:paraId="4EB3098B" w14:textId="77777777" w:rsidTr="004C1805">
        <w:trPr>
          <w:trHeight w:val="379"/>
        </w:trPr>
        <w:tc>
          <w:tcPr>
            <w:tcW w:w="1022" w:type="dxa"/>
            <w:shd w:val="clear" w:color="auto" w:fill="auto"/>
            <w:vAlign w:val="center"/>
          </w:tcPr>
          <w:p w14:paraId="3D651958" w14:textId="6CC85822" w:rsidR="005C25C5" w:rsidRPr="00B06D03" w:rsidRDefault="005C25C5" w:rsidP="004C1805">
            <w:pPr>
              <w:pStyle w:val="Tekstpodstawowy"/>
              <w:spacing w:after="40"/>
              <w:jc w:val="center"/>
              <w:rPr>
                <w:rFonts w:asciiTheme="minorHAnsi" w:hAnsiTheme="minorHAnsi" w:cs="Segoe UI"/>
                <w:b w:val="0"/>
                <w:sz w:val="20"/>
              </w:rPr>
            </w:pPr>
            <w:r w:rsidRPr="00B06D03">
              <w:rPr>
                <w:rFonts w:asciiTheme="minorHAnsi" w:hAnsiTheme="minorHAnsi" w:cs="Segoe UI"/>
                <w:b w:val="0"/>
                <w:sz w:val="20"/>
              </w:rPr>
              <w:t>III</w:t>
            </w:r>
          </w:p>
        </w:tc>
        <w:tc>
          <w:tcPr>
            <w:tcW w:w="8358" w:type="dxa"/>
            <w:shd w:val="clear" w:color="auto" w:fill="auto"/>
            <w:vAlign w:val="center"/>
          </w:tcPr>
          <w:p w14:paraId="6A8A1776" w14:textId="5CEA132D" w:rsidR="005C25C5" w:rsidRPr="00B06D03" w:rsidRDefault="005C25C5" w:rsidP="004C1805">
            <w:pPr>
              <w:pStyle w:val="Tekstpodstawowy"/>
              <w:spacing w:after="40"/>
              <w:jc w:val="left"/>
              <w:rPr>
                <w:rFonts w:asciiTheme="minorHAnsi" w:hAnsiTheme="minorHAnsi" w:cs="Segoe UI"/>
                <w:b w:val="0"/>
                <w:sz w:val="20"/>
              </w:rPr>
            </w:pPr>
            <w:r w:rsidRPr="00B06D03">
              <w:rPr>
                <w:rFonts w:asciiTheme="minorHAnsi" w:hAnsiTheme="minorHAnsi" w:cs="Segoe UI"/>
                <w:b w:val="0"/>
                <w:sz w:val="20"/>
              </w:rPr>
              <w:t>OPIS PRZEDMIOTU ZAMÓWIENIA</w:t>
            </w:r>
          </w:p>
        </w:tc>
      </w:tr>
      <w:tr w:rsidR="005C25C5" w:rsidRPr="00B06D03" w14:paraId="104DD70A" w14:textId="77777777" w:rsidTr="004C1805">
        <w:trPr>
          <w:trHeight w:val="423"/>
        </w:trPr>
        <w:tc>
          <w:tcPr>
            <w:tcW w:w="1022" w:type="dxa"/>
            <w:shd w:val="clear" w:color="auto" w:fill="auto"/>
            <w:vAlign w:val="center"/>
          </w:tcPr>
          <w:p w14:paraId="135B3BFC" w14:textId="77777777" w:rsidR="005C25C5" w:rsidRPr="00B06D03" w:rsidRDefault="005C25C5" w:rsidP="004C1805">
            <w:pPr>
              <w:pStyle w:val="Tekstpodstawowy"/>
              <w:spacing w:after="40"/>
              <w:jc w:val="center"/>
              <w:rPr>
                <w:rFonts w:asciiTheme="minorHAnsi" w:hAnsiTheme="minorHAnsi" w:cs="Segoe UI"/>
                <w:b w:val="0"/>
                <w:sz w:val="20"/>
              </w:rPr>
            </w:pPr>
            <w:r w:rsidRPr="00B06D03">
              <w:rPr>
                <w:rFonts w:asciiTheme="minorHAnsi" w:hAnsiTheme="minorHAnsi" w:cs="Segoe UI"/>
                <w:b w:val="0"/>
                <w:sz w:val="20"/>
              </w:rPr>
              <w:t>IV</w:t>
            </w:r>
          </w:p>
        </w:tc>
        <w:tc>
          <w:tcPr>
            <w:tcW w:w="8358" w:type="dxa"/>
            <w:shd w:val="clear" w:color="auto" w:fill="auto"/>
            <w:vAlign w:val="center"/>
          </w:tcPr>
          <w:p w14:paraId="2E190126" w14:textId="1AEE9046" w:rsidR="005C25C5" w:rsidRPr="00B06D03" w:rsidRDefault="005C25C5" w:rsidP="004C1805">
            <w:pPr>
              <w:pStyle w:val="Tekstpodstawowy"/>
              <w:spacing w:after="40"/>
              <w:jc w:val="left"/>
              <w:rPr>
                <w:rFonts w:asciiTheme="minorHAnsi" w:hAnsiTheme="minorHAnsi" w:cs="Segoe UI"/>
                <w:b w:val="0"/>
                <w:sz w:val="20"/>
              </w:rPr>
            </w:pPr>
            <w:r w:rsidRPr="00B06D03">
              <w:rPr>
                <w:rFonts w:asciiTheme="minorHAnsi" w:hAnsiTheme="minorHAnsi" w:cs="Segoe UI"/>
                <w:b w:val="0"/>
                <w:sz w:val="20"/>
              </w:rPr>
              <w:t>ZATRUDNIENIE NA UMOWĘ O PRACĘ</w:t>
            </w:r>
          </w:p>
        </w:tc>
      </w:tr>
      <w:tr w:rsidR="005C25C5" w:rsidRPr="00B06D03" w14:paraId="1203ECB2" w14:textId="77777777" w:rsidTr="004C1805">
        <w:trPr>
          <w:trHeight w:val="599"/>
        </w:trPr>
        <w:tc>
          <w:tcPr>
            <w:tcW w:w="1022" w:type="dxa"/>
            <w:shd w:val="clear" w:color="auto" w:fill="auto"/>
            <w:vAlign w:val="center"/>
          </w:tcPr>
          <w:p w14:paraId="153F5202" w14:textId="77777777" w:rsidR="005C25C5" w:rsidRPr="00B06D03" w:rsidRDefault="005C25C5" w:rsidP="004C1805">
            <w:pPr>
              <w:pStyle w:val="Tekstpodstawowy"/>
              <w:spacing w:after="40"/>
              <w:jc w:val="center"/>
              <w:rPr>
                <w:rFonts w:asciiTheme="minorHAnsi" w:hAnsiTheme="minorHAnsi" w:cs="Segoe UI"/>
                <w:b w:val="0"/>
                <w:sz w:val="20"/>
              </w:rPr>
            </w:pPr>
            <w:r w:rsidRPr="00B06D03">
              <w:rPr>
                <w:rFonts w:asciiTheme="minorHAnsi" w:hAnsiTheme="minorHAnsi" w:cs="Segoe UI"/>
                <w:b w:val="0"/>
                <w:sz w:val="20"/>
              </w:rPr>
              <w:t>V</w:t>
            </w:r>
          </w:p>
        </w:tc>
        <w:tc>
          <w:tcPr>
            <w:tcW w:w="8358" w:type="dxa"/>
            <w:shd w:val="clear" w:color="auto" w:fill="auto"/>
            <w:vAlign w:val="center"/>
          </w:tcPr>
          <w:p w14:paraId="3939D31F" w14:textId="77777777" w:rsidR="005C25C5" w:rsidRPr="00B06D03" w:rsidRDefault="005C25C5" w:rsidP="004C1805">
            <w:pPr>
              <w:pStyle w:val="Tekstpodstawowy"/>
              <w:spacing w:after="40"/>
              <w:jc w:val="left"/>
              <w:rPr>
                <w:rFonts w:asciiTheme="minorHAnsi" w:hAnsiTheme="minorHAnsi" w:cs="Segoe UI"/>
                <w:b w:val="0"/>
                <w:sz w:val="20"/>
              </w:rPr>
            </w:pPr>
            <w:r w:rsidRPr="00B06D03">
              <w:rPr>
                <w:rFonts w:asciiTheme="minorHAnsi" w:hAnsiTheme="minorHAnsi" w:cs="Segoe UI"/>
                <w:b w:val="0"/>
                <w:sz w:val="20"/>
              </w:rPr>
              <w:t xml:space="preserve">INFORMACJA O PRZEWIDYWANYCH ZAMÓWIENIACH, O KTÓRYCH MOWA W ART.67 </w:t>
            </w:r>
          </w:p>
          <w:p w14:paraId="7A650F2B" w14:textId="77777777" w:rsidR="005C25C5" w:rsidRPr="00B06D03" w:rsidRDefault="005C25C5" w:rsidP="004C1805">
            <w:pPr>
              <w:pStyle w:val="Tekstpodstawowy"/>
              <w:spacing w:after="40"/>
              <w:jc w:val="left"/>
              <w:rPr>
                <w:rFonts w:asciiTheme="minorHAnsi" w:hAnsiTheme="minorHAnsi" w:cs="Segoe UI"/>
                <w:b w:val="0"/>
                <w:sz w:val="20"/>
              </w:rPr>
            </w:pPr>
            <w:r w:rsidRPr="00B06D03">
              <w:rPr>
                <w:rFonts w:asciiTheme="minorHAnsi" w:hAnsiTheme="minorHAnsi" w:cs="Segoe UI"/>
                <w:b w:val="0"/>
                <w:sz w:val="20"/>
              </w:rPr>
              <w:t>UST.1 PKT 6 USTAWY PZP</w:t>
            </w:r>
          </w:p>
        </w:tc>
      </w:tr>
      <w:tr w:rsidR="005C25C5" w:rsidRPr="00B06D03" w14:paraId="133B7104" w14:textId="77777777" w:rsidTr="004C1805">
        <w:trPr>
          <w:trHeight w:val="367"/>
        </w:trPr>
        <w:tc>
          <w:tcPr>
            <w:tcW w:w="1022" w:type="dxa"/>
            <w:shd w:val="clear" w:color="auto" w:fill="auto"/>
            <w:vAlign w:val="center"/>
          </w:tcPr>
          <w:p w14:paraId="3B9C16BF" w14:textId="77777777" w:rsidR="005C25C5" w:rsidRPr="00B06D03" w:rsidRDefault="005C25C5" w:rsidP="004C1805">
            <w:pPr>
              <w:pStyle w:val="Tekstpodstawowy"/>
              <w:spacing w:after="40"/>
              <w:jc w:val="center"/>
              <w:rPr>
                <w:rFonts w:asciiTheme="minorHAnsi" w:hAnsiTheme="minorHAnsi" w:cs="Segoe UI"/>
                <w:b w:val="0"/>
                <w:sz w:val="20"/>
              </w:rPr>
            </w:pPr>
            <w:r w:rsidRPr="00B06D03">
              <w:rPr>
                <w:rFonts w:asciiTheme="minorHAnsi" w:hAnsiTheme="minorHAnsi" w:cs="Segoe UI"/>
                <w:b w:val="0"/>
                <w:sz w:val="20"/>
              </w:rPr>
              <w:t>VI</w:t>
            </w:r>
          </w:p>
        </w:tc>
        <w:tc>
          <w:tcPr>
            <w:tcW w:w="8358" w:type="dxa"/>
            <w:shd w:val="clear" w:color="auto" w:fill="auto"/>
            <w:vAlign w:val="center"/>
          </w:tcPr>
          <w:p w14:paraId="6E216C0F" w14:textId="77777777" w:rsidR="005C25C5" w:rsidRPr="00B06D03" w:rsidRDefault="005C25C5" w:rsidP="004C1805">
            <w:pPr>
              <w:pStyle w:val="Tekstpodstawowy"/>
              <w:spacing w:after="40"/>
              <w:jc w:val="left"/>
              <w:rPr>
                <w:rFonts w:asciiTheme="minorHAnsi" w:hAnsiTheme="minorHAnsi" w:cs="Segoe UI"/>
                <w:b w:val="0"/>
                <w:sz w:val="20"/>
              </w:rPr>
            </w:pPr>
            <w:r w:rsidRPr="00B06D03">
              <w:rPr>
                <w:rFonts w:asciiTheme="minorHAnsi" w:hAnsiTheme="minorHAnsi" w:cs="Segoe UI"/>
                <w:b w:val="0"/>
                <w:sz w:val="20"/>
              </w:rPr>
              <w:t>PODWYKONAWSTWO</w:t>
            </w:r>
          </w:p>
        </w:tc>
      </w:tr>
      <w:tr w:rsidR="005C25C5" w:rsidRPr="00B06D03" w14:paraId="07880AF7" w14:textId="77777777" w:rsidTr="004C1805">
        <w:trPr>
          <w:trHeight w:val="416"/>
        </w:trPr>
        <w:tc>
          <w:tcPr>
            <w:tcW w:w="1022" w:type="dxa"/>
            <w:shd w:val="clear" w:color="auto" w:fill="auto"/>
            <w:vAlign w:val="center"/>
          </w:tcPr>
          <w:p w14:paraId="6A6B59C7" w14:textId="77777777" w:rsidR="005C25C5" w:rsidRPr="00B06D03" w:rsidRDefault="005C25C5" w:rsidP="004C1805">
            <w:pPr>
              <w:pStyle w:val="Tekstpodstawowy"/>
              <w:spacing w:after="40"/>
              <w:jc w:val="center"/>
              <w:rPr>
                <w:rFonts w:asciiTheme="minorHAnsi" w:hAnsiTheme="minorHAnsi" w:cs="Segoe UI"/>
                <w:b w:val="0"/>
                <w:sz w:val="20"/>
              </w:rPr>
            </w:pPr>
            <w:r w:rsidRPr="00B06D03">
              <w:rPr>
                <w:rFonts w:asciiTheme="minorHAnsi" w:hAnsiTheme="minorHAnsi" w:cs="Segoe UI"/>
                <w:b w:val="0"/>
                <w:sz w:val="20"/>
              </w:rPr>
              <w:t>VII</w:t>
            </w:r>
          </w:p>
        </w:tc>
        <w:tc>
          <w:tcPr>
            <w:tcW w:w="8358" w:type="dxa"/>
            <w:shd w:val="clear" w:color="auto" w:fill="auto"/>
            <w:vAlign w:val="center"/>
          </w:tcPr>
          <w:p w14:paraId="33601164" w14:textId="77777777" w:rsidR="005C25C5" w:rsidRPr="00B06D03" w:rsidRDefault="005C25C5" w:rsidP="004C1805">
            <w:pPr>
              <w:pStyle w:val="Tekstpodstawowy"/>
              <w:spacing w:after="40"/>
              <w:jc w:val="left"/>
              <w:rPr>
                <w:rFonts w:asciiTheme="minorHAnsi" w:hAnsiTheme="minorHAnsi" w:cs="Segoe UI"/>
                <w:b w:val="0"/>
                <w:sz w:val="20"/>
              </w:rPr>
            </w:pPr>
            <w:r w:rsidRPr="00B06D03">
              <w:rPr>
                <w:rFonts w:asciiTheme="minorHAnsi" w:hAnsiTheme="minorHAnsi" w:cs="Segoe UI"/>
                <w:b w:val="0"/>
                <w:sz w:val="20"/>
              </w:rPr>
              <w:t>TERMIN WYKONANIA ZAMÓWIENIA</w:t>
            </w:r>
          </w:p>
        </w:tc>
      </w:tr>
      <w:tr w:rsidR="005C25C5" w:rsidRPr="00B06D03" w14:paraId="35C07887" w14:textId="77777777" w:rsidTr="004C1805">
        <w:trPr>
          <w:trHeight w:val="422"/>
        </w:trPr>
        <w:tc>
          <w:tcPr>
            <w:tcW w:w="1022" w:type="dxa"/>
            <w:shd w:val="clear" w:color="auto" w:fill="auto"/>
            <w:vAlign w:val="center"/>
          </w:tcPr>
          <w:p w14:paraId="09194CD9" w14:textId="77777777" w:rsidR="005C25C5" w:rsidRPr="00B06D03" w:rsidRDefault="005C25C5" w:rsidP="004C1805">
            <w:pPr>
              <w:pStyle w:val="Tekstpodstawowy"/>
              <w:spacing w:after="40"/>
              <w:jc w:val="center"/>
              <w:rPr>
                <w:rFonts w:asciiTheme="minorHAnsi" w:hAnsiTheme="minorHAnsi" w:cs="Segoe UI"/>
                <w:b w:val="0"/>
                <w:sz w:val="20"/>
              </w:rPr>
            </w:pPr>
            <w:r w:rsidRPr="00B06D03">
              <w:rPr>
                <w:rFonts w:asciiTheme="minorHAnsi" w:hAnsiTheme="minorHAnsi" w:cs="Segoe UI"/>
                <w:b w:val="0"/>
                <w:sz w:val="20"/>
              </w:rPr>
              <w:t>VIII</w:t>
            </w:r>
          </w:p>
        </w:tc>
        <w:tc>
          <w:tcPr>
            <w:tcW w:w="8358" w:type="dxa"/>
            <w:shd w:val="clear" w:color="auto" w:fill="auto"/>
            <w:vAlign w:val="center"/>
          </w:tcPr>
          <w:p w14:paraId="2AA5CD44" w14:textId="77777777" w:rsidR="005C25C5" w:rsidRPr="00B06D03" w:rsidRDefault="005C25C5" w:rsidP="004C1805">
            <w:pPr>
              <w:pStyle w:val="Tekstpodstawowy"/>
              <w:spacing w:after="40"/>
              <w:jc w:val="left"/>
              <w:rPr>
                <w:rFonts w:asciiTheme="minorHAnsi" w:hAnsiTheme="minorHAnsi" w:cs="Segoe UI"/>
                <w:b w:val="0"/>
                <w:sz w:val="20"/>
              </w:rPr>
            </w:pPr>
            <w:r w:rsidRPr="00B06D03">
              <w:rPr>
                <w:rFonts w:asciiTheme="minorHAnsi" w:hAnsiTheme="minorHAnsi" w:cs="Segoe UI"/>
                <w:b w:val="0"/>
                <w:sz w:val="20"/>
              </w:rPr>
              <w:t>WARUNKI UDZIAŁU W POSTĘPOWANIU</w:t>
            </w:r>
          </w:p>
        </w:tc>
      </w:tr>
      <w:tr w:rsidR="005C25C5" w:rsidRPr="00B06D03" w14:paraId="54735782" w14:textId="77777777" w:rsidTr="004C1805">
        <w:trPr>
          <w:trHeight w:val="414"/>
        </w:trPr>
        <w:tc>
          <w:tcPr>
            <w:tcW w:w="1022" w:type="dxa"/>
            <w:shd w:val="clear" w:color="auto" w:fill="auto"/>
            <w:vAlign w:val="center"/>
          </w:tcPr>
          <w:p w14:paraId="33DCB02E" w14:textId="77777777" w:rsidR="005C25C5" w:rsidRPr="00B06D03" w:rsidRDefault="005C25C5" w:rsidP="004C1805">
            <w:pPr>
              <w:pStyle w:val="Tekstpodstawowy"/>
              <w:spacing w:after="40"/>
              <w:jc w:val="center"/>
              <w:rPr>
                <w:rFonts w:asciiTheme="minorHAnsi" w:hAnsiTheme="minorHAnsi" w:cs="Segoe UI"/>
                <w:b w:val="0"/>
                <w:sz w:val="20"/>
              </w:rPr>
            </w:pPr>
            <w:r w:rsidRPr="00B06D03">
              <w:rPr>
                <w:rFonts w:asciiTheme="minorHAnsi" w:hAnsiTheme="minorHAnsi" w:cs="Segoe UI"/>
                <w:b w:val="0"/>
                <w:sz w:val="20"/>
              </w:rPr>
              <w:t>IX</w:t>
            </w:r>
          </w:p>
        </w:tc>
        <w:tc>
          <w:tcPr>
            <w:tcW w:w="8358" w:type="dxa"/>
            <w:shd w:val="clear" w:color="auto" w:fill="auto"/>
            <w:vAlign w:val="center"/>
          </w:tcPr>
          <w:p w14:paraId="345FA616" w14:textId="77777777" w:rsidR="005C25C5" w:rsidRPr="00B06D03" w:rsidRDefault="005C25C5" w:rsidP="004C1805">
            <w:pPr>
              <w:pStyle w:val="Tekstpodstawowy"/>
              <w:spacing w:after="40"/>
              <w:jc w:val="left"/>
              <w:rPr>
                <w:rFonts w:asciiTheme="minorHAnsi" w:hAnsiTheme="minorHAnsi" w:cs="Segoe UI"/>
                <w:b w:val="0"/>
                <w:sz w:val="20"/>
              </w:rPr>
            </w:pPr>
            <w:r w:rsidRPr="00B06D03">
              <w:rPr>
                <w:rFonts w:asciiTheme="minorHAnsi" w:hAnsiTheme="minorHAnsi" w:cs="Segoe UI"/>
                <w:b w:val="0"/>
                <w:sz w:val="20"/>
              </w:rPr>
              <w:t>PODSTAWY WYKLUCZENIA WYKONAWCY</w:t>
            </w:r>
          </w:p>
        </w:tc>
      </w:tr>
      <w:tr w:rsidR="005C25C5" w:rsidRPr="00B06D03" w14:paraId="44CD7A1D" w14:textId="77777777" w:rsidTr="004C1805">
        <w:trPr>
          <w:trHeight w:val="703"/>
        </w:trPr>
        <w:tc>
          <w:tcPr>
            <w:tcW w:w="1022" w:type="dxa"/>
            <w:shd w:val="clear" w:color="auto" w:fill="auto"/>
            <w:vAlign w:val="center"/>
          </w:tcPr>
          <w:p w14:paraId="67F0F4EF" w14:textId="77777777" w:rsidR="005C25C5" w:rsidRPr="00B06D03" w:rsidRDefault="005C25C5" w:rsidP="004C1805">
            <w:pPr>
              <w:pStyle w:val="Tekstpodstawowy"/>
              <w:spacing w:after="40"/>
              <w:jc w:val="center"/>
              <w:rPr>
                <w:rFonts w:asciiTheme="minorHAnsi" w:hAnsiTheme="minorHAnsi" w:cs="Segoe UI"/>
                <w:b w:val="0"/>
                <w:sz w:val="20"/>
              </w:rPr>
            </w:pPr>
            <w:r w:rsidRPr="00B06D03">
              <w:rPr>
                <w:rFonts w:asciiTheme="minorHAnsi" w:hAnsiTheme="minorHAnsi" w:cs="Segoe UI"/>
                <w:b w:val="0"/>
                <w:sz w:val="20"/>
              </w:rPr>
              <w:t>X</w:t>
            </w:r>
          </w:p>
        </w:tc>
        <w:tc>
          <w:tcPr>
            <w:tcW w:w="8358" w:type="dxa"/>
            <w:shd w:val="clear" w:color="auto" w:fill="auto"/>
            <w:vAlign w:val="center"/>
          </w:tcPr>
          <w:p w14:paraId="21F16572" w14:textId="77777777" w:rsidR="005C25C5" w:rsidRPr="00B06D03" w:rsidRDefault="005C25C5" w:rsidP="004C1805">
            <w:pPr>
              <w:pStyle w:val="Tekstpodstawowy"/>
              <w:spacing w:after="40"/>
              <w:jc w:val="left"/>
              <w:rPr>
                <w:rFonts w:asciiTheme="minorHAnsi" w:hAnsiTheme="minorHAnsi" w:cs="Segoe UI"/>
                <w:b w:val="0"/>
                <w:sz w:val="20"/>
              </w:rPr>
            </w:pPr>
            <w:r w:rsidRPr="00B06D03">
              <w:rPr>
                <w:rFonts w:asciiTheme="minorHAnsi" w:hAnsiTheme="minorHAnsi" w:cs="Segoe UI"/>
                <w:b w:val="0"/>
                <w:sz w:val="20"/>
              </w:rPr>
              <w:t>WYKAZ OŚWIADCZEŃ LUB DOKUMENTÓW, POTWIERDZAJĄCYCH BRAK PODSTAW WYKLUCZENIA</w:t>
            </w:r>
          </w:p>
        </w:tc>
      </w:tr>
      <w:tr w:rsidR="005C25C5" w:rsidRPr="00B06D03" w14:paraId="1A8213F3" w14:textId="77777777" w:rsidTr="004C1805">
        <w:trPr>
          <w:trHeight w:val="544"/>
        </w:trPr>
        <w:tc>
          <w:tcPr>
            <w:tcW w:w="1022" w:type="dxa"/>
            <w:shd w:val="clear" w:color="auto" w:fill="auto"/>
            <w:vAlign w:val="center"/>
          </w:tcPr>
          <w:p w14:paraId="19D2911D" w14:textId="77777777" w:rsidR="005C25C5" w:rsidRPr="00B06D03" w:rsidRDefault="005C25C5" w:rsidP="004C1805">
            <w:pPr>
              <w:pStyle w:val="Tekstpodstawowy"/>
              <w:spacing w:after="40"/>
              <w:jc w:val="center"/>
              <w:rPr>
                <w:rFonts w:asciiTheme="minorHAnsi" w:hAnsiTheme="minorHAnsi" w:cs="Segoe UI"/>
                <w:b w:val="0"/>
                <w:sz w:val="20"/>
              </w:rPr>
            </w:pPr>
            <w:r w:rsidRPr="00B06D03">
              <w:rPr>
                <w:rFonts w:asciiTheme="minorHAnsi" w:hAnsiTheme="minorHAnsi" w:cs="Segoe UI"/>
                <w:b w:val="0"/>
                <w:sz w:val="20"/>
              </w:rPr>
              <w:t>XI</w:t>
            </w:r>
          </w:p>
        </w:tc>
        <w:tc>
          <w:tcPr>
            <w:tcW w:w="8358" w:type="dxa"/>
            <w:shd w:val="clear" w:color="auto" w:fill="auto"/>
            <w:vAlign w:val="center"/>
          </w:tcPr>
          <w:p w14:paraId="3E15D290" w14:textId="77777777" w:rsidR="005C25C5" w:rsidRPr="00B06D03" w:rsidRDefault="005C25C5" w:rsidP="004C1805">
            <w:pPr>
              <w:pStyle w:val="Tekstpodstawowy"/>
              <w:spacing w:after="40"/>
              <w:jc w:val="left"/>
              <w:rPr>
                <w:rFonts w:asciiTheme="minorHAnsi" w:hAnsiTheme="minorHAnsi" w:cs="Segoe UI"/>
                <w:b w:val="0"/>
                <w:sz w:val="20"/>
              </w:rPr>
            </w:pPr>
            <w:r w:rsidRPr="00B06D03">
              <w:rPr>
                <w:rFonts w:asciiTheme="minorHAnsi" w:hAnsiTheme="minorHAnsi" w:cs="Segoe UI"/>
                <w:b w:val="0"/>
                <w:sz w:val="20"/>
              </w:rPr>
              <w:t xml:space="preserve">WYKAZ OŚWIADCZEŃ LUB DOKUMENTÓW, POTWIERDZAJĄCYCH SPEŁNIANIE </w:t>
            </w:r>
          </w:p>
          <w:p w14:paraId="663BADA9" w14:textId="77777777" w:rsidR="005C25C5" w:rsidRPr="00B06D03" w:rsidRDefault="005C25C5" w:rsidP="004C1805">
            <w:pPr>
              <w:pStyle w:val="Tekstpodstawowy"/>
              <w:spacing w:after="40"/>
              <w:jc w:val="left"/>
              <w:rPr>
                <w:rFonts w:asciiTheme="minorHAnsi" w:hAnsiTheme="minorHAnsi" w:cs="Segoe UI"/>
                <w:b w:val="0"/>
                <w:sz w:val="20"/>
              </w:rPr>
            </w:pPr>
            <w:r w:rsidRPr="00B06D03">
              <w:rPr>
                <w:rFonts w:asciiTheme="minorHAnsi" w:hAnsiTheme="minorHAnsi" w:cs="Segoe UI"/>
                <w:b w:val="0"/>
                <w:sz w:val="20"/>
              </w:rPr>
              <w:t>WARUNKÓW W POSTĘPOWANIU</w:t>
            </w:r>
          </w:p>
        </w:tc>
      </w:tr>
      <w:tr w:rsidR="005C25C5" w:rsidRPr="00B06D03" w14:paraId="3E978FE1" w14:textId="77777777" w:rsidTr="004C1805">
        <w:trPr>
          <w:trHeight w:val="423"/>
        </w:trPr>
        <w:tc>
          <w:tcPr>
            <w:tcW w:w="1022" w:type="dxa"/>
            <w:shd w:val="clear" w:color="auto" w:fill="auto"/>
            <w:vAlign w:val="center"/>
          </w:tcPr>
          <w:p w14:paraId="0B4405CE" w14:textId="77777777" w:rsidR="005C25C5" w:rsidRPr="00B06D03" w:rsidRDefault="005C25C5" w:rsidP="004C1805">
            <w:pPr>
              <w:pStyle w:val="Tekstpodstawowy"/>
              <w:spacing w:after="40"/>
              <w:jc w:val="center"/>
              <w:rPr>
                <w:rFonts w:asciiTheme="minorHAnsi" w:hAnsiTheme="minorHAnsi" w:cs="Segoe UI"/>
                <w:b w:val="0"/>
                <w:sz w:val="20"/>
              </w:rPr>
            </w:pPr>
            <w:r w:rsidRPr="00B06D03">
              <w:rPr>
                <w:rFonts w:asciiTheme="minorHAnsi" w:hAnsiTheme="minorHAnsi" w:cs="Segoe UI"/>
                <w:b w:val="0"/>
                <w:sz w:val="20"/>
              </w:rPr>
              <w:t>XII</w:t>
            </w:r>
          </w:p>
        </w:tc>
        <w:tc>
          <w:tcPr>
            <w:tcW w:w="8358" w:type="dxa"/>
            <w:shd w:val="clear" w:color="auto" w:fill="auto"/>
            <w:vAlign w:val="center"/>
          </w:tcPr>
          <w:p w14:paraId="4B9F6FF9" w14:textId="77777777" w:rsidR="005C25C5" w:rsidRPr="00B06D03" w:rsidRDefault="005C25C5" w:rsidP="004C1805">
            <w:pPr>
              <w:pStyle w:val="Tekstpodstawowy"/>
              <w:spacing w:after="40"/>
              <w:jc w:val="left"/>
              <w:rPr>
                <w:rFonts w:asciiTheme="minorHAnsi" w:hAnsiTheme="minorHAnsi" w:cs="Segoe UI"/>
                <w:b w:val="0"/>
                <w:sz w:val="20"/>
              </w:rPr>
            </w:pPr>
            <w:r w:rsidRPr="00B06D03">
              <w:rPr>
                <w:rFonts w:asciiTheme="minorHAnsi" w:hAnsiTheme="minorHAnsi" w:cs="Segoe UI"/>
                <w:b w:val="0"/>
                <w:sz w:val="20"/>
              </w:rPr>
              <w:t>PODMIOTY WYSTĘPUJĄCE WSPÓLNIE</w:t>
            </w:r>
          </w:p>
        </w:tc>
      </w:tr>
      <w:tr w:rsidR="005C25C5" w:rsidRPr="00B06D03" w14:paraId="08BBD142" w14:textId="77777777" w:rsidTr="004C1805">
        <w:trPr>
          <w:trHeight w:val="921"/>
        </w:trPr>
        <w:tc>
          <w:tcPr>
            <w:tcW w:w="1022" w:type="dxa"/>
            <w:shd w:val="clear" w:color="auto" w:fill="auto"/>
            <w:vAlign w:val="center"/>
          </w:tcPr>
          <w:p w14:paraId="57777E35" w14:textId="77777777" w:rsidR="005C25C5" w:rsidRPr="00B06D03" w:rsidRDefault="005C25C5" w:rsidP="004C1805">
            <w:pPr>
              <w:pStyle w:val="Tekstpodstawowy"/>
              <w:spacing w:after="40"/>
              <w:jc w:val="center"/>
              <w:rPr>
                <w:rFonts w:asciiTheme="minorHAnsi" w:hAnsiTheme="minorHAnsi" w:cs="Segoe UI"/>
                <w:b w:val="0"/>
                <w:sz w:val="20"/>
              </w:rPr>
            </w:pPr>
            <w:r w:rsidRPr="00B06D03">
              <w:rPr>
                <w:rFonts w:asciiTheme="minorHAnsi" w:hAnsiTheme="minorHAnsi" w:cs="Segoe UI"/>
                <w:b w:val="0"/>
                <w:sz w:val="20"/>
              </w:rPr>
              <w:t>XIII</w:t>
            </w:r>
          </w:p>
        </w:tc>
        <w:tc>
          <w:tcPr>
            <w:tcW w:w="8358" w:type="dxa"/>
            <w:shd w:val="clear" w:color="auto" w:fill="auto"/>
            <w:vAlign w:val="center"/>
          </w:tcPr>
          <w:p w14:paraId="1E319E6F" w14:textId="77777777" w:rsidR="005C25C5" w:rsidRPr="00B06D03" w:rsidRDefault="005C25C5" w:rsidP="004C1805">
            <w:pPr>
              <w:pStyle w:val="Tekstpodstawowy"/>
              <w:spacing w:after="40"/>
              <w:jc w:val="left"/>
              <w:rPr>
                <w:rFonts w:asciiTheme="minorHAnsi" w:hAnsiTheme="minorHAnsi" w:cs="Segoe UI"/>
                <w:b w:val="0"/>
                <w:sz w:val="20"/>
              </w:rPr>
            </w:pPr>
            <w:r w:rsidRPr="00B06D03">
              <w:rPr>
                <w:rFonts w:asciiTheme="minorHAnsi" w:hAnsiTheme="minorHAnsi" w:cs="Segoe UI"/>
                <w:b w:val="0"/>
                <w:sz w:val="20"/>
              </w:rPr>
              <w:t xml:space="preserve">INFORMACJE O SPOSOBIE POROZUMIEWANIA SIĘ ZAMAWIAJĄCEGO Z WYKONAWCAMI </w:t>
            </w:r>
          </w:p>
          <w:p w14:paraId="7097C05E" w14:textId="77777777" w:rsidR="005C25C5" w:rsidRPr="00B06D03" w:rsidRDefault="005C25C5" w:rsidP="004C1805">
            <w:pPr>
              <w:pStyle w:val="Tekstpodstawowy"/>
              <w:spacing w:after="40"/>
              <w:jc w:val="left"/>
              <w:rPr>
                <w:rFonts w:asciiTheme="minorHAnsi" w:hAnsiTheme="minorHAnsi" w:cs="Segoe UI"/>
                <w:b w:val="0"/>
                <w:sz w:val="20"/>
              </w:rPr>
            </w:pPr>
            <w:r w:rsidRPr="00B06D03">
              <w:rPr>
                <w:rFonts w:asciiTheme="minorHAnsi" w:hAnsiTheme="minorHAnsi" w:cs="Segoe UI"/>
                <w:b w:val="0"/>
                <w:sz w:val="20"/>
              </w:rPr>
              <w:t>ORAZ PRZEKAZYWANIA OŚWIADCZEŃ I DOKUMENTÓW, A TAKŻE WSKAZANIE OSÓB UPRAWNIONYCH DO POROZUMIEWANIA SIĘ Z WYKONAWCAMI</w:t>
            </w:r>
          </w:p>
        </w:tc>
      </w:tr>
      <w:tr w:rsidR="005C25C5" w:rsidRPr="00B06D03" w14:paraId="4FF94F83" w14:textId="77777777" w:rsidTr="004C1805">
        <w:trPr>
          <w:trHeight w:val="433"/>
        </w:trPr>
        <w:tc>
          <w:tcPr>
            <w:tcW w:w="1022" w:type="dxa"/>
            <w:shd w:val="clear" w:color="auto" w:fill="auto"/>
            <w:vAlign w:val="center"/>
          </w:tcPr>
          <w:p w14:paraId="7DBF9F48" w14:textId="53C5EB84" w:rsidR="005C25C5" w:rsidRPr="00B06D03" w:rsidRDefault="005C25C5" w:rsidP="004C1805">
            <w:pPr>
              <w:pStyle w:val="Tekstpodstawowy"/>
              <w:spacing w:after="40"/>
              <w:jc w:val="center"/>
              <w:rPr>
                <w:rFonts w:asciiTheme="minorHAnsi" w:hAnsiTheme="minorHAnsi" w:cs="Segoe UI"/>
                <w:b w:val="0"/>
                <w:sz w:val="20"/>
              </w:rPr>
            </w:pPr>
            <w:r w:rsidRPr="00B06D03">
              <w:rPr>
                <w:rFonts w:asciiTheme="minorHAnsi" w:hAnsiTheme="minorHAnsi" w:cs="Segoe UI"/>
                <w:b w:val="0"/>
                <w:sz w:val="20"/>
              </w:rPr>
              <w:t>XIV</w:t>
            </w:r>
          </w:p>
        </w:tc>
        <w:tc>
          <w:tcPr>
            <w:tcW w:w="8358" w:type="dxa"/>
            <w:shd w:val="clear" w:color="auto" w:fill="auto"/>
            <w:vAlign w:val="center"/>
          </w:tcPr>
          <w:p w14:paraId="3B4E900E" w14:textId="77777777" w:rsidR="005C25C5" w:rsidRPr="00B06D03" w:rsidRDefault="005C25C5" w:rsidP="004C1805">
            <w:pPr>
              <w:pStyle w:val="Tekstpodstawowy"/>
              <w:spacing w:after="40"/>
              <w:jc w:val="left"/>
              <w:rPr>
                <w:rFonts w:asciiTheme="minorHAnsi" w:hAnsiTheme="minorHAnsi" w:cs="Segoe UI"/>
                <w:b w:val="0"/>
                <w:sz w:val="20"/>
              </w:rPr>
            </w:pPr>
            <w:r w:rsidRPr="00B06D03">
              <w:rPr>
                <w:rFonts w:asciiTheme="minorHAnsi" w:hAnsiTheme="minorHAnsi" w:cs="Segoe UI"/>
                <w:b w:val="0"/>
                <w:sz w:val="20"/>
              </w:rPr>
              <w:t>TERMIN ZWIĄZANIA OFERTĄ</w:t>
            </w:r>
          </w:p>
        </w:tc>
      </w:tr>
      <w:tr w:rsidR="005C25C5" w:rsidRPr="00B06D03" w14:paraId="11C0544C" w14:textId="77777777" w:rsidTr="004C1805">
        <w:trPr>
          <w:trHeight w:val="414"/>
        </w:trPr>
        <w:tc>
          <w:tcPr>
            <w:tcW w:w="1022" w:type="dxa"/>
            <w:shd w:val="clear" w:color="auto" w:fill="auto"/>
            <w:vAlign w:val="center"/>
          </w:tcPr>
          <w:p w14:paraId="2A6C3A0B" w14:textId="096B4AEE" w:rsidR="005C25C5" w:rsidRPr="00B06D03" w:rsidRDefault="005C25C5" w:rsidP="004C1805">
            <w:pPr>
              <w:pStyle w:val="Tekstpodstawowy"/>
              <w:spacing w:after="40"/>
              <w:jc w:val="center"/>
              <w:rPr>
                <w:rFonts w:asciiTheme="minorHAnsi" w:hAnsiTheme="minorHAnsi" w:cs="Segoe UI"/>
                <w:b w:val="0"/>
                <w:sz w:val="20"/>
              </w:rPr>
            </w:pPr>
            <w:r w:rsidRPr="00B06D03">
              <w:rPr>
                <w:rFonts w:asciiTheme="minorHAnsi" w:hAnsiTheme="minorHAnsi" w:cs="Segoe UI"/>
                <w:b w:val="0"/>
                <w:sz w:val="20"/>
              </w:rPr>
              <w:t>XV</w:t>
            </w:r>
          </w:p>
        </w:tc>
        <w:tc>
          <w:tcPr>
            <w:tcW w:w="8358" w:type="dxa"/>
            <w:shd w:val="clear" w:color="auto" w:fill="auto"/>
            <w:vAlign w:val="center"/>
          </w:tcPr>
          <w:p w14:paraId="14FB8F97" w14:textId="11A14CA9" w:rsidR="005C25C5" w:rsidRPr="00B06D03" w:rsidRDefault="005C25C5" w:rsidP="004C1805">
            <w:pPr>
              <w:pStyle w:val="Tekstpodstawowy"/>
              <w:spacing w:after="40"/>
              <w:jc w:val="left"/>
              <w:rPr>
                <w:rFonts w:asciiTheme="minorHAnsi" w:hAnsiTheme="minorHAnsi" w:cs="Segoe UI"/>
                <w:b w:val="0"/>
                <w:sz w:val="20"/>
              </w:rPr>
            </w:pPr>
            <w:r w:rsidRPr="00B06D03">
              <w:rPr>
                <w:rFonts w:asciiTheme="minorHAnsi" w:hAnsiTheme="minorHAnsi" w:cs="Segoe UI"/>
                <w:b w:val="0"/>
                <w:sz w:val="20"/>
              </w:rPr>
              <w:t>OPIS SPOSOBU PRZYGOTOWYWANIA OFERT</w:t>
            </w:r>
            <w:r w:rsidR="0036210C" w:rsidRPr="00B06D03">
              <w:rPr>
                <w:rFonts w:asciiTheme="minorHAnsi" w:hAnsiTheme="minorHAnsi" w:cs="Segoe UI"/>
                <w:b w:val="0"/>
                <w:sz w:val="20"/>
              </w:rPr>
              <w:t>Y</w:t>
            </w:r>
          </w:p>
        </w:tc>
      </w:tr>
      <w:tr w:rsidR="005C25C5" w:rsidRPr="00B06D03" w14:paraId="3917F98A" w14:textId="77777777" w:rsidTr="004C1805">
        <w:trPr>
          <w:trHeight w:val="414"/>
        </w:trPr>
        <w:tc>
          <w:tcPr>
            <w:tcW w:w="1022" w:type="dxa"/>
            <w:shd w:val="clear" w:color="auto" w:fill="auto"/>
            <w:vAlign w:val="center"/>
          </w:tcPr>
          <w:p w14:paraId="61EB1965" w14:textId="1C050AB1" w:rsidR="005C25C5" w:rsidRPr="00B06D03" w:rsidRDefault="005C25C5" w:rsidP="004C1805">
            <w:pPr>
              <w:pStyle w:val="Tekstpodstawowy"/>
              <w:spacing w:after="40"/>
              <w:jc w:val="center"/>
              <w:rPr>
                <w:rFonts w:asciiTheme="minorHAnsi" w:hAnsiTheme="minorHAnsi" w:cs="Segoe UI"/>
                <w:b w:val="0"/>
                <w:sz w:val="20"/>
              </w:rPr>
            </w:pPr>
            <w:r w:rsidRPr="00B06D03">
              <w:rPr>
                <w:rFonts w:asciiTheme="minorHAnsi" w:hAnsiTheme="minorHAnsi" w:cs="Segoe UI"/>
                <w:b w:val="0"/>
                <w:sz w:val="20"/>
              </w:rPr>
              <w:t>XVI</w:t>
            </w:r>
          </w:p>
        </w:tc>
        <w:tc>
          <w:tcPr>
            <w:tcW w:w="8358" w:type="dxa"/>
            <w:shd w:val="clear" w:color="auto" w:fill="auto"/>
            <w:vAlign w:val="center"/>
          </w:tcPr>
          <w:p w14:paraId="133A27DD" w14:textId="707D54FA" w:rsidR="005C25C5" w:rsidRPr="00B06D03" w:rsidRDefault="0036210C" w:rsidP="004C1805">
            <w:pPr>
              <w:pStyle w:val="Tekstpodstawowy"/>
              <w:spacing w:after="40"/>
              <w:jc w:val="left"/>
              <w:rPr>
                <w:rFonts w:asciiTheme="minorHAnsi" w:hAnsiTheme="minorHAnsi" w:cs="Segoe UI"/>
                <w:b w:val="0"/>
                <w:sz w:val="20"/>
              </w:rPr>
            </w:pPr>
            <w:r w:rsidRPr="00B06D03">
              <w:rPr>
                <w:rFonts w:asciiTheme="minorHAnsi" w:hAnsiTheme="minorHAnsi" w:cs="Segoe UI"/>
                <w:b w:val="0"/>
                <w:sz w:val="20"/>
              </w:rPr>
              <w:t>SPOSÓB OCENY OFERT</w:t>
            </w:r>
          </w:p>
        </w:tc>
      </w:tr>
      <w:tr w:rsidR="005C25C5" w:rsidRPr="00B06D03" w14:paraId="684A3B56" w14:textId="77777777" w:rsidTr="004C1805">
        <w:trPr>
          <w:trHeight w:val="406"/>
        </w:trPr>
        <w:tc>
          <w:tcPr>
            <w:tcW w:w="1022" w:type="dxa"/>
            <w:shd w:val="clear" w:color="auto" w:fill="auto"/>
            <w:vAlign w:val="center"/>
          </w:tcPr>
          <w:p w14:paraId="1A6EA32E" w14:textId="1331E539" w:rsidR="005C25C5" w:rsidRPr="00B06D03" w:rsidRDefault="005C25C5" w:rsidP="004C1805">
            <w:pPr>
              <w:pStyle w:val="Tekstpodstawowy"/>
              <w:spacing w:after="40"/>
              <w:jc w:val="center"/>
              <w:rPr>
                <w:rFonts w:asciiTheme="minorHAnsi" w:hAnsiTheme="minorHAnsi" w:cs="Segoe UI"/>
                <w:b w:val="0"/>
                <w:sz w:val="20"/>
              </w:rPr>
            </w:pPr>
            <w:r w:rsidRPr="00B06D03">
              <w:rPr>
                <w:rFonts w:asciiTheme="minorHAnsi" w:hAnsiTheme="minorHAnsi" w:cs="Segoe UI"/>
                <w:b w:val="0"/>
                <w:sz w:val="20"/>
              </w:rPr>
              <w:t>XVI</w:t>
            </w:r>
            <w:r w:rsidR="0036210C" w:rsidRPr="00B06D03">
              <w:rPr>
                <w:rFonts w:asciiTheme="minorHAnsi" w:hAnsiTheme="minorHAnsi" w:cs="Segoe UI"/>
                <w:b w:val="0"/>
                <w:sz w:val="20"/>
              </w:rPr>
              <w:t>I</w:t>
            </w:r>
          </w:p>
        </w:tc>
        <w:tc>
          <w:tcPr>
            <w:tcW w:w="8358" w:type="dxa"/>
            <w:shd w:val="clear" w:color="auto" w:fill="auto"/>
            <w:vAlign w:val="center"/>
          </w:tcPr>
          <w:p w14:paraId="2176DEB3" w14:textId="77777777" w:rsidR="005C25C5" w:rsidRPr="00B06D03" w:rsidRDefault="005C25C5" w:rsidP="004C1805">
            <w:pPr>
              <w:pStyle w:val="Tekstpodstawowy"/>
              <w:spacing w:after="40"/>
              <w:jc w:val="left"/>
              <w:rPr>
                <w:rFonts w:asciiTheme="minorHAnsi" w:hAnsiTheme="minorHAnsi" w:cs="Segoe UI"/>
                <w:b w:val="0"/>
                <w:sz w:val="20"/>
              </w:rPr>
            </w:pPr>
            <w:r w:rsidRPr="00B06D03">
              <w:rPr>
                <w:rFonts w:asciiTheme="minorHAnsi" w:hAnsiTheme="minorHAnsi" w:cs="Segoe UI"/>
                <w:b w:val="0"/>
                <w:sz w:val="20"/>
              </w:rPr>
              <w:t>MIEJSCE I TERMIN SKŁADANIA I OTWARCIA OFERT</w:t>
            </w:r>
          </w:p>
        </w:tc>
      </w:tr>
      <w:tr w:rsidR="005C25C5" w:rsidRPr="00B06D03" w14:paraId="19BDEA46" w14:textId="77777777" w:rsidTr="004C1805">
        <w:trPr>
          <w:trHeight w:val="426"/>
        </w:trPr>
        <w:tc>
          <w:tcPr>
            <w:tcW w:w="1022" w:type="dxa"/>
            <w:shd w:val="clear" w:color="auto" w:fill="auto"/>
            <w:vAlign w:val="center"/>
          </w:tcPr>
          <w:p w14:paraId="02D348EF" w14:textId="77777777" w:rsidR="005C25C5" w:rsidRPr="00B06D03" w:rsidRDefault="005C25C5" w:rsidP="004C1805">
            <w:pPr>
              <w:pStyle w:val="Tekstpodstawowy"/>
              <w:spacing w:after="40"/>
              <w:jc w:val="center"/>
              <w:rPr>
                <w:rFonts w:asciiTheme="minorHAnsi" w:hAnsiTheme="minorHAnsi" w:cs="Segoe UI"/>
                <w:b w:val="0"/>
                <w:sz w:val="20"/>
              </w:rPr>
            </w:pPr>
            <w:r w:rsidRPr="00B06D03">
              <w:rPr>
                <w:rFonts w:asciiTheme="minorHAnsi" w:hAnsiTheme="minorHAnsi" w:cs="Segoe UI"/>
                <w:b w:val="0"/>
                <w:sz w:val="20"/>
              </w:rPr>
              <w:t>XVIII</w:t>
            </w:r>
          </w:p>
        </w:tc>
        <w:tc>
          <w:tcPr>
            <w:tcW w:w="8358" w:type="dxa"/>
            <w:shd w:val="clear" w:color="auto" w:fill="auto"/>
            <w:vAlign w:val="center"/>
          </w:tcPr>
          <w:p w14:paraId="7EA1A182" w14:textId="77777777" w:rsidR="005C25C5" w:rsidRPr="00B06D03" w:rsidRDefault="005C25C5" w:rsidP="004C1805">
            <w:pPr>
              <w:pStyle w:val="Tekstpodstawowy"/>
              <w:spacing w:after="40"/>
              <w:jc w:val="left"/>
              <w:rPr>
                <w:rFonts w:asciiTheme="minorHAnsi" w:hAnsiTheme="minorHAnsi" w:cs="Segoe UI"/>
                <w:b w:val="0"/>
                <w:sz w:val="20"/>
              </w:rPr>
            </w:pPr>
            <w:r w:rsidRPr="00B06D03">
              <w:rPr>
                <w:rFonts w:asciiTheme="minorHAnsi" w:hAnsiTheme="minorHAnsi" w:cs="Segoe UI"/>
                <w:b w:val="0"/>
                <w:sz w:val="20"/>
              </w:rPr>
              <w:t>OPIS SPOSOBU OBLICZENIA CENY</w:t>
            </w:r>
          </w:p>
        </w:tc>
      </w:tr>
      <w:tr w:rsidR="0036210C" w:rsidRPr="00B06D03" w14:paraId="2ECFB3C9" w14:textId="77777777" w:rsidTr="004C1805">
        <w:trPr>
          <w:trHeight w:val="426"/>
        </w:trPr>
        <w:tc>
          <w:tcPr>
            <w:tcW w:w="1022" w:type="dxa"/>
            <w:shd w:val="clear" w:color="auto" w:fill="auto"/>
            <w:vAlign w:val="center"/>
          </w:tcPr>
          <w:p w14:paraId="3076A7B7" w14:textId="7130FEE2" w:rsidR="0036210C" w:rsidRPr="00B06D03" w:rsidRDefault="0036210C" w:rsidP="004C1805">
            <w:pPr>
              <w:pStyle w:val="Tekstpodstawowy"/>
              <w:spacing w:after="40"/>
              <w:jc w:val="center"/>
              <w:rPr>
                <w:rFonts w:asciiTheme="minorHAnsi" w:hAnsiTheme="minorHAnsi" w:cs="Segoe UI"/>
                <w:b w:val="0"/>
                <w:sz w:val="20"/>
              </w:rPr>
            </w:pPr>
            <w:r w:rsidRPr="00B06D03">
              <w:rPr>
                <w:rFonts w:asciiTheme="minorHAnsi" w:hAnsiTheme="minorHAnsi" w:cs="Segoe UI"/>
                <w:b w:val="0"/>
                <w:sz w:val="20"/>
              </w:rPr>
              <w:t>XIX</w:t>
            </w:r>
          </w:p>
        </w:tc>
        <w:tc>
          <w:tcPr>
            <w:tcW w:w="8358" w:type="dxa"/>
            <w:shd w:val="clear" w:color="auto" w:fill="auto"/>
            <w:vAlign w:val="center"/>
          </w:tcPr>
          <w:p w14:paraId="530CD838" w14:textId="7FAF0E45" w:rsidR="0036210C" w:rsidRPr="00B06D03" w:rsidRDefault="0036210C" w:rsidP="004C1805">
            <w:pPr>
              <w:pStyle w:val="Tekstpodstawowy"/>
              <w:spacing w:after="40"/>
              <w:jc w:val="left"/>
              <w:rPr>
                <w:rFonts w:asciiTheme="minorHAnsi" w:hAnsiTheme="minorHAnsi" w:cs="Segoe UI"/>
                <w:b w:val="0"/>
                <w:sz w:val="20"/>
              </w:rPr>
            </w:pPr>
            <w:r w:rsidRPr="00B06D03">
              <w:rPr>
                <w:rFonts w:asciiTheme="minorHAnsi" w:hAnsiTheme="minorHAnsi" w:cs="Segoe UI"/>
                <w:b w:val="0"/>
                <w:sz w:val="20"/>
              </w:rPr>
              <w:t>WARUNKI UMOWY</w:t>
            </w:r>
          </w:p>
        </w:tc>
      </w:tr>
      <w:tr w:rsidR="005C25C5" w:rsidRPr="00B06D03" w14:paraId="34993FCF" w14:textId="77777777" w:rsidTr="004C1805">
        <w:trPr>
          <w:trHeight w:val="680"/>
        </w:trPr>
        <w:tc>
          <w:tcPr>
            <w:tcW w:w="1022" w:type="dxa"/>
            <w:shd w:val="clear" w:color="auto" w:fill="auto"/>
            <w:vAlign w:val="center"/>
          </w:tcPr>
          <w:p w14:paraId="25D13501" w14:textId="5B7CE835" w:rsidR="005C25C5" w:rsidRPr="00B06D03" w:rsidRDefault="0036210C" w:rsidP="004C1805">
            <w:pPr>
              <w:pStyle w:val="Tekstpodstawowy"/>
              <w:spacing w:after="40"/>
              <w:jc w:val="center"/>
              <w:rPr>
                <w:rFonts w:asciiTheme="minorHAnsi" w:hAnsiTheme="minorHAnsi" w:cs="Segoe UI"/>
                <w:b w:val="0"/>
                <w:sz w:val="20"/>
              </w:rPr>
            </w:pPr>
            <w:r w:rsidRPr="00B06D03">
              <w:rPr>
                <w:rFonts w:asciiTheme="minorHAnsi" w:hAnsiTheme="minorHAnsi" w:cs="Segoe UI"/>
                <w:b w:val="0"/>
                <w:sz w:val="20"/>
              </w:rPr>
              <w:t>X</w:t>
            </w:r>
            <w:r w:rsidR="005C25C5" w:rsidRPr="00B06D03">
              <w:rPr>
                <w:rFonts w:asciiTheme="minorHAnsi" w:hAnsiTheme="minorHAnsi" w:cs="Segoe UI"/>
                <w:b w:val="0"/>
                <w:sz w:val="20"/>
              </w:rPr>
              <w:t>X</w:t>
            </w:r>
          </w:p>
        </w:tc>
        <w:tc>
          <w:tcPr>
            <w:tcW w:w="8358" w:type="dxa"/>
            <w:shd w:val="clear" w:color="auto" w:fill="auto"/>
            <w:vAlign w:val="center"/>
          </w:tcPr>
          <w:p w14:paraId="65EB3C54" w14:textId="77777777" w:rsidR="005C25C5" w:rsidRPr="00B06D03" w:rsidRDefault="005C25C5" w:rsidP="004C1805">
            <w:pPr>
              <w:pStyle w:val="Tekstpodstawowy"/>
              <w:spacing w:after="40"/>
              <w:jc w:val="left"/>
              <w:rPr>
                <w:rFonts w:asciiTheme="minorHAnsi" w:hAnsiTheme="minorHAnsi" w:cs="Segoe UI"/>
                <w:b w:val="0"/>
                <w:sz w:val="20"/>
              </w:rPr>
            </w:pPr>
            <w:r w:rsidRPr="00B06D03">
              <w:rPr>
                <w:rFonts w:asciiTheme="minorHAnsi" w:hAnsiTheme="minorHAnsi" w:cs="Segoe UI"/>
                <w:b w:val="0"/>
                <w:sz w:val="20"/>
              </w:rPr>
              <w:t xml:space="preserve">OPIS KRYTERIÓW, KTÓRYMI ZAMAWIAJĄCY BĘDZIE SIĘ KIEROWAŁ PRZY WYBORZE </w:t>
            </w:r>
          </w:p>
          <w:p w14:paraId="0C7661F9" w14:textId="77777777" w:rsidR="005C25C5" w:rsidRPr="00B06D03" w:rsidRDefault="005C25C5" w:rsidP="004C1805">
            <w:pPr>
              <w:pStyle w:val="Tekstpodstawowy"/>
              <w:spacing w:after="40"/>
              <w:jc w:val="left"/>
              <w:rPr>
                <w:rFonts w:asciiTheme="minorHAnsi" w:hAnsiTheme="minorHAnsi" w:cs="Segoe UI"/>
                <w:b w:val="0"/>
                <w:sz w:val="20"/>
              </w:rPr>
            </w:pPr>
            <w:r w:rsidRPr="00B06D03">
              <w:rPr>
                <w:rFonts w:asciiTheme="minorHAnsi" w:hAnsiTheme="minorHAnsi" w:cs="Segoe UI"/>
                <w:b w:val="0"/>
                <w:sz w:val="20"/>
              </w:rPr>
              <w:t>OFERTY, WRAZ Z PODANIEM WAG TYCH KRYTERIÓW I SPOSOBU OCENY OFERT</w:t>
            </w:r>
          </w:p>
        </w:tc>
      </w:tr>
      <w:tr w:rsidR="005C25C5" w:rsidRPr="00B06D03" w14:paraId="5485DC5C" w14:textId="77777777" w:rsidTr="004C1805">
        <w:trPr>
          <w:trHeight w:val="703"/>
        </w:trPr>
        <w:tc>
          <w:tcPr>
            <w:tcW w:w="1022" w:type="dxa"/>
            <w:shd w:val="clear" w:color="auto" w:fill="auto"/>
            <w:vAlign w:val="center"/>
          </w:tcPr>
          <w:p w14:paraId="7631C46F" w14:textId="61E50F58" w:rsidR="005C25C5" w:rsidRPr="00B06D03" w:rsidRDefault="005C25C5" w:rsidP="004C1805">
            <w:pPr>
              <w:pStyle w:val="Tekstpodstawowy"/>
              <w:spacing w:after="40"/>
              <w:jc w:val="center"/>
              <w:rPr>
                <w:rFonts w:asciiTheme="minorHAnsi" w:hAnsiTheme="minorHAnsi" w:cs="Segoe UI"/>
                <w:b w:val="0"/>
                <w:sz w:val="20"/>
              </w:rPr>
            </w:pPr>
            <w:r w:rsidRPr="00B06D03">
              <w:rPr>
                <w:rFonts w:asciiTheme="minorHAnsi" w:hAnsiTheme="minorHAnsi" w:cs="Segoe UI"/>
                <w:b w:val="0"/>
                <w:sz w:val="20"/>
              </w:rPr>
              <w:t>XX</w:t>
            </w:r>
            <w:r w:rsidR="0036210C" w:rsidRPr="00B06D03">
              <w:rPr>
                <w:rFonts w:asciiTheme="minorHAnsi" w:hAnsiTheme="minorHAnsi" w:cs="Segoe UI"/>
                <w:b w:val="0"/>
                <w:sz w:val="20"/>
              </w:rPr>
              <w:t>I</w:t>
            </w:r>
          </w:p>
        </w:tc>
        <w:tc>
          <w:tcPr>
            <w:tcW w:w="8358" w:type="dxa"/>
            <w:shd w:val="clear" w:color="auto" w:fill="auto"/>
            <w:vAlign w:val="center"/>
          </w:tcPr>
          <w:p w14:paraId="6E49C72A" w14:textId="77777777" w:rsidR="005C25C5" w:rsidRPr="00B06D03" w:rsidRDefault="005C25C5" w:rsidP="004C1805">
            <w:pPr>
              <w:pStyle w:val="Tekstpodstawowy"/>
              <w:spacing w:after="40"/>
              <w:jc w:val="left"/>
              <w:rPr>
                <w:rFonts w:asciiTheme="minorHAnsi" w:hAnsiTheme="minorHAnsi" w:cs="Segoe UI"/>
                <w:b w:val="0"/>
                <w:sz w:val="20"/>
              </w:rPr>
            </w:pPr>
            <w:r w:rsidRPr="00B06D03">
              <w:rPr>
                <w:rFonts w:asciiTheme="minorHAnsi" w:hAnsiTheme="minorHAnsi" w:cs="Segoe UI"/>
                <w:b w:val="0"/>
                <w:sz w:val="20"/>
              </w:rPr>
              <w:t xml:space="preserve">INFORMACJE O FORMALNOŚCIACH, JAKIE POWINNY BYĆ DOPEŁNIONE PO WYBORZE </w:t>
            </w:r>
          </w:p>
          <w:p w14:paraId="1F6A853B" w14:textId="77777777" w:rsidR="005C25C5" w:rsidRPr="00B06D03" w:rsidRDefault="005C25C5" w:rsidP="004C1805">
            <w:pPr>
              <w:pStyle w:val="Tekstpodstawowy"/>
              <w:spacing w:after="40"/>
              <w:jc w:val="left"/>
              <w:rPr>
                <w:rFonts w:asciiTheme="minorHAnsi" w:hAnsiTheme="minorHAnsi" w:cs="Segoe UI"/>
                <w:b w:val="0"/>
                <w:sz w:val="20"/>
              </w:rPr>
            </w:pPr>
            <w:r w:rsidRPr="00B06D03">
              <w:rPr>
                <w:rFonts w:asciiTheme="minorHAnsi" w:hAnsiTheme="minorHAnsi" w:cs="Segoe UI"/>
                <w:b w:val="0"/>
                <w:sz w:val="20"/>
              </w:rPr>
              <w:t>OFERTY W CELU ZAWARCIA UMOWY W SPRAWIE ZAMÓWIENIA PUBLICZNEGO</w:t>
            </w:r>
          </w:p>
        </w:tc>
      </w:tr>
      <w:tr w:rsidR="005C25C5" w:rsidRPr="00B06D03" w14:paraId="0F428B1D" w14:textId="77777777" w:rsidTr="0036210C">
        <w:trPr>
          <w:trHeight w:val="497"/>
        </w:trPr>
        <w:tc>
          <w:tcPr>
            <w:tcW w:w="1022" w:type="dxa"/>
            <w:shd w:val="clear" w:color="auto" w:fill="auto"/>
            <w:vAlign w:val="center"/>
          </w:tcPr>
          <w:p w14:paraId="34BAA5C5" w14:textId="6E71B0EE" w:rsidR="005C25C5" w:rsidRPr="00B06D03" w:rsidRDefault="0036210C" w:rsidP="004C1805">
            <w:pPr>
              <w:pStyle w:val="Tekstpodstawowy"/>
              <w:spacing w:after="40"/>
              <w:jc w:val="center"/>
              <w:rPr>
                <w:rFonts w:asciiTheme="minorHAnsi" w:hAnsiTheme="minorHAnsi" w:cs="Segoe UI"/>
                <w:b w:val="0"/>
                <w:sz w:val="20"/>
              </w:rPr>
            </w:pPr>
            <w:r w:rsidRPr="00B06D03">
              <w:rPr>
                <w:rFonts w:asciiTheme="minorHAnsi" w:hAnsiTheme="minorHAnsi" w:cs="Segoe UI"/>
                <w:b w:val="0"/>
                <w:sz w:val="20"/>
              </w:rPr>
              <w:t>XXII</w:t>
            </w:r>
          </w:p>
        </w:tc>
        <w:tc>
          <w:tcPr>
            <w:tcW w:w="8358" w:type="dxa"/>
            <w:shd w:val="clear" w:color="auto" w:fill="auto"/>
            <w:vAlign w:val="center"/>
          </w:tcPr>
          <w:p w14:paraId="77764503" w14:textId="4AB66ED0" w:rsidR="005C25C5" w:rsidRPr="00B06D03" w:rsidRDefault="005C25C5" w:rsidP="004C1805">
            <w:pPr>
              <w:pStyle w:val="Tekstpodstawowy"/>
              <w:spacing w:after="40"/>
              <w:jc w:val="left"/>
              <w:rPr>
                <w:rFonts w:asciiTheme="minorHAnsi" w:hAnsiTheme="minorHAnsi" w:cs="Segoe UI"/>
                <w:b w:val="0"/>
                <w:sz w:val="20"/>
              </w:rPr>
            </w:pPr>
            <w:r w:rsidRPr="00B06D03">
              <w:rPr>
                <w:rFonts w:asciiTheme="minorHAnsi" w:hAnsiTheme="minorHAnsi" w:cs="Segoe UI"/>
                <w:b w:val="0"/>
                <w:sz w:val="20"/>
              </w:rPr>
              <w:t>WYMAGANIA DOTYCZĄCE WADIUM</w:t>
            </w:r>
          </w:p>
        </w:tc>
      </w:tr>
      <w:tr w:rsidR="005C25C5" w:rsidRPr="00B06D03" w14:paraId="516D705E" w14:textId="77777777" w:rsidTr="004C1805">
        <w:trPr>
          <w:trHeight w:val="424"/>
        </w:trPr>
        <w:tc>
          <w:tcPr>
            <w:tcW w:w="1022" w:type="dxa"/>
            <w:shd w:val="clear" w:color="auto" w:fill="auto"/>
            <w:vAlign w:val="center"/>
          </w:tcPr>
          <w:p w14:paraId="2E638A8B" w14:textId="1A9D7CD8" w:rsidR="005C25C5" w:rsidRPr="00B06D03" w:rsidRDefault="005C25C5" w:rsidP="004C1805">
            <w:pPr>
              <w:pStyle w:val="Tekstpodstawowy"/>
              <w:spacing w:after="40"/>
              <w:jc w:val="center"/>
              <w:rPr>
                <w:rFonts w:asciiTheme="minorHAnsi" w:hAnsiTheme="minorHAnsi" w:cs="Segoe UI"/>
                <w:b w:val="0"/>
                <w:sz w:val="20"/>
              </w:rPr>
            </w:pPr>
            <w:r w:rsidRPr="00B06D03">
              <w:rPr>
                <w:rFonts w:asciiTheme="minorHAnsi" w:hAnsiTheme="minorHAnsi" w:cs="Segoe UI"/>
                <w:b w:val="0"/>
                <w:sz w:val="20"/>
              </w:rPr>
              <w:t>XXI</w:t>
            </w:r>
            <w:r w:rsidR="0036210C" w:rsidRPr="00B06D03">
              <w:rPr>
                <w:rFonts w:asciiTheme="minorHAnsi" w:hAnsiTheme="minorHAnsi" w:cs="Segoe UI"/>
                <w:b w:val="0"/>
                <w:sz w:val="20"/>
              </w:rPr>
              <w:t>II</w:t>
            </w:r>
          </w:p>
        </w:tc>
        <w:tc>
          <w:tcPr>
            <w:tcW w:w="8358" w:type="dxa"/>
            <w:shd w:val="clear" w:color="auto" w:fill="auto"/>
            <w:vAlign w:val="center"/>
          </w:tcPr>
          <w:p w14:paraId="3BC6B729" w14:textId="77777777" w:rsidR="005C25C5" w:rsidRPr="00B06D03" w:rsidRDefault="005C25C5" w:rsidP="004C1805">
            <w:pPr>
              <w:pStyle w:val="Tekstpodstawowy"/>
              <w:spacing w:after="40"/>
              <w:jc w:val="left"/>
              <w:rPr>
                <w:rFonts w:asciiTheme="minorHAnsi" w:hAnsiTheme="minorHAnsi" w:cs="Segoe UI"/>
                <w:b w:val="0"/>
                <w:sz w:val="20"/>
              </w:rPr>
            </w:pPr>
            <w:r w:rsidRPr="00B06D03">
              <w:rPr>
                <w:rFonts w:asciiTheme="minorHAnsi" w:hAnsiTheme="minorHAnsi" w:cs="Segoe UI"/>
                <w:b w:val="0"/>
                <w:sz w:val="20"/>
              </w:rPr>
              <w:t>WYMAGANIA DOTYCZĄCE ZABEZPIECZENIA NALEŻYTEGO WYKONANIA UMOWY</w:t>
            </w:r>
          </w:p>
        </w:tc>
      </w:tr>
      <w:tr w:rsidR="0009200F" w:rsidRPr="00B06D03" w14:paraId="6408D8DD" w14:textId="77777777" w:rsidTr="004C1805">
        <w:trPr>
          <w:trHeight w:val="424"/>
        </w:trPr>
        <w:tc>
          <w:tcPr>
            <w:tcW w:w="1022" w:type="dxa"/>
            <w:shd w:val="clear" w:color="auto" w:fill="auto"/>
            <w:vAlign w:val="center"/>
          </w:tcPr>
          <w:p w14:paraId="0876594A" w14:textId="412F50DF" w:rsidR="0009200F" w:rsidRPr="00B06D03" w:rsidRDefault="0009200F" w:rsidP="004C1805">
            <w:pPr>
              <w:pStyle w:val="Tekstpodstawowy"/>
              <w:spacing w:after="40"/>
              <w:jc w:val="center"/>
              <w:rPr>
                <w:rFonts w:asciiTheme="minorHAnsi" w:hAnsiTheme="minorHAnsi" w:cs="Segoe UI"/>
                <w:b w:val="0"/>
                <w:sz w:val="20"/>
              </w:rPr>
            </w:pPr>
            <w:r w:rsidRPr="00B06D03">
              <w:rPr>
                <w:rFonts w:asciiTheme="minorHAnsi" w:hAnsiTheme="minorHAnsi" w:cs="Segoe UI"/>
                <w:b w:val="0"/>
                <w:sz w:val="20"/>
              </w:rPr>
              <w:t>XXIV</w:t>
            </w:r>
          </w:p>
        </w:tc>
        <w:tc>
          <w:tcPr>
            <w:tcW w:w="8358" w:type="dxa"/>
            <w:shd w:val="clear" w:color="auto" w:fill="auto"/>
            <w:vAlign w:val="center"/>
          </w:tcPr>
          <w:p w14:paraId="3F4C0FD9" w14:textId="4B89C76D" w:rsidR="0009200F" w:rsidRPr="00B06D03" w:rsidRDefault="0009200F" w:rsidP="004C1805">
            <w:pPr>
              <w:pStyle w:val="Tekstpodstawowy"/>
              <w:spacing w:after="40"/>
              <w:jc w:val="left"/>
              <w:rPr>
                <w:rFonts w:asciiTheme="minorHAnsi" w:hAnsiTheme="minorHAnsi" w:cs="Segoe UI"/>
                <w:b w:val="0"/>
                <w:sz w:val="20"/>
              </w:rPr>
            </w:pPr>
            <w:r w:rsidRPr="00B06D03">
              <w:rPr>
                <w:rFonts w:asciiTheme="minorHAnsi" w:hAnsiTheme="minorHAnsi" w:cs="Segoe UI"/>
                <w:b w:val="0"/>
                <w:sz w:val="20"/>
              </w:rPr>
              <w:t>POUCZENIE O ŚRODKACH OCHRONY PRAWNEJ PRZYSŁUGUJĄCYCH WYKONAWCY W TOKU POSTĘPOWANIA O UDZIELENIE ZAMÓWIENIA</w:t>
            </w:r>
          </w:p>
        </w:tc>
      </w:tr>
      <w:tr w:rsidR="005C25C5" w:rsidRPr="00B06D03" w14:paraId="23D4BE71" w14:textId="77777777" w:rsidTr="004C1805">
        <w:trPr>
          <w:trHeight w:val="410"/>
        </w:trPr>
        <w:tc>
          <w:tcPr>
            <w:tcW w:w="1022" w:type="dxa"/>
            <w:shd w:val="clear" w:color="auto" w:fill="auto"/>
            <w:vAlign w:val="center"/>
          </w:tcPr>
          <w:p w14:paraId="44F50CBF" w14:textId="2421EE31" w:rsidR="005C25C5" w:rsidRPr="00B06D03" w:rsidRDefault="009133EA" w:rsidP="004C1805">
            <w:pPr>
              <w:pStyle w:val="Tekstpodstawowy"/>
              <w:spacing w:after="40"/>
              <w:jc w:val="center"/>
              <w:rPr>
                <w:rFonts w:asciiTheme="minorHAnsi" w:hAnsiTheme="minorHAnsi" w:cs="Segoe UI"/>
                <w:b w:val="0"/>
                <w:sz w:val="20"/>
              </w:rPr>
            </w:pPr>
            <w:r w:rsidRPr="00B06D03">
              <w:rPr>
                <w:rFonts w:asciiTheme="minorHAnsi" w:hAnsiTheme="minorHAnsi" w:cs="Segoe UI"/>
                <w:b w:val="0"/>
                <w:sz w:val="20"/>
              </w:rPr>
              <w:t>X</w:t>
            </w:r>
            <w:r w:rsidR="0009200F" w:rsidRPr="00B06D03">
              <w:rPr>
                <w:rFonts w:asciiTheme="minorHAnsi" w:hAnsiTheme="minorHAnsi" w:cs="Segoe UI"/>
                <w:b w:val="0"/>
                <w:sz w:val="20"/>
              </w:rPr>
              <w:t>X</w:t>
            </w:r>
            <w:r w:rsidRPr="00B06D03">
              <w:rPr>
                <w:rFonts w:asciiTheme="minorHAnsi" w:hAnsiTheme="minorHAnsi" w:cs="Segoe UI"/>
                <w:b w:val="0"/>
                <w:sz w:val="20"/>
              </w:rPr>
              <w:t>V</w:t>
            </w:r>
          </w:p>
        </w:tc>
        <w:tc>
          <w:tcPr>
            <w:tcW w:w="8358" w:type="dxa"/>
            <w:shd w:val="clear" w:color="auto" w:fill="auto"/>
            <w:vAlign w:val="center"/>
          </w:tcPr>
          <w:p w14:paraId="07F6D84D" w14:textId="77777777" w:rsidR="005C25C5" w:rsidRPr="00B06D03" w:rsidRDefault="005C25C5" w:rsidP="004C1805">
            <w:pPr>
              <w:pStyle w:val="Tekstpodstawowy"/>
              <w:spacing w:after="40"/>
              <w:jc w:val="left"/>
              <w:rPr>
                <w:rFonts w:asciiTheme="minorHAnsi" w:hAnsiTheme="minorHAnsi" w:cs="Segoe UI"/>
                <w:b w:val="0"/>
                <w:sz w:val="20"/>
              </w:rPr>
            </w:pPr>
            <w:r w:rsidRPr="00B06D03">
              <w:rPr>
                <w:rFonts w:asciiTheme="minorHAnsi" w:hAnsiTheme="minorHAnsi" w:cs="Segoe UI"/>
                <w:b w:val="0"/>
                <w:sz w:val="20"/>
              </w:rPr>
              <w:t>KLAUZULA INFORMACYJNA DOTYCZĄCA RODO</w:t>
            </w:r>
          </w:p>
        </w:tc>
      </w:tr>
      <w:tr w:rsidR="009133EA" w:rsidRPr="00B06D03" w14:paraId="424AF9A0" w14:textId="77777777" w:rsidTr="004C1805">
        <w:trPr>
          <w:trHeight w:val="416"/>
        </w:trPr>
        <w:tc>
          <w:tcPr>
            <w:tcW w:w="1022" w:type="dxa"/>
            <w:shd w:val="clear" w:color="auto" w:fill="auto"/>
            <w:vAlign w:val="center"/>
          </w:tcPr>
          <w:p w14:paraId="61E47895" w14:textId="382B38C7" w:rsidR="009133EA" w:rsidRPr="00B06D03" w:rsidRDefault="009133EA" w:rsidP="004C1805">
            <w:pPr>
              <w:pStyle w:val="Tekstpodstawowy"/>
              <w:spacing w:after="40"/>
              <w:jc w:val="center"/>
              <w:rPr>
                <w:rFonts w:asciiTheme="minorHAnsi" w:hAnsiTheme="minorHAnsi" w:cs="Segoe UI"/>
                <w:b w:val="0"/>
                <w:sz w:val="20"/>
              </w:rPr>
            </w:pPr>
            <w:r w:rsidRPr="00B06D03">
              <w:rPr>
                <w:rFonts w:asciiTheme="minorHAnsi" w:hAnsiTheme="minorHAnsi" w:cs="Segoe UI"/>
                <w:b w:val="0"/>
                <w:sz w:val="20"/>
              </w:rPr>
              <w:t>XXVI</w:t>
            </w:r>
          </w:p>
        </w:tc>
        <w:tc>
          <w:tcPr>
            <w:tcW w:w="8358" w:type="dxa"/>
            <w:shd w:val="clear" w:color="auto" w:fill="auto"/>
            <w:vAlign w:val="center"/>
          </w:tcPr>
          <w:p w14:paraId="14F2D10F" w14:textId="2FB4DDDA" w:rsidR="009133EA" w:rsidRPr="00B06D03" w:rsidRDefault="009133EA" w:rsidP="004C1805">
            <w:pPr>
              <w:pStyle w:val="Tekstpodstawowy"/>
              <w:spacing w:after="40"/>
              <w:jc w:val="left"/>
              <w:rPr>
                <w:rFonts w:asciiTheme="minorHAnsi" w:hAnsiTheme="minorHAnsi" w:cs="Segoe UI"/>
                <w:b w:val="0"/>
                <w:sz w:val="20"/>
              </w:rPr>
            </w:pPr>
            <w:r w:rsidRPr="00B06D03">
              <w:rPr>
                <w:rFonts w:asciiTheme="minorHAnsi" w:hAnsiTheme="minorHAnsi" w:cs="Segoe UI"/>
                <w:b w:val="0"/>
                <w:sz w:val="20"/>
              </w:rPr>
              <w:t>ZAŁĄCZNIKI DO SIWZ</w:t>
            </w:r>
          </w:p>
        </w:tc>
      </w:tr>
    </w:tbl>
    <w:p w14:paraId="106801CF" w14:textId="77777777" w:rsidR="005C25C5" w:rsidRPr="00B06D03" w:rsidRDefault="005C25C5" w:rsidP="006F7343">
      <w:pPr>
        <w:pStyle w:val="Default"/>
        <w:spacing w:before="120" w:after="120"/>
        <w:ind w:left="4111"/>
        <w:jc w:val="both"/>
        <w:rPr>
          <w:rFonts w:asciiTheme="minorHAnsi" w:hAnsiTheme="minorHAnsi" w:cstheme="majorHAnsi"/>
          <w:sz w:val="22"/>
          <w:szCs w:val="22"/>
        </w:rPr>
      </w:pPr>
    </w:p>
    <w:tbl>
      <w:tblPr>
        <w:tblW w:w="949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0CECE" w:themeFill="background2" w:themeFillShade="E6"/>
        <w:tblCellMar>
          <w:left w:w="70" w:type="dxa"/>
          <w:right w:w="70" w:type="dxa"/>
        </w:tblCellMar>
        <w:tblLook w:val="0000" w:firstRow="0" w:lastRow="0" w:firstColumn="0" w:lastColumn="0" w:noHBand="0" w:noVBand="0"/>
      </w:tblPr>
      <w:tblGrid>
        <w:gridCol w:w="9498"/>
      </w:tblGrid>
      <w:tr w:rsidR="00465F8F" w:rsidRPr="00B06D03" w14:paraId="2CB32D56" w14:textId="77777777" w:rsidTr="005D67AC">
        <w:trPr>
          <w:trHeight w:val="552"/>
        </w:trPr>
        <w:tc>
          <w:tcPr>
            <w:tcW w:w="9498" w:type="dxa"/>
            <w:shd w:val="clear" w:color="auto" w:fill="D0CECE" w:themeFill="background2" w:themeFillShade="E6"/>
            <w:vAlign w:val="center"/>
          </w:tcPr>
          <w:p w14:paraId="35A24162" w14:textId="77777777" w:rsidR="00465F8F" w:rsidRPr="00B06D03" w:rsidRDefault="00465F8F" w:rsidP="006F7343">
            <w:pPr>
              <w:pStyle w:val="Nagwek1"/>
              <w:numPr>
                <w:ilvl w:val="0"/>
                <w:numId w:val="4"/>
              </w:numPr>
              <w:spacing w:before="120" w:after="120"/>
              <w:ind w:left="639" w:hanging="567"/>
              <w:jc w:val="both"/>
              <w:rPr>
                <w:rFonts w:asciiTheme="minorHAnsi" w:hAnsiTheme="minorHAnsi" w:cstheme="majorHAnsi"/>
                <w:b w:val="0"/>
                <w:color w:val="auto"/>
                <w:sz w:val="22"/>
                <w:szCs w:val="22"/>
                <w:lang w:eastAsia="en-US"/>
              </w:rPr>
            </w:pPr>
            <w:bookmarkStart w:id="0" w:name="_Toc326423396"/>
            <w:r w:rsidRPr="00B06D03">
              <w:rPr>
                <w:rFonts w:asciiTheme="minorHAnsi" w:hAnsiTheme="minorHAnsi" w:cstheme="majorHAnsi"/>
                <w:b w:val="0"/>
                <w:bCs w:val="0"/>
                <w:sz w:val="22"/>
                <w:szCs w:val="22"/>
              </w:rPr>
              <w:br w:type="page"/>
            </w:r>
            <w:bookmarkStart w:id="1" w:name="_Toc506370859"/>
            <w:r w:rsidRPr="00B06D03">
              <w:rPr>
                <w:rFonts w:asciiTheme="minorHAnsi" w:hAnsiTheme="minorHAnsi" w:cstheme="majorHAnsi"/>
                <w:b w:val="0"/>
                <w:color w:val="auto"/>
                <w:sz w:val="22"/>
                <w:szCs w:val="22"/>
                <w:lang w:eastAsia="en-US"/>
              </w:rPr>
              <w:t>NAZWA ORAZ ADRES ZAMAWIAJĄCEGO</w:t>
            </w:r>
            <w:bookmarkEnd w:id="0"/>
            <w:bookmarkEnd w:id="1"/>
          </w:p>
        </w:tc>
      </w:tr>
    </w:tbl>
    <w:p w14:paraId="36A2546C" w14:textId="77777777" w:rsidR="001D4A1C" w:rsidRPr="00B06D03" w:rsidRDefault="001D4A1C" w:rsidP="006F7343">
      <w:pPr>
        <w:overflowPunct/>
        <w:autoSpaceDE/>
        <w:autoSpaceDN/>
        <w:adjustRightInd/>
        <w:spacing w:before="120" w:after="120"/>
        <w:ind w:left="142" w:right="142"/>
        <w:jc w:val="both"/>
        <w:textAlignment w:val="auto"/>
        <w:rPr>
          <w:rFonts w:asciiTheme="minorHAnsi" w:hAnsiTheme="minorHAnsi" w:cs="Tahoma"/>
          <w:sz w:val="22"/>
          <w:szCs w:val="22"/>
          <w:lang w:eastAsia="en-US"/>
        </w:rPr>
      </w:pPr>
      <w:r w:rsidRPr="00B06D03">
        <w:rPr>
          <w:rFonts w:asciiTheme="minorHAnsi" w:hAnsiTheme="minorHAnsi" w:cs="Tahoma"/>
          <w:sz w:val="22"/>
          <w:szCs w:val="22"/>
          <w:lang w:eastAsia="en-US"/>
        </w:rPr>
        <w:t>Samodzielny Publiczny Kliniczny Szpital Okulistyczny</w:t>
      </w:r>
    </w:p>
    <w:p w14:paraId="0C8D71F4" w14:textId="33A7F2D8" w:rsidR="001D4A1C" w:rsidRPr="00B06D03" w:rsidRDefault="00E56735" w:rsidP="006F7343">
      <w:pPr>
        <w:overflowPunct/>
        <w:autoSpaceDE/>
        <w:autoSpaceDN/>
        <w:adjustRightInd/>
        <w:spacing w:before="120" w:after="120"/>
        <w:ind w:left="142" w:right="142"/>
        <w:jc w:val="both"/>
        <w:textAlignment w:val="auto"/>
        <w:rPr>
          <w:rFonts w:asciiTheme="minorHAnsi" w:hAnsiTheme="minorHAnsi" w:cs="Tahoma"/>
          <w:sz w:val="22"/>
          <w:szCs w:val="22"/>
          <w:lang w:eastAsia="en-US"/>
        </w:rPr>
      </w:pPr>
      <w:r w:rsidRPr="00B06D03">
        <w:rPr>
          <w:rFonts w:asciiTheme="minorHAnsi" w:hAnsiTheme="minorHAnsi" w:cs="Tahoma"/>
          <w:sz w:val="22"/>
          <w:szCs w:val="22"/>
          <w:lang w:eastAsia="en-US"/>
        </w:rPr>
        <w:t xml:space="preserve">03-709 Warszawa, </w:t>
      </w:r>
      <w:r w:rsidR="001D4A1C" w:rsidRPr="00B06D03">
        <w:rPr>
          <w:rFonts w:asciiTheme="minorHAnsi" w:hAnsiTheme="minorHAnsi" w:cs="Tahoma"/>
          <w:sz w:val="22"/>
          <w:szCs w:val="22"/>
          <w:lang w:eastAsia="en-US"/>
        </w:rPr>
        <w:t>ul. Józefa Sierakowskiego 13</w:t>
      </w:r>
    </w:p>
    <w:p w14:paraId="5748AF32" w14:textId="39CCCD04" w:rsidR="00D62BA2" w:rsidRPr="00B06D03" w:rsidRDefault="00D62BA2" w:rsidP="006F7343">
      <w:pPr>
        <w:overflowPunct/>
        <w:autoSpaceDE/>
        <w:autoSpaceDN/>
        <w:adjustRightInd/>
        <w:spacing w:before="120" w:after="120"/>
        <w:ind w:left="142" w:right="142"/>
        <w:jc w:val="both"/>
        <w:textAlignment w:val="auto"/>
        <w:rPr>
          <w:rFonts w:asciiTheme="minorHAnsi" w:hAnsiTheme="minorHAnsi" w:cs="Tahoma"/>
          <w:sz w:val="22"/>
          <w:szCs w:val="22"/>
          <w:lang w:eastAsia="en-US"/>
        </w:rPr>
      </w:pPr>
      <w:r w:rsidRPr="00B06D03">
        <w:rPr>
          <w:rFonts w:asciiTheme="minorHAnsi" w:hAnsiTheme="minorHAnsi" w:cs="Tahoma"/>
          <w:sz w:val="22"/>
          <w:szCs w:val="22"/>
          <w:lang w:eastAsia="en-US"/>
        </w:rPr>
        <w:t xml:space="preserve">REGON 016084355        NIP 113-21-68-300   </w:t>
      </w:r>
    </w:p>
    <w:p w14:paraId="29595264" w14:textId="315DB399" w:rsidR="001D4A1C" w:rsidRPr="00B06D03" w:rsidRDefault="00E56735" w:rsidP="006F7343">
      <w:pPr>
        <w:overflowPunct/>
        <w:autoSpaceDE/>
        <w:autoSpaceDN/>
        <w:adjustRightInd/>
        <w:spacing w:before="120" w:after="120"/>
        <w:ind w:left="142" w:right="142"/>
        <w:jc w:val="both"/>
        <w:textAlignment w:val="auto"/>
        <w:rPr>
          <w:rFonts w:asciiTheme="minorHAnsi" w:hAnsiTheme="minorHAnsi" w:cs="Tahoma"/>
          <w:sz w:val="22"/>
          <w:szCs w:val="22"/>
          <w:lang w:eastAsia="en-US"/>
        </w:rPr>
      </w:pPr>
      <w:r w:rsidRPr="00B06D03">
        <w:rPr>
          <w:rFonts w:asciiTheme="minorHAnsi" w:hAnsiTheme="minorHAnsi" w:cs="Tahoma"/>
          <w:sz w:val="22"/>
          <w:szCs w:val="22"/>
          <w:lang w:eastAsia="en-US"/>
        </w:rPr>
        <w:t>Biuro Zamówień P</w:t>
      </w:r>
      <w:r w:rsidR="00623560" w:rsidRPr="00B06D03">
        <w:rPr>
          <w:rFonts w:asciiTheme="minorHAnsi" w:hAnsiTheme="minorHAnsi" w:cs="Tahoma"/>
          <w:sz w:val="22"/>
          <w:szCs w:val="22"/>
          <w:lang w:eastAsia="en-US"/>
        </w:rPr>
        <w:t xml:space="preserve">ublicznych - </w:t>
      </w:r>
      <w:r w:rsidR="001D4A1C" w:rsidRPr="00B06D03">
        <w:rPr>
          <w:rFonts w:asciiTheme="minorHAnsi" w:hAnsiTheme="minorHAnsi" w:cs="Tahoma"/>
          <w:sz w:val="22"/>
          <w:szCs w:val="22"/>
          <w:lang w:eastAsia="en-US"/>
        </w:rPr>
        <w:t>tel. 22</w:t>
      </w:r>
      <w:r w:rsidRPr="00B06D03">
        <w:rPr>
          <w:rFonts w:asciiTheme="minorHAnsi" w:hAnsiTheme="minorHAnsi" w:cs="Tahoma"/>
          <w:sz w:val="22"/>
          <w:szCs w:val="22"/>
          <w:lang w:eastAsia="en-US"/>
        </w:rPr>
        <w:t xml:space="preserve">  511 63 06; fax 22 511 63 16</w:t>
      </w:r>
    </w:p>
    <w:p w14:paraId="681694A2" w14:textId="47CF28C9" w:rsidR="001D4A1C" w:rsidRPr="009B69D6" w:rsidRDefault="00334188" w:rsidP="006F7343">
      <w:pPr>
        <w:overflowPunct/>
        <w:autoSpaceDE/>
        <w:autoSpaceDN/>
        <w:adjustRightInd/>
        <w:spacing w:before="120" w:after="120"/>
        <w:ind w:left="142" w:right="142"/>
        <w:jc w:val="both"/>
        <w:textAlignment w:val="auto"/>
        <w:rPr>
          <w:rFonts w:asciiTheme="minorHAnsi" w:hAnsiTheme="minorHAnsi" w:cs="Tahoma"/>
          <w:sz w:val="22"/>
          <w:szCs w:val="22"/>
          <w:lang w:val="fr-FR" w:eastAsia="en-US"/>
        </w:rPr>
      </w:pPr>
      <w:r w:rsidRPr="009B69D6">
        <w:rPr>
          <w:rFonts w:asciiTheme="minorHAnsi" w:hAnsiTheme="minorHAnsi" w:cs="Tahoma"/>
          <w:sz w:val="22"/>
          <w:szCs w:val="22"/>
          <w:lang w:val="fr-FR" w:eastAsia="en-US"/>
        </w:rPr>
        <w:t>e- mail: zampub@spkso.waw.pl</w:t>
      </w:r>
    </w:p>
    <w:p w14:paraId="62BA9B5F" w14:textId="72BFD17E" w:rsidR="001D4A1C" w:rsidRPr="00B06D03" w:rsidRDefault="00334188" w:rsidP="006F7343">
      <w:pPr>
        <w:overflowPunct/>
        <w:autoSpaceDE/>
        <w:autoSpaceDN/>
        <w:adjustRightInd/>
        <w:spacing w:before="120" w:after="120"/>
        <w:ind w:left="142" w:right="142"/>
        <w:jc w:val="both"/>
        <w:textAlignment w:val="auto"/>
        <w:rPr>
          <w:rFonts w:asciiTheme="minorHAnsi" w:hAnsiTheme="minorHAnsi" w:cs="Tahoma"/>
          <w:sz w:val="22"/>
          <w:szCs w:val="22"/>
          <w:lang w:eastAsia="en-US"/>
        </w:rPr>
      </w:pPr>
      <w:r w:rsidRPr="00B06D03">
        <w:rPr>
          <w:rFonts w:asciiTheme="minorHAnsi" w:hAnsiTheme="minorHAnsi" w:cs="Tahoma"/>
          <w:sz w:val="22"/>
          <w:szCs w:val="22"/>
          <w:lang w:eastAsia="en-US"/>
        </w:rPr>
        <w:t>Godziny pracy: 7</w:t>
      </w:r>
      <w:r w:rsidR="001D4A1C" w:rsidRPr="00B06D03">
        <w:rPr>
          <w:rFonts w:asciiTheme="minorHAnsi" w:hAnsiTheme="minorHAnsi" w:cs="Tahoma"/>
          <w:sz w:val="22"/>
          <w:szCs w:val="22"/>
          <w:lang w:eastAsia="en-US"/>
        </w:rPr>
        <w:t>:</w:t>
      </w:r>
      <w:r w:rsidRPr="00B06D03">
        <w:rPr>
          <w:rFonts w:asciiTheme="minorHAnsi" w:hAnsiTheme="minorHAnsi" w:cs="Tahoma"/>
          <w:sz w:val="22"/>
          <w:szCs w:val="22"/>
          <w:lang w:eastAsia="en-US"/>
        </w:rPr>
        <w:t>30 – 15:0</w:t>
      </w:r>
      <w:r w:rsidR="001D4A1C" w:rsidRPr="00B06D03">
        <w:rPr>
          <w:rFonts w:asciiTheme="minorHAnsi" w:hAnsiTheme="minorHAnsi" w:cs="Tahoma"/>
          <w:sz w:val="22"/>
          <w:szCs w:val="22"/>
          <w:lang w:eastAsia="en-US"/>
        </w:rPr>
        <w:t>0</w:t>
      </w:r>
      <w:r w:rsidR="00EF4B0D">
        <w:rPr>
          <w:rFonts w:asciiTheme="minorHAnsi" w:hAnsiTheme="minorHAnsi" w:cs="Tahoma"/>
          <w:sz w:val="22"/>
          <w:szCs w:val="22"/>
          <w:lang w:eastAsia="en-US"/>
        </w:rPr>
        <w:t xml:space="preserve"> </w:t>
      </w:r>
      <w:r w:rsidR="001D4A1C" w:rsidRPr="00B06D03">
        <w:rPr>
          <w:rFonts w:asciiTheme="minorHAnsi" w:hAnsiTheme="minorHAnsi" w:cs="Tahoma"/>
          <w:sz w:val="22"/>
          <w:szCs w:val="22"/>
          <w:lang w:eastAsia="en-US"/>
        </w:rPr>
        <w:t>od poniedziałku do piątku.</w:t>
      </w:r>
    </w:p>
    <w:p w14:paraId="1F422FF9" w14:textId="4CF217EF" w:rsidR="0056096F" w:rsidRDefault="001D4A1C" w:rsidP="006F7343">
      <w:pPr>
        <w:overflowPunct/>
        <w:autoSpaceDE/>
        <w:autoSpaceDN/>
        <w:adjustRightInd/>
        <w:spacing w:before="120" w:after="120"/>
        <w:ind w:left="142" w:right="142"/>
        <w:jc w:val="both"/>
        <w:textAlignment w:val="auto"/>
        <w:rPr>
          <w:rFonts w:asciiTheme="minorHAnsi" w:hAnsiTheme="minorHAnsi" w:cs="Tahoma"/>
          <w:sz w:val="22"/>
          <w:szCs w:val="22"/>
          <w:lang w:eastAsia="en-US"/>
        </w:rPr>
      </w:pPr>
      <w:r w:rsidRPr="00B06D03">
        <w:rPr>
          <w:rFonts w:asciiTheme="minorHAnsi" w:hAnsiTheme="minorHAnsi" w:cs="Tahoma"/>
          <w:sz w:val="22"/>
          <w:szCs w:val="22"/>
          <w:lang w:eastAsia="en-US"/>
        </w:rPr>
        <w:t xml:space="preserve">Adres strony internetowej: www.spkso.waw.pl </w:t>
      </w:r>
    </w:p>
    <w:p w14:paraId="36285A8A" w14:textId="77777777" w:rsidR="00941BAB" w:rsidRPr="00B06D03" w:rsidRDefault="00941BAB" w:rsidP="006F7343">
      <w:pPr>
        <w:overflowPunct/>
        <w:autoSpaceDE/>
        <w:autoSpaceDN/>
        <w:adjustRightInd/>
        <w:spacing w:before="120" w:after="120"/>
        <w:ind w:left="142" w:right="142"/>
        <w:jc w:val="both"/>
        <w:textAlignment w:val="auto"/>
        <w:rPr>
          <w:rFonts w:asciiTheme="minorHAnsi" w:hAnsiTheme="minorHAnsi" w:cs="Tahoma"/>
          <w:sz w:val="22"/>
          <w:szCs w:val="22"/>
          <w:lang w:eastAsia="en-US"/>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0CECE" w:themeFill="background2" w:themeFillShade="E6"/>
        <w:tblLook w:val="04A0" w:firstRow="1" w:lastRow="0" w:firstColumn="1" w:lastColumn="0" w:noHBand="0" w:noVBand="1"/>
      </w:tblPr>
      <w:tblGrid>
        <w:gridCol w:w="9498"/>
      </w:tblGrid>
      <w:tr w:rsidR="00465F8F" w:rsidRPr="00B06D03" w14:paraId="63186DBE" w14:textId="77777777" w:rsidTr="005D67AC">
        <w:trPr>
          <w:trHeight w:val="567"/>
        </w:trPr>
        <w:tc>
          <w:tcPr>
            <w:tcW w:w="9498" w:type="dxa"/>
            <w:shd w:val="clear" w:color="auto" w:fill="D0CECE" w:themeFill="background2" w:themeFillShade="E6"/>
            <w:vAlign w:val="center"/>
          </w:tcPr>
          <w:p w14:paraId="493721CC" w14:textId="77777777" w:rsidR="00465F8F" w:rsidRPr="00B06D03" w:rsidRDefault="00465F8F" w:rsidP="00E5665F">
            <w:pPr>
              <w:pStyle w:val="Nagwek1"/>
              <w:numPr>
                <w:ilvl w:val="0"/>
                <w:numId w:val="4"/>
              </w:numPr>
              <w:spacing w:before="120" w:after="120" w:line="276" w:lineRule="auto"/>
              <w:ind w:left="639" w:hanging="639"/>
              <w:jc w:val="both"/>
              <w:rPr>
                <w:rFonts w:asciiTheme="minorHAnsi" w:hAnsiTheme="minorHAnsi" w:cstheme="majorHAnsi"/>
                <w:color w:val="auto"/>
                <w:sz w:val="22"/>
                <w:szCs w:val="22"/>
                <w:lang w:eastAsia="en-US"/>
              </w:rPr>
            </w:pPr>
            <w:bookmarkStart w:id="2" w:name="_Toc326423397"/>
            <w:bookmarkStart w:id="3" w:name="_Toc506370860"/>
            <w:r w:rsidRPr="00B06D03">
              <w:rPr>
                <w:rFonts w:asciiTheme="minorHAnsi" w:hAnsiTheme="minorHAnsi" w:cstheme="majorHAnsi"/>
                <w:color w:val="auto"/>
                <w:sz w:val="22"/>
                <w:szCs w:val="22"/>
                <w:lang w:eastAsia="en-US"/>
              </w:rPr>
              <w:t>INFORMACJE OGÓLNE</w:t>
            </w:r>
            <w:bookmarkEnd w:id="2"/>
            <w:bookmarkEnd w:id="3"/>
          </w:p>
        </w:tc>
      </w:tr>
    </w:tbl>
    <w:p w14:paraId="4761D3AB" w14:textId="6DEFC158" w:rsidR="00465F8F" w:rsidRPr="00B06D03" w:rsidRDefault="00465F8F" w:rsidP="00E5665F">
      <w:pPr>
        <w:numPr>
          <w:ilvl w:val="0"/>
          <w:numId w:val="3"/>
        </w:numPr>
        <w:tabs>
          <w:tab w:val="clear" w:pos="1214"/>
          <w:tab w:val="num" w:pos="426"/>
        </w:tabs>
        <w:overflowPunct/>
        <w:autoSpaceDE/>
        <w:autoSpaceDN/>
        <w:adjustRightInd/>
        <w:spacing w:before="120" w:after="120" w:line="276" w:lineRule="auto"/>
        <w:ind w:left="425" w:hanging="142"/>
        <w:jc w:val="both"/>
        <w:textAlignment w:val="auto"/>
        <w:rPr>
          <w:rFonts w:asciiTheme="minorHAnsi" w:hAnsiTheme="minorHAnsi" w:cstheme="majorHAnsi"/>
          <w:sz w:val="22"/>
          <w:szCs w:val="22"/>
          <w:lang w:eastAsia="en-US"/>
        </w:rPr>
      </w:pPr>
      <w:r w:rsidRPr="00B06D03">
        <w:rPr>
          <w:rFonts w:asciiTheme="minorHAnsi" w:hAnsiTheme="minorHAnsi" w:cstheme="majorHAnsi"/>
          <w:sz w:val="22"/>
          <w:szCs w:val="22"/>
          <w:lang w:eastAsia="en-US"/>
        </w:rPr>
        <w:t>Postępowanie o udzielenie zamówienia publicznego prowadzone jest w trybie przetargu nieograniczonego na podstawie art. 39 ustawy z dnia 29 stycznia 2004 r. – Prawo zamówień publicznych (</w:t>
      </w:r>
      <w:r w:rsidR="00334188" w:rsidRPr="00B06D03">
        <w:rPr>
          <w:rFonts w:asciiTheme="minorHAnsi" w:hAnsiTheme="minorHAnsi" w:cstheme="majorHAnsi"/>
          <w:sz w:val="22"/>
          <w:szCs w:val="22"/>
          <w:lang w:eastAsia="en-US"/>
        </w:rPr>
        <w:t>tekst jednolity</w:t>
      </w:r>
      <w:r w:rsidR="00A91AA1" w:rsidRPr="00B06D03">
        <w:rPr>
          <w:rFonts w:asciiTheme="minorHAnsi" w:hAnsiTheme="minorHAnsi" w:cstheme="majorHAnsi"/>
          <w:sz w:val="22"/>
          <w:szCs w:val="22"/>
          <w:lang w:eastAsia="en-US"/>
        </w:rPr>
        <w:t xml:space="preserve"> </w:t>
      </w:r>
      <w:r w:rsidRPr="00B06D03">
        <w:rPr>
          <w:rFonts w:asciiTheme="minorHAnsi" w:hAnsiTheme="minorHAnsi" w:cstheme="majorHAnsi"/>
          <w:sz w:val="22"/>
          <w:szCs w:val="22"/>
          <w:lang w:eastAsia="en-US"/>
        </w:rPr>
        <w:t>D</w:t>
      </w:r>
      <w:r w:rsidR="000A1B23" w:rsidRPr="00B06D03">
        <w:rPr>
          <w:rFonts w:asciiTheme="minorHAnsi" w:hAnsiTheme="minorHAnsi" w:cstheme="majorHAnsi"/>
          <w:sz w:val="22"/>
          <w:szCs w:val="22"/>
          <w:lang w:eastAsia="en-US"/>
        </w:rPr>
        <w:t>z.</w:t>
      </w:r>
      <w:r w:rsidR="00334188" w:rsidRPr="00B06D03">
        <w:rPr>
          <w:rFonts w:asciiTheme="minorHAnsi" w:hAnsiTheme="minorHAnsi" w:cstheme="majorHAnsi"/>
          <w:sz w:val="22"/>
          <w:szCs w:val="22"/>
          <w:lang w:eastAsia="en-US"/>
        </w:rPr>
        <w:t xml:space="preserve"> </w:t>
      </w:r>
      <w:r w:rsidR="000A1B23" w:rsidRPr="00B06D03">
        <w:rPr>
          <w:rFonts w:asciiTheme="minorHAnsi" w:hAnsiTheme="minorHAnsi" w:cstheme="majorHAnsi"/>
          <w:sz w:val="22"/>
          <w:szCs w:val="22"/>
          <w:lang w:eastAsia="en-US"/>
        </w:rPr>
        <w:t xml:space="preserve">U. </w:t>
      </w:r>
      <w:r w:rsidR="00334188" w:rsidRPr="00B06D03">
        <w:rPr>
          <w:rFonts w:asciiTheme="minorHAnsi" w:hAnsiTheme="minorHAnsi" w:cstheme="majorHAnsi"/>
          <w:sz w:val="22"/>
          <w:szCs w:val="22"/>
          <w:lang w:eastAsia="en-US"/>
        </w:rPr>
        <w:t>2018 r. poz. 1986</w:t>
      </w:r>
      <w:r w:rsidR="00605E13">
        <w:rPr>
          <w:rFonts w:asciiTheme="minorHAnsi" w:hAnsiTheme="minorHAnsi" w:cstheme="majorHAnsi"/>
          <w:sz w:val="22"/>
          <w:szCs w:val="22"/>
          <w:lang w:eastAsia="en-US"/>
        </w:rPr>
        <w:t xml:space="preserve"> ze zm.</w:t>
      </w:r>
      <w:r w:rsidR="00C81770">
        <w:rPr>
          <w:rFonts w:asciiTheme="minorHAnsi" w:hAnsiTheme="minorHAnsi" w:cstheme="majorHAnsi"/>
          <w:sz w:val="22"/>
          <w:szCs w:val="22"/>
          <w:lang w:eastAsia="en-US"/>
        </w:rPr>
        <w:t>), zwanej dalej „U</w:t>
      </w:r>
      <w:r w:rsidRPr="00B06D03">
        <w:rPr>
          <w:rFonts w:asciiTheme="minorHAnsi" w:hAnsiTheme="minorHAnsi" w:cstheme="majorHAnsi"/>
          <w:sz w:val="22"/>
          <w:szCs w:val="22"/>
          <w:lang w:eastAsia="en-US"/>
        </w:rPr>
        <w:t>stawą Pzp”</w:t>
      </w:r>
      <w:r w:rsidR="00C81770">
        <w:rPr>
          <w:rFonts w:asciiTheme="minorHAnsi" w:hAnsiTheme="minorHAnsi" w:cstheme="majorHAnsi"/>
          <w:sz w:val="22"/>
          <w:szCs w:val="22"/>
          <w:lang w:eastAsia="en-US"/>
        </w:rPr>
        <w:t xml:space="preserve"> lub „Ustawą”</w:t>
      </w:r>
      <w:r w:rsidRPr="00B06D03">
        <w:rPr>
          <w:rFonts w:asciiTheme="minorHAnsi" w:hAnsiTheme="minorHAnsi" w:cstheme="majorHAnsi"/>
          <w:sz w:val="22"/>
          <w:szCs w:val="22"/>
          <w:lang w:eastAsia="en-US"/>
        </w:rPr>
        <w:t>.</w:t>
      </w:r>
    </w:p>
    <w:p w14:paraId="3AC98945" w14:textId="76845939" w:rsidR="00E6717C" w:rsidRPr="00B06D03" w:rsidRDefault="00E6717C" w:rsidP="00E5665F">
      <w:pPr>
        <w:numPr>
          <w:ilvl w:val="0"/>
          <w:numId w:val="3"/>
        </w:numPr>
        <w:tabs>
          <w:tab w:val="clear" w:pos="1214"/>
          <w:tab w:val="num" w:pos="426"/>
        </w:tabs>
        <w:overflowPunct/>
        <w:autoSpaceDE/>
        <w:autoSpaceDN/>
        <w:adjustRightInd/>
        <w:spacing w:before="120" w:after="120" w:line="276" w:lineRule="auto"/>
        <w:ind w:left="425" w:hanging="142"/>
        <w:jc w:val="both"/>
        <w:textAlignment w:val="auto"/>
        <w:rPr>
          <w:rFonts w:asciiTheme="minorHAnsi" w:hAnsiTheme="minorHAnsi" w:cstheme="majorHAnsi"/>
          <w:sz w:val="22"/>
          <w:szCs w:val="22"/>
          <w:lang w:eastAsia="en-US"/>
        </w:rPr>
      </w:pPr>
      <w:r w:rsidRPr="00B06D03">
        <w:rPr>
          <w:rFonts w:asciiTheme="minorHAnsi" w:hAnsiTheme="minorHAnsi" w:cstheme="majorHAnsi"/>
          <w:sz w:val="22"/>
          <w:szCs w:val="22"/>
          <w:lang w:eastAsia="en-US"/>
        </w:rPr>
        <w:t xml:space="preserve">Postępowanie prowadzone będzie na </w:t>
      </w:r>
      <w:r w:rsidR="00921AEB" w:rsidRPr="00B06D03">
        <w:rPr>
          <w:rFonts w:asciiTheme="minorHAnsi" w:hAnsiTheme="minorHAnsi" w:cstheme="majorHAnsi"/>
          <w:sz w:val="22"/>
          <w:szCs w:val="22"/>
          <w:lang w:eastAsia="en-US"/>
        </w:rPr>
        <w:t xml:space="preserve">elektronicznej </w:t>
      </w:r>
      <w:r w:rsidRPr="00B06D03">
        <w:rPr>
          <w:rFonts w:asciiTheme="minorHAnsi" w:hAnsiTheme="minorHAnsi" w:cstheme="majorHAnsi"/>
          <w:sz w:val="22"/>
          <w:szCs w:val="22"/>
          <w:lang w:eastAsia="en-US"/>
        </w:rPr>
        <w:t xml:space="preserve">Platformie Zakupowej </w:t>
      </w:r>
      <w:r w:rsidR="002169B8">
        <w:rPr>
          <w:rFonts w:asciiTheme="minorHAnsi" w:hAnsiTheme="minorHAnsi" w:cstheme="majorHAnsi"/>
          <w:sz w:val="22"/>
          <w:szCs w:val="22"/>
          <w:lang w:eastAsia="en-US"/>
        </w:rPr>
        <w:t xml:space="preserve">Zamawiającego </w:t>
      </w:r>
      <w:r w:rsidR="00A25A9F">
        <w:rPr>
          <w:rFonts w:asciiTheme="minorHAnsi" w:hAnsiTheme="minorHAnsi" w:cstheme="majorHAnsi"/>
          <w:sz w:val="22"/>
          <w:szCs w:val="22"/>
          <w:lang w:eastAsia="en-US"/>
        </w:rPr>
        <w:t xml:space="preserve">dostępnej </w:t>
      </w:r>
      <w:r w:rsidR="00D310DC">
        <w:rPr>
          <w:rFonts w:asciiTheme="minorHAnsi" w:hAnsiTheme="minorHAnsi" w:cstheme="majorHAnsi"/>
          <w:sz w:val="22"/>
          <w:szCs w:val="22"/>
          <w:lang w:eastAsia="en-US"/>
        </w:rPr>
        <w:t>pod adresem https://spkso</w:t>
      </w:r>
      <w:r w:rsidR="00C154B3" w:rsidRPr="00B06D03">
        <w:rPr>
          <w:rFonts w:asciiTheme="minorHAnsi" w:hAnsiTheme="minorHAnsi" w:cstheme="majorHAnsi"/>
          <w:sz w:val="22"/>
          <w:szCs w:val="22"/>
          <w:lang w:eastAsia="en-US"/>
        </w:rPr>
        <w:t>.eb2b.com.pl</w:t>
      </w:r>
    </w:p>
    <w:p w14:paraId="3F1B672D" w14:textId="5506C696" w:rsidR="00A46FC8" w:rsidRPr="00B06D03" w:rsidRDefault="00465F8F" w:rsidP="00E5665F">
      <w:pPr>
        <w:numPr>
          <w:ilvl w:val="0"/>
          <w:numId w:val="3"/>
        </w:numPr>
        <w:tabs>
          <w:tab w:val="clear" w:pos="1214"/>
          <w:tab w:val="num" w:pos="426"/>
        </w:tabs>
        <w:overflowPunct/>
        <w:autoSpaceDE/>
        <w:autoSpaceDN/>
        <w:adjustRightInd/>
        <w:spacing w:before="120" w:after="120" w:line="276" w:lineRule="auto"/>
        <w:ind w:left="425" w:hanging="142"/>
        <w:jc w:val="both"/>
        <w:textAlignment w:val="auto"/>
        <w:rPr>
          <w:rFonts w:asciiTheme="minorHAnsi" w:hAnsiTheme="minorHAnsi" w:cstheme="majorHAnsi"/>
          <w:sz w:val="22"/>
          <w:szCs w:val="22"/>
          <w:lang w:eastAsia="en-US"/>
        </w:rPr>
      </w:pPr>
      <w:r w:rsidRPr="00B06D03">
        <w:rPr>
          <w:rFonts w:asciiTheme="minorHAnsi" w:hAnsiTheme="minorHAnsi" w:cstheme="majorHAnsi"/>
          <w:sz w:val="22"/>
          <w:szCs w:val="22"/>
          <w:lang w:eastAsia="en-US"/>
        </w:rPr>
        <w:t>Ogłoszenie o zamówie</w:t>
      </w:r>
      <w:r w:rsidR="003C2DDB">
        <w:rPr>
          <w:rFonts w:asciiTheme="minorHAnsi" w:hAnsiTheme="minorHAnsi" w:cstheme="majorHAnsi"/>
          <w:sz w:val="22"/>
          <w:szCs w:val="22"/>
          <w:lang w:eastAsia="en-US"/>
        </w:rPr>
        <w:t>niu zostanie</w:t>
      </w:r>
      <w:r w:rsidRPr="00B06D03">
        <w:rPr>
          <w:rFonts w:asciiTheme="minorHAnsi" w:hAnsiTheme="minorHAnsi" w:cstheme="majorHAnsi"/>
          <w:sz w:val="22"/>
          <w:szCs w:val="22"/>
          <w:lang w:eastAsia="en-US"/>
        </w:rPr>
        <w:t xml:space="preserve"> opublikowane w Dzienniku Urzędowym U</w:t>
      </w:r>
      <w:r w:rsidR="000E43F1" w:rsidRPr="00B06D03">
        <w:rPr>
          <w:rFonts w:asciiTheme="minorHAnsi" w:hAnsiTheme="minorHAnsi" w:cstheme="majorHAnsi"/>
          <w:sz w:val="22"/>
          <w:szCs w:val="22"/>
          <w:lang w:eastAsia="en-US"/>
        </w:rPr>
        <w:t>nii Europejskiej oraz zamieszczone</w:t>
      </w:r>
      <w:r w:rsidRPr="00B06D03">
        <w:rPr>
          <w:rFonts w:asciiTheme="minorHAnsi" w:hAnsiTheme="minorHAnsi" w:cstheme="majorHAnsi"/>
          <w:sz w:val="22"/>
          <w:szCs w:val="22"/>
          <w:lang w:eastAsia="en-US"/>
        </w:rPr>
        <w:t xml:space="preserve"> w miejscu publicznie dostępnym w siedzibie Zamawiającego i umieszczone na stronie </w:t>
      </w:r>
      <w:bookmarkStart w:id="4" w:name="_Hlt47432584"/>
      <w:r w:rsidRPr="00B06D03">
        <w:rPr>
          <w:rFonts w:asciiTheme="minorHAnsi" w:hAnsiTheme="minorHAnsi" w:cstheme="majorHAnsi"/>
          <w:sz w:val="22"/>
          <w:szCs w:val="22"/>
          <w:lang w:eastAsia="en-US"/>
        </w:rPr>
        <w:t>internetowej Zamawiającego:</w:t>
      </w:r>
      <w:r w:rsidR="009A411D" w:rsidRPr="00B06D03">
        <w:rPr>
          <w:rFonts w:asciiTheme="minorHAnsi" w:hAnsiTheme="minorHAnsi" w:cstheme="majorHAnsi"/>
          <w:sz w:val="22"/>
          <w:szCs w:val="22"/>
          <w:lang w:eastAsia="en-US"/>
        </w:rPr>
        <w:t xml:space="preserve"> </w:t>
      </w:r>
      <w:bookmarkEnd w:id="4"/>
      <w:r w:rsidR="00A46FC8" w:rsidRPr="00B06D03">
        <w:rPr>
          <w:rFonts w:asciiTheme="minorHAnsi" w:hAnsiTheme="minorHAnsi" w:cstheme="majorHAnsi"/>
          <w:sz w:val="22"/>
          <w:szCs w:val="22"/>
          <w:lang w:eastAsia="en-US"/>
        </w:rPr>
        <w:t xml:space="preserve">www.spkso.waw.pl </w:t>
      </w:r>
      <w:r w:rsidR="00605E13">
        <w:rPr>
          <w:rFonts w:asciiTheme="minorHAnsi" w:hAnsiTheme="minorHAnsi" w:cstheme="majorHAnsi"/>
          <w:sz w:val="22"/>
          <w:szCs w:val="22"/>
          <w:lang w:eastAsia="en-US"/>
        </w:rPr>
        <w:t xml:space="preserve">oraz na </w:t>
      </w:r>
      <w:r w:rsidR="00605E13" w:rsidRPr="00605E13">
        <w:rPr>
          <w:rFonts w:asciiTheme="minorHAnsi" w:hAnsiTheme="minorHAnsi" w:cstheme="majorHAnsi"/>
          <w:sz w:val="22"/>
          <w:szCs w:val="22"/>
          <w:lang w:eastAsia="en-US"/>
        </w:rPr>
        <w:t>Platformie Zakupowej</w:t>
      </w:r>
      <w:r w:rsidR="00605E13">
        <w:rPr>
          <w:rFonts w:asciiTheme="minorHAnsi" w:hAnsiTheme="minorHAnsi" w:cstheme="majorHAnsi"/>
          <w:sz w:val="22"/>
          <w:szCs w:val="22"/>
          <w:lang w:eastAsia="en-US"/>
        </w:rPr>
        <w:t>.</w:t>
      </w:r>
    </w:p>
    <w:p w14:paraId="29C24BFC" w14:textId="77777777" w:rsidR="00465F8F" w:rsidRPr="00B06D03" w:rsidRDefault="00465F8F" w:rsidP="00E5665F">
      <w:pPr>
        <w:numPr>
          <w:ilvl w:val="0"/>
          <w:numId w:val="3"/>
        </w:numPr>
        <w:tabs>
          <w:tab w:val="clear" w:pos="1214"/>
          <w:tab w:val="num" w:pos="426"/>
        </w:tabs>
        <w:overflowPunct/>
        <w:autoSpaceDE/>
        <w:autoSpaceDN/>
        <w:adjustRightInd/>
        <w:spacing w:before="120" w:after="120" w:line="276" w:lineRule="auto"/>
        <w:ind w:left="425" w:hanging="142"/>
        <w:jc w:val="both"/>
        <w:textAlignment w:val="auto"/>
        <w:rPr>
          <w:rFonts w:asciiTheme="minorHAnsi" w:hAnsiTheme="minorHAnsi" w:cstheme="majorHAnsi"/>
          <w:sz w:val="22"/>
          <w:szCs w:val="22"/>
          <w:lang w:eastAsia="en-US"/>
        </w:rPr>
      </w:pPr>
      <w:r w:rsidRPr="00B06D03">
        <w:rPr>
          <w:rFonts w:asciiTheme="minorHAnsi" w:hAnsiTheme="minorHAnsi" w:cstheme="majorHAnsi"/>
          <w:sz w:val="22"/>
          <w:szCs w:val="22"/>
          <w:lang w:eastAsia="en-US"/>
        </w:rPr>
        <w:t>Postępowanie prowadzone jest w języku polskim.</w:t>
      </w:r>
    </w:p>
    <w:p w14:paraId="67B3EC78" w14:textId="6B1158B2" w:rsidR="00034D41" w:rsidRDefault="00034D41" w:rsidP="00034D41">
      <w:pPr>
        <w:overflowPunct/>
        <w:autoSpaceDE/>
        <w:autoSpaceDN/>
        <w:adjustRightInd/>
        <w:spacing w:line="276" w:lineRule="auto"/>
        <w:ind w:left="142"/>
        <w:jc w:val="both"/>
        <w:textAlignment w:val="auto"/>
        <w:rPr>
          <w:rFonts w:asciiTheme="minorHAnsi" w:hAnsiTheme="minorHAnsi" w:cstheme="majorHAnsi"/>
          <w:sz w:val="22"/>
          <w:szCs w:val="22"/>
          <w:lang w:eastAsia="en-US"/>
        </w:rPr>
      </w:pPr>
      <w:r>
        <w:rPr>
          <w:rFonts w:asciiTheme="minorHAnsi" w:hAnsiTheme="minorHAnsi" w:cstheme="majorHAnsi"/>
          <w:sz w:val="22"/>
          <w:szCs w:val="22"/>
          <w:lang w:eastAsia="en-US"/>
        </w:rPr>
        <w:t xml:space="preserve">5.  </w:t>
      </w:r>
      <w:r w:rsidR="00DD532E" w:rsidRPr="0004028C">
        <w:rPr>
          <w:rFonts w:asciiTheme="minorHAnsi" w:hAnsiTheme="minorHAnsi" w:cstheme="majorHAnsi"/>
          <w:sz w:val="22"/>
          <w:szCs w:val="22"/>
          <w:lang w:eastAsia="en-US"/>
        </w:rPr>
        <w:t>Zamawiający</w:t>
      </w:r>
      <w:r w:rsidR="0004028C" w:rsidRPr="0004028C">
        <w:rPr>
          <w:rFonts w:asciiTheme="minorHAnsi" w:hAnsiTheme="minorHAnsi" w:cstheme="majorHAnsi"/>
          <w:sz w:val="22"/>
          <w:szCs w:val="22"/>
          <w:lang w:eastAsia="en-US"/>
        </w:rPr>
        <w:t xml:space="preserve"> nie</w:t>
      </w:r>
      <w:r w:rsidR="00DD532E" w:rsidRPr="0004028C">
        <w:rPr>
          <w:rFonts w:asciiTheme="minorHAnsi" w:hAnsiTheme="minorHAnsi" w:cstheme="majorHAnsi"/>
          <w:sz w:val="22"/>
          <w:szCs w:val="22"/>
          <w:lang w:eastAsia="en-US"/>
        </w:rPr>
        <w:t xml:space="preserve"> dopuszcza składani</w:t>
      </w:r>
      <w:r w:rsidR="0004028C" w:rsidRPr="0004028C">
        <w:rPr>
          <w:rFonts w:asciiTheme="minorHAnsi" w:hAnsiTheme="minorHAnsi" w:cstheme="majorHAnsi"/>
          <w:sz w:val="22"/>
          <w:szCs w:val="22"/>
          <w:lang w:eastAsia="en-US"/>
        </w:rPr>
        <w:t>a</w:t>
      </w:r>
      <w:r w:rsidR="00DD532E" w:rsidRPr="0004028C">
        <w:rPr>
          <w:rFonts w:asciiTheme="minorHAnsi" w:hAnsiTheme="minorHAnsi" w:cstheme="majorHAnsi"/>
          <w:sz w:val="22"/>
          <w:szCs w:val="22"/>
          <w:lang w:eastAsia="en-US"/>
        </w:rPr>
        <w:t xml:space="preserve"> ofert częściowych</w:t>
      </w:r>
      <w:r w:rsidR="0004028C" w:rsidRPr="0004028C">
        <w:rPr>
          <w:rFonts w:asciiTheme="minorHAnsi" w:hAnsiTheme="minorHAnsi" w:cstheme="majorHAnsi"/>
          <w:sz w:val="22"/>
          <w:szCs w:val="22"/>
          <w:lang w:eastAsia="en-US"/>
        </w:rPr>
        <w:t xml:space="preserve">. </w:t>
      </w:r>
      <w:r w:rsidR="00AC280D">
        <w:rPr>
          <w:rFonts w:asciiTheme="minorHAnsi" w:hAnsiTheme="minorHAnsi" w:cstheme="majorHAnsi"/>
          <w:sz w:val="22"/>
          <w:szCs w:val="22"/>
          <w:lang w:eastAsia="en-US"/>
        </w:rPr>
        <w:t>R</w:t>
      </w:r>
      <w:r w:rsidR="0004028C" w:rsidRPr="0004028C">
        <w:rPr>
          <w:rFonts w:asciiTheme="minorHAnsi" w:hAnsiTheme="minorHAnsi" w:cstheme="majorHAnsi"/>
          <w:sz w:val="22"/>
          <w:szCs w:val="22"/>
          <w:lang w:eastAsia="en-US"/>
        </w:rPr>
        <w:t xml:space="preserve">ozpatrywane będą wyłącznie oferty </w:t>
      </w:r>
      <w:r>
        <w:rPr>
          <w:rFonts w:asciiTheme="minorHAnsi" w:hAnsiTheme="minorHAnsi" w:cstheme="majorHAnsi"/>
          <w:sz w:val="22"/>
          <w:szCs w:val="22"/>
          <w:lang w:eastAsia="en-US"/>
        </w:rPr>
        <w:t xml:space="preserve">  </w:t>
      </w:r>
    </w:p>
    <w:p w14:paraId="73A14FEB" w14:textId="77777777" w:rsidR="00034D41" w:rsidRDefault="00034D41" w:rsidP="00034D41">
      <w:pPr>
        <w:overflowPunct/>
        <w:autoSpaceDE/>
        <w:autoSpaceDN/>
        <w:adjustRightInd/>
        <w:spacing w:line="276" w:lineRule="auto"/>
        <w:ind w:left="142"/>
        <w:jc w:val="both"/>
        <w:textAlignment w:val="auto"/>
        <w:rPr>
          <w:rFonts w:asciiTheme="minorHAnsi" w:hAnsiTheme="minorHAnsi" w:cstheme="majorHAnsi"/>
          <w:b/>
          <w:sz w:val="22"/>
          <w:szCs w:val="22"/>
          <w:lang w:eastAsia="en-US"/>
        </w:rPr>
      </w:pPr>
      <w:r>
        <w:rPr>
          <w:rFonts w:asciiTheme="minorHAnsi" w:hAnsiTheme="minorHAnsi" w:cstheme="majorHAnsi"/>
          <w:sz w:val="22"/>
          <w:szCs w:val="22"/>
          <w:lang w:eastAsia="en-US"/>
        </w:rPr>
        <w:t xml:space="preserve">     </w:t>
      </w:r>
      <w:r w:rsidR="0004028C" w:rsidRPr="0004028C">
        <w:rPr>
          <w:rFonts w:asciiTheme="minorHAnsi" w:hAnsiTheme="minorHAnsi" w:cstheme="majorHAnsi"/>
          <w:sz w:val="22"/>
          <w:szCs w:val="22"/>
          <w:lang w:eastAsia="en-US"/>
        </w:rPr>
        <w:t xml:space="preserve">odnoszące się do całego zamówienia obejmującego </w:t>
      </w:r>
      <w:r w:rsidR="0004028C">
        <w:rPr>
          <w:rFonts w:asciiTheme="minorHAnsi" w:hAnsiTheme="minorHAnsi" w:cstheme="majorHAnsi"/>
          <w:b/>
          <w:sz w:val="22"/>
          <w:szCs w:val="22"/>
          <w:lang w:eastAsia="en-US"/>
        </w:rPr>
        <w:t>w</w:t>
      </w:r>
      <w:r w:rsidR="0004028C" w:rsidRPr="00DB4C4A">
        <w:rPr>
          <w:rFonts w:asciiTheme="minorHAnsi" w:hAnsiTheme="minorHAnsi" w:cstheme="majorHAnsi"/>
          <w:b/>
          <w:sz w:val="22"/>
          <w:szCs w:val="22"/>
          <w:lang w:eastAsia="en-US"/>
        </w:rPr>
        <w:t xml:space="preserve">ykonanie nadbudowy, rozbudowy i </w:t>
      </w:r>
      <w:r>
        <w:rPr>
          <w:rFonts w:asciiTheme="minorHAnsi" w:hAnsiTheme="minorHAnsi" w:cstheme="majorHAnsi"/>
          <w:b/>
          <w:sz w:val="22"/>
          <w:szCs w:val="22"/>
          <w:lang w:eastAsia="en-US"/>
        </w:rPr>
        <w:t xml:space="preserve"> </w:t>
      </w:r>
    </w:p>
    <w:p w14:paraId="27782852" w14:textId="77777777" w:rsidR="00034D41" w:rsidRDefault="00034D41" w:rsidP="00034D41">
      <w:pPr>
        <w:overflowPunct/>
        <w:autoSpaceDE/>
        <w:autoSpaceDN/>
        <w:adjustRightInd/>
        <w:spacing w:line="276" w:lineRule="auto"/>
        <w:ind w:left="142"/>
        <w:jc w:val="both"/>
        <w:textAlignment w:val="auto"/>
        <w:rPr>
          <w:rFonts w:asciiTheme="minorHAnsi" w:hAnsiTheme="minorHAnsi" w:cstheme="majorHAnsi"/>
          <w:b/>
          <w:sz w:val="22"/>
          <w:szCs w:val="22"/>
          <w:lang w:eastAsia="en-US"/>
        </w:rPr>
      </w:pPr>
      <w:r>
        <w:rPr>
          <w:rFonts w:asciiTheme="minorHAnsi" w:hAnsiTheme="minorHAnsi" w:cstheme="majorHAnsi"/>
          <w:sz w:val="22"/>
          <w:szCs w:val="22"/>
          <w:lang w:eastAsia="en-US"/>
        </w:rPr>
        <w:t xml:space="preserve">     </w:t>
      </w:r>
      <w:r w:rsidR="0004028C" w:rsidRPr="00DB4C4A">
        <w:rPr>
          <w:rFonts w:asciiTheme="minorHAnsi" w:hAnsiTheme="minorHAnsi" w:cstheme="majorHAnsi"/>
          <w:b/>
          <w:sz w:val="22"/>
          <w:szCs w:val="22"/>
          <w:lang w:eastAsia="en-US"/>
        </w:rPr>
        <w:t xml:space="preserve">przebudowy budynku szpitala przy ul. </w:t>
      </w:r>
      <w:r w:rsidR="0004028C">
        <w:rPr>
          <w:rFonts w:asciiTheme="minorHAnsi" w:hAnsiTheme="minorHAnsi" w:cstheme="majorHAnsi"/>
          <w:b/>
          <w:sz w:val="22"/>
          <w:szCs w:val="22"/>
          <w:lang w:eastAsia="en-US"/>
        </w:rPr>
        <w:t>Sierakowskiego 13 oraz adaptację</w:t>
      </w:r>
      <w:r w:rsidR="0004028C" w:rsidRPr="00B06D03">
        <w:rPr>
          <w:rFonts w:asciiTheme="minorHAnsi" w:hAnsiTheme="minorHAnsi" w:cstheme="majorHAnsi"/>
          <w:b/>
          <w:sz w:val="22"/>
          <w:szCs w:val="22"/>
          <w:lang w:eastAsia="en-US"/>
        </w:rPr>
        <w:t xml:space="preserve"> pomieszczeń budynku </w:t>
      </w:r>
      <w:r>
        <w:rPr>
          <w:rFonts w:asciiTheme="minorHAnsi" w:hAnsiTheme="minorHAnsi" w:cstheme="majorHAnsi"/>
          <w:b/>
          <w:sz w:val="22"/>
          <w:szCs w:val="22"/>
          <w:lang w:eastAsia="en-US"/>
        </w:rPr>
        <w:t xml:space="preserve"> </w:t>
      </w:r>
    </w:p>
    <w:p w14:paraId="353E6766" w14:textId="77777777" w:rsidR="00034D41" w:rsidRDefault="00034D41" w:rsidP="00034D41">
      <w:pPr>
        <w:overflowPunct/>
        <w:autoSpaceDE/>
        <w:autoSpaceDN/>
        <w:adjustRightInd/>
        <w:spacing w:line="276" w:lineRule="auto"/>
        <w:ind w:left="142"/>
        <w:jc w:val="both"/>
        <w:textAlignment w:val="auto"/>
        <w:rPr>
          <w:rFonts w:asciiTheme="minorHAnsi" w:hAnsiTheme="minorHAnsi" w:cstheme="majorHAnsi"/>
          <w:b/>
          <w:sz w:val="22"/>
          <w:szCs w:val="22"/>
          <w:lang w:eastAsia="en-US"/>
        </w:rPr>
      </w:pPr>
      <w:r>
        <w:rPr>
          <w:rFonts w:asciiTheme="minorHAnsi" w:hAnsiTheme="minorHAnsi" w:cstheme="majorHAnsi"/>
          <w:b/>
          <w:sz w:val="22"/>
          <w:szCs w:val="22"/>
          <w:lang w:eastAsia="en-US"/>
        </w:rPr>
        <w:t xml:space="preserve">     </w:t>
      </w:r>
      <w:r w:rsidR="0004028C" w:rsidRPr="00B06D03">
        <w:rPr>
          <w:rFonts w:asciiTheme="minorHAnsi" w:hAnsiTheme="minorHAnsi" w:cstheme="majorHAnsi"/>
          <w:b/>
          <w:sz w:val="22"/>
          <w:szCs w:val="22"/>
          <w:lang w:eastAsia="en-US"/>
        </w:rPr>
        <w:t xml:space="preserve">dawnego Szpitala Dziecięcego przy ul. Marszałkowskiej 24/26 na potrzeby tymczasowej siedziby </w:t>
      </w:r>
      <w:r>
        <w:rPr>
          <w:rFonts w:asciiTheme="minorHAnsi" w:hAnsiTheme="minorHAnsi" w:cstheme="majorHAnsi"/>
          <w:b/>
          <w:sz w:val="22"/>
          <w:szCs w:val="22"/>
          <w:lang w:eastAsia="en-US"/>
        </w:rPr>
        <w:t xml:space="preserve"> </w:t>
      </w:r>
    </w:p>
    <w:p w14:paraId="7F8B9132" w14:textId="3B74C8A0" w:rsidR="0004028C" w:rsidRPr="00B06D03" w:rsidRDefault="00034D41" w:rsidP="00034D41">
      <w:pPr>
        <w:overflowPunct/>
        <w:autoSpaceDE/>
        <w:autoSpaceDN/>
        <w:adjustRightInd/>
        <w:spacing w:line="276" w:lineRule="auto"/>
        <w:ind w:left="142"/>
        <w:jc w:val="both"/>
        <w:textAlignment w:val="auto"/>
        <w:rPr>
          <w:rFonts w:asciiTheme="minorHAnsi" w:hAnsiTheme="minorHAnsi" w:cstheme="majorHAnsi"/>
          <w:b/>
          <w:sz w:val="22"/>
          <w:szCs w:val="22"/>
          <w:lang w:eastAsia="en-US"/>
        </w:rPr>
      </w:pPr>
      <w:r>
        <w:rPr>
          <w:rFonts w:asciiTheme="minorHAnsi" w:hAnsiTheme="minorHAnsi" w:cstheme="majorHAnsi"/>
          <w:b/>
          <w:sz w:val="22"/>
          <w:szCs w:val="22"/>
          <w:lang w:eastAsia="en-US"/>
        </w:rPr>
        <w:t xml:space="preserve">     </w:t>
      </w:r>
      <w:r w:rsidR="0004028C" w:rsidRPr="00B06D03">
        <w:rPr>
          <w:rFonts w:asciiTheme="minorHAnsi" w:hAnsiTheme="minorHAnsi" w:cstheme="majorHAnsi"/>
          <w:b/>
          <w:sz w:val="22"/>
          <w:szCs w:val="22"/>
          <w:lang w:eastAsia="en-US"/>
        </w:rPr>
        <w:t>Szpitala Okulistycznego.</w:t>
      </w:r>
    </w:p>
    <w:p w14:paraId="1DE9C1DD" w14:textId="77777777" w:rsidR="00465F8F" w:rsidRPr="00B06D03" w:rsidRDefault="00465F8F" w:rsidP="00E5665F">
      <w:pPr>
        <w:numPr>
          <w:ilvl w:val="0"/>
          <w:numId w:val="3"/>
        </w:numPr>
        <w:tabs>
          <w:tab w:val="clear" w:pos="1214"/>
          <w:tab w:val="num" w:pos="426"/>
          <w:tab w:val="left" w:pos="8789"/>
        </w:tabs>
        <w:overflowPunct/>
        <w:autoSpaceDE/>
        <w:autoSpaceDN/>
        <w:adjustRightInd/>
        <w:spacing w:before="120" w:after="120" w:line="276" w:lineRule="auto"/>
        <w:ind w:left="425" w:hanging="142"/>
        <w:jc w:val="both"/>
        <w:textAlignment w:val="auto"/>
        <w:rPr>
          <w:rFonts w:asciiTheme="minorHAnsi" w:hAnsiTheme="minorHAnsi" w:cstheme="majorHAnsi"/>
          <w:sz w:val="22"/>
          <w:szCs w:val="22"/>
          <w:lang w:eastAsia="en-US"/>
        </w:rPr>
      </w:pPr>
      <w:r w:rsidRPr="00B06D03">
        <w:rPr>
          <w:rFonts w:asciiTheme="minorHAnsi" w:hAnsiTheme="minorHAnsi" w:cstheme="majorHAnsi"/>
          <w:sz w:val="22"/>
          <w:szCs w:val="22"/>
          <w:lang w:eastAsia="en-US"/>
        </w:rPr>
        <w:t>Zamawiający nie dopuszcza składania ofert wariantowych.</w:t>
      </w:r>
    </w:p>
    <w:p w14:paraId="2BBF016B" w14:textId="77777777" w:rsidR="00465F8F" w:rsidRPr="00B06D03" w:rsidRDefault="00465F8F" w:rsidP="00E5665F">
      <w:pPr>
        <w:numPr>
          <w:ilvl w:val="0"/>
          <w:numId w:val="3"/>
        </w:numPr>
        <w:tabs>
          <w:tab w:val="clear" w:pos="1214"/>
          <w:tab w:val="num" w:pos="426"/>
          <w:tab w:val="left" w:pos="8789"/>
        </w:tabs>
        <w:overflowPunct/>
        <w:autoSpaceDE/>
        <w:autoSpaceDN/>
        <w:adjustRightInd/>
        <w:spacing w:before="120" w:after="120" w:line="276" w:lineRule="auto"/>
        <w:ind w:left="425" w:hanging="142"/>
        <w:jc w:val="both"/>
        <w:textAlignment w:val="auto"/>
        <w:rPr>
          <w:rFonts w:asciiTheme="minorHAnsi" w:hAnsiTheme="minorHAnsi" w:cstheme="majorHAnsi"/>
          <w:sz w:val="22"/>
          <w:szCs w:val="22"/>
          <w:lang w:eastAsia="en-US"/>
        </w:rPr>
      </w:pPr>
      <w:r w:rsidRPr="00B06D03">
        <w:rPr>
          <w:rFonts w:asciiTheme="minorHAnsi" w:hAnsiTheme="minorHAnsi" w:cstheme="majorHAnsi"/>
          <w:sz w:val="22"/>
          <w:szCs w:val="22"/>
        </w:rPr>
        <w:t>Zamawiający nie przewiduje zawarcia umowy ramowej.</w:t>
      </w:r>
    </w:p>
    <w:p w14:paraId="59A6404F" w14:textId="77777777" w:rsidR="00465F8F" w:rsidRPr="00B06D03" w:rsidRDefault="00465F8F" w:rsidP="00E5665F">
      <w:pPr>
        <w:numPr>
          <w:ilvl w:val="0"/>
          <w:numId w:val="3"/>
        </w:numPr>
        <w:tabs>
          <w:tab w:val="clear" w:pos="1214"/>
          <w:tab w:val="num" w:pos="426"/>
          <w:tab w:val="left" w:pos="8789"/>
        </w:tabs>
        <w:overflowPunct/>
        <w:autoSpaceDE/>
        <w:autoSpaceDN/>
        <w:adjustRightInd/>
        <w:spacing w:before="120" w:after="120" w:line="276" w:lineRule="auto"/>
        <w:ind w:left="425" w:hanging="142"/>
        <w:jc w:val="both"/>
        <w:textAlignment w:val="auto"/>
        <w:rPr>
          <w:rFonts w:asciiTheme="minorHAnsi" w:hAnsiTheme="minorHAnsi" w:cstheme="majorHAnsi"/>
          <w:sz w:val="22"/>
          <w:szCs w:val="22"/>
          <w:lang w:eastAsia="en-US"/>
        </w:rPr>
      </w:pPr>
      <w:r w:rsidRPr="00B06D03">
        <w:rPr>
          <w:rFonts w:asciiTheme="minorHAnsi" w:hAnsiTheme="minorHAnsi" w:cstheme="majorHAnsi"/>
          <w:sz w:val="22"/>
          <w:szCs w:val="22"/>
          <w:lang w:eastAsia="en-US"/>
        </w:rPr>
        <w:t>Rozlic</w:t>
      </w:r>
      <w:r w:rsidR="007F281E" w:rsidRPr="00B06D03">
        <w:rPr>
          <w:rFonts w:asciiTheme="minorHAnsi" w:hAnsiTheme="minorHAnsi" w:cstheme="majorHAnsi"/>
          <w:sz w:val="22"/>
          <w:szCs w:val="22"/>
          <w:lang w:eastAsia="en-US"/>
        </w:rPr>
        <w:t>zenia pomiędzy Zamawiającym, a w</w:t>
      </w:r>
      <w:r w:rsidRPr="00B06D03">
        <w:rPr>
          <w:rFonts w:asciiTheme="minorHAnsi" w:hAnsiTheme="minorHAnsi" w:cstheme="majorHAnsi"/>
          <w:sz w:val="22"/>
          <w:szCs w:val="22"/>
          <w:lang w:eastAsia="en-US"/>
        </w:rPr>
        <w:t>ykonawcą będą prowadzone w PLN. Zamawiający nie przewiduje rozliczania w walutach obcych.</w:t>
      </w:r>
    </w:p>
    <w:p w14:paraId="7919E64E" w14:textId="77777777" w:rsidR="00AB0D69" w:rsidRPr="00B06D03" w:rsidRDefault="00465F8F" w:rsidP="00E5665F">
      <w:pPr>
        <w:numPr>
          <w:ilvl w:val="0"/>
          <w:numId w:val="3"/>
        </w:numPr>
        <w:tabs>
          <w:tab w:val="clear" w:pos="1214"/>
          <w:tab w:val="num" w:pos="426"/>
          <w:tab w:val="left" w:pos="8789"/>
        </w:tabs>
        <w:overflowPunct/>
        <w:autoSpaceDE/>
        <w:autoSpaceDN/>
        <w:adjustRightInd/>
        <w:spacing w:before="120" w:after="120" w:line="276" w:lineRule="auto"/>
        <w:ind w:left="425" w:hanging="142"/>
        <w:jc w:val="both"/>
        <w:textAlignment w:val="auto"/>
        <w:rPr>
          <w:rFonts w:asciiTheme="minorHAnsi" w:hAnsiTheme="minorHAnsi" w:cstheme="majorHAnsi"/>
          <w:sz w:val="22"/>
          <w:szCs w:val="22"/>
          <w:lang w:eastAsia="en-US"/>
        </w:rPr>
      </w:pPr>
      <w:r w:rsidRPr="00B06D03">
        <w:rPr>
          <w:rFonts w:asciiTheme="minorHAnsi" w:hAnsiTheme="minorHAnsi" w:cstheme="majorHAnsi"/>
          <w:sz w:val="22"/>
          <w:szCs w:val="22"/>
          <w:lang w:eastAsia="en-US"/>
        </w:rPr>
        <w:t>Zamawiający nie przewiduje aukcji elektronicznej.</w:t>
      </w:r>
    </w:p>
    <w:p w14:paraId="41317D49" w14:textId="6DAF0802" w:rsidR="000D5F98" w:rsidRPr="003C2DDB" w:rsidRDefault="000D5F98" w:rsidP="00E5665F">
      <w:pPr>
        <w:pStyle w:val="Akapitzlist"/>
        <w:tabs>
          <w:tab w:val="left" w:pos="8789"/>
        </w:tabs>
        <w:overflowPunct/>
        <w:autoSpaceDE/>
        <w:autoSpaceDN/>
        <w:adjustRightInd/>
        <w:spacing w:before="120" w:after="120" w:line="276" w:lineRule="auto"/>
        <w:ind w:left="1364"/>
        <w:jc w:val="both"/>
        <w:textAlignment w:val="auto"/>
        <w:rPr>
          <w:rFonts w:asciiTheme="minorHAnsi" w:hAnsiTheme="minorHAnsi" w:cstheme="majorHAnsi"/>
          <w:b/>
          <w:sz w:val="22"/>
          <w:szCs w:val="22"/>
          <w:lang w:eastAsia="en-US"/>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0CECE" w:themeFill="background2" w:themeFillShade="E6"/>
        <w:tblLook w:val="04A0" w:firstRow="1" w:lastRow="0" w:firstColumn="1" w:lastColumn="0" w:noHBand="0" w:noVBand="1"/>
      </w:tblPr>
      <w:tblGrid>
        <w:gridCol w:w="9498"/>
      </w:tblGrid>
      <w:tr w:rsidR="00465F8F" w:rsidRPr="00B06D03" w14:paraId="4B77473C" w14:textId="77777777" w:rsidTr="005D67AC">
        <w:trPr>
          <w:trHeight w:val="567"/>
        </w:trPr>
        <w:tc>
          <w:tcPr>
            <w:tcW w:w="9498" w:type="dxa"/>
            <w:shd w:val="clear" w:color="auto" w:fill="D0CECE" w:themeFill="background2" w:themeFillShade="E6"/>
            <w:vAlign w:val="center"/>
          </w:tcPr>
          <w:p w14:paraId="1D972BC8" w14:textId="77777777" w:rsidR="00465F8F" w:rsidRPr="00B06D03" w:rsidRDefault="00465F8F" w:rsidP="00E5665F">
            <w:pPr>
              <w:pStyle w:val="Nagwek1"/>
              <w:numPr>
                <w:ilvl w:val="0"/>
                <w:numId w:val="4"/>
              </w:numPr>
              <w:spacing w:before="120" w:after="120" w:line="276" w:lineRule="auto"/>
              <w:ind w:left="639" w:hanging="567"/>
              <w:jc w:val="both"/>
              <w:rPr>
                <w:rFonts w:asciiTheme="minorHAnsi" w:hAnsiTheme="minorHAnsi" w:cstheme="majorHAnsi"/>
                <w:color w:val="auto"/>
                <w:sz w:val="22"/>
                <w:szCs w:val="22"/>
                <w:lang w:eastAsia="en-US"/>
              </w:rPr>
            </w:pPr>
            <w:bookmarkStart w:id="5" w:name="_Toc326423398"/>
            <w:bookmarkStart w:id="6" w:name="_Toc506370861"/>
            <w:r w:rsidRPr="00B06D03">
              <w:rPr>
                <w:rFonts w:asciiTheme="minorHAnsi" w:hAnsiTheme="minorHAnsi" w:cstheme="majorHAnsi"/>
                <w:color w:val="auto"/>
                <w:sz w:val="22"/>
                <w:szCs w:val="22"/>
                <w:lang w:eastAsia="en-US"/>
              </w:rPr>
              <w:t>OPIS PRZEDMIOTU ZAMÓWIENIA</w:t>
            </w:r>
            <w:bookmarkEnd w:id="5"/>
            <w:bookmarkEnd w:id="6"/>
          </w:p>
        </w:tc>
      </w:tr>
    </w:tbl>
    <w:p w14:paraId="24988642" w14:textId="62837C4C" w:rsidR="00E913D2" w:rsidRPr="00E913D2" w:rsidRDefault="00E913D2" w:rsidP="00034D41">
      <w:pPr>
        <w:spacing w:after="120" w:line="276" w:lineRule="auto"/>
        <w:ind w:left="425"/>
        <w:rPr>
          <w:rFonts w:asciiTheme="minorHAnsi" w:hAnsiTheme="minorHAnsi" w:cs="Tahoma"/>
          <w:bCs/>
          <w:sz w:val="22"/>
          <w:szCs w:val="22"/>
        </w:rPr>
      </w:pPr>
    </w:p>
    <w:p w14:paraId="4862877E" w14:textId="4818CB55" w:rsidR="00887740" w:rsidRPr="00B06D03" w:rsidRDefault="00887740" w:rsidP="00034D41">
      <w:pPr>
        <w:pStyle w:val="Akapitzlist"/>
        <w:numPr>
          <w:ilvl w:val="0"/>
          <w:numId w:val="19"/>
        </w:numPr>
        <w:spacing w:after="120" w:line="276" w:lineRule="auto"/>
        <w:ind w:left="426" w:hanging="357"/>
        <w:rPr>
          <w:rFonts w:asciiTheme="minorHAnsi" w:hAnsiTheme="minorHAnsi" w:cs="Tahoma"/>
          <w:bCs/>
          <w:sz w:val="22"/>
          <w:szCs w:val="22"/>
        </w:rPr>
      </w:pPr>
      <w:r w:rsidRPr="00B06D03">
        <w:rPr>
          <w:rFonts w:asciiTheme="minorHAnsi" w:hAnsiTheme="minorHAnsi" w:cs="Tahoma"/>
          <w:bCs/>
          <w:sz w:val="22"/>
          <w:szCs w:val="22"/>
        </w:rPr>
        <w:t>Informacje ogólne dotyczące przedmiotu zamówienia</w:t>
      </w:r>
    </w:p>
    <w:p w14:paraId="44E86832" w14:textId="1C97B4D1" w:rsidR="006251BE" w:rsidRPr="00B06D03" w:rsidRDefault="00623560" w:rsidP="00034D41">
      <w:pPr>
        <w:pStyle w:val="Standard1stlevelindent"/>
        <w:numPr>
          <w:ilvl w:val="0"/>
          <w:numId w:val="42"/>
        </w:numPr>
        <w:spacing w:after="120" w:line="276" w:lineRule="auto"/>
        <w:ind w:hanging="357"/>
        <w:jc w:val="both"/>
        <w:rPr>
          <w:rFonts w:asciiTheme="minorHAnsi" w:hAnsiTheme="minorHAnsi" w:cstheme="majorHAnsi"/>
          <w:sz w:val="22"/>
          <w:szCs w:val="22"/>
          <w:lang w:val="pl-PL"/>
        </w:rPr>
      </w:pPr>
      <w:r w:rsidRPr="00B06D03">
        <w:rPr>
          <w:rFonts w:asciiTheme="minorHAnsi" w:hAnsiTheme="minorHAnsi" w:cstheme="majorHAnsi"/>
          <w:sz w:val="22"/>
          <w:szCs w:val="22"/>
          <w:lang w:val="pl-PL"/>
        </w:rPr>
        <w:t>Realizacj</w:t>
      </w:r>
      <w:r w:rsidR="006251BE" w:rsidRPr="00B06D03">
        <w:rPr>
          <w:rFonts w:asciiTheme="minorHAnsi" w:hAnsiTheme="minorHAnsi" w:cstheme="majorHAnsi"/>
          <w:sz w:val="22"/>
          <w:szCs w:val="22"/>
          <w:lang w:val="pl-PL"/>
        </w:rPr>
        <w:t>a zamówienia</w:t>
      </w:r>
      <w:r w:rsidRPr="00B06D03">
        <w:rPr>
          <w:rFonts w:asciiTheme="minorHAnsi" w:hAnsiTheme="minorHAnsi" w:cstheme="majorHAnsi"/>
          <w:sz w:val="22"/>
          <w:szCs w:val="22"/>
          <w:lang w:val="pl-PL"/>
        </w:rPr>
        <w:t xml:space="preserve"> </w:t>
      </w:r>
      <w:r w:rsidR="006251BE" w:rsidRPr="00B06D03">
        <w:rPr>
          <w:rFonts w:asciiTheme="minorHAnsi" w:hAnsiTheme="minorHAnsi" w:cstheme="majorHAnsi"/>
          <w:sz w:val="22"/>
          <w:szCs w:val="22"/>
          <w:lang w:val="pl-PL"/>
        </w:rPr>
        <w:t>odbywać się będzie w dwóch</w:t>
      </w:r>
      <w:r w:rsidR="00333805" w:rsidRPr="00B06D03">
        <w:rPr>
          <w:rFonts w:asciiTheme="minorHAnsi" w:hAnsiTheme="minorHAnsi" w:cstheme="majorHAnsi"/>
          <w:sz w:val="22"/>
          <w:szCs w:val="22"/>
          <w:lang w:val="pl-PL"/>
        </w:rPr>
        <w:t xml:space="preserve"> lokalizacjach i została podzielona na dwa etapy, tj.:</w:t>
      </w:r>
    </w:p>
    <w:p w14:paraId="5F8938A2" w14:textId="764A424B" w:rsidR="006251BE" w:rsidRPr="00C52EBB" w:rsidRDefault="006251BE" w:rsidP="00E5665F">
      <w:pPr>
        <w:pStyle w:val="Standard1stlevelindent"/>
        <w:numPr>
          <w:ilvl w:val="0"/>
          <w:numId w:val="0"/>
        </w:numPr>
        <w:spacing w:before="120" w:after="120" w:line="276" w:lineRule="auto"/>
        <w:ind w:left="1134"/>
        <w:jc w:val="both"/>
        <w:rPr>
          <w:rFonts w:asciiTheme="minorHAnsi" w:hAnsiTheme="minorHAnsi" w:cstheme="majorHAnsi"/>
          <w:b/>
          <w:sz w:val="22"/>
          <w:szCs w:val="22"/>
          <w:lang w:val="pl-PL"/>
        </w:rPr>
      </w:pPr>
      <w:r w:rsidRPr="00B06D03">
        <w:rPr>
          <w:rFonts w:asciiTheme="minorHAnsi" w:hAnsiTheme="minorHAnsi" w:cstheme="majorHAnsi"/>
          <w:b/>
          <w:sz w:val="22"/>
          <w:szCs w:val="22"/>
          <w:lang w:val="pl-PL"/>
        </w:rPr>
        <w:t xml:space="preserve">- ETAP I – </w:t>
      </w:r>
      <w:r w:rsidR="00D00D97" w:rsidRPr="00C52EBB">
        <w:rPr>
          <w:rFonts w:asciiTheme="minorHAnsi" w:hAnsiTheme="minorHAnsi" w:cstheme="majorHAnsi"/>
          <w:b/>
          <w:sz w:val="22"/>
          <w:szCs w:val="22"/>
          <w:lang w:val="pl-PL"/>
        </w:rPr>
        <w:t>Wykonani</w:t>
      </w:r>
      <w:r w:rsidR="00E056A1" w:rsidRPr="00C52EBB">
        <w:rPr>
          <w:rFonts w:asciiTheme="minorHAnsi" w:hAnsiTheme="minorHAnsi" w:cstheme="majorHAnsi"/>
          <w:b/>
          <w:sz w:val="22"/>
          <w:szCs w:val="22"/>
          <w:lang w:val="pl-PL"/>
        </w:rPr>
        <w:t>e prac adaptacyjnych pomieszczeń</w:t>
      </w:r>
      <w:r w:rsidR="00D00D97" w:rsidRPr="00C52EBB">
        <w:rPr>
          <w:rFonts w:asciiTheme="minorHAnsi" w:hAnsiTheme="minorHAnsi" w:cstheme="majorHAnsi"/>
          <w:b/>
          <w:sz w:val="22"/>
          <w:szCs w:val="22"/>
          <w:lang w:val="pl-PL"/>
        </w:rPr>
        <w:t xml:space="preserve"> wraz z wymianą i modernizacją </w:t>
      </w:r>
      <w:r w:rsidR="001F2416" w:rsidRPr="00C52EBB">
        <w:rPr>
          <w:rFonts w:asciiTheme="minorHAnsi" w:hAnsiTheme="minorHAnsi" w:cstheme="majorHAnsi"/>
          <w:b/>
          <w:sz w:val="22"/>
          <w:szCs w:val="22"/>
          <w:lang w:val="pl-PL"/>
        </w:rPr>
        <w:t xml:space="preserve">  </w:t>
      </w:r>
      <w:r w:rsidR="00D00D97" w:rsidRPr="00C52EBB">
        <w:rPr>
          <w:rFonts w:asciiTheme="minorHAnsi" w:hAnsiTheme="minorHAnsi" w:cstheme="majorHAnsi"/>
          <w:b/>
          <w:sz w:val="22"/>
          <w:szCs w:val="22"/>
          <w:lang w:val="pl-PL"/>
        </w:rPr>
        <w:t xml:space="preserve">dźwigów osobowych w budynku szpitala </w:t>
      </w:r>
      <w:r w:rsidR="00E056A1" w:rsidRPr="00C52EBB">
        <w:rPr>
          <w:rFonts w:asciiTheme="minorHAnsi" w:hAnsiTheme="minorHAnsi" w:cstheme="majorHAnsi"/>
          <w:b/>
          <w:sz w:val="22"/>
          <w:szCs w:val="22"/>
          <w:lang w:val="pl-PL"/>
        </w:rPr>
        <w:t>przy ul. Marszałkowskiej 24/26 w Warszawie na potrzeby Samodzielnego Publicznego Klinicznego Szpitala Okulistycznego</w:t>
      </w:r>
    </w:p>
    <w:p w14:paraId="4ECED799" w14:textId="21453D84" w:rsidR="006251BE" w:rsidRDefault="006251BE" w:rsidP="00E5665F">
      <w:pPr>
        <w:pStyle w:val="Standard1stlevelindent"/>
        <w:numPr>
          <w:ilvl w:val="0"/>
          <w:numId w:val="0"/>
        </w:numPr>
        <w:spacing w:before="120" w:after="120" w:line="276" w:lineRule="auto"/>
        <w:ind w:left="1134"/>
        <w:jc w:val="both"/>
        <w:rPr>
          <w:rFonts w:asciiTheme="minorHAnsi" w:hAnsiTheme="minorHAnsi" w:cstheme="majorHAnsi"/>
          <w:b/>
          <w:sz w:val="22"/>
          <w:szCs w:val="22"/>
          <w:lang w:val="pl-PL"/>
        </w:rPr>
      </w:pPr>
      <w:r w:rsidRPr="00B06D03">
        <w:rPr>
          <w:rFonts w:asciiTheme="minorHAnsi" w:hAnsiTheme="minorHAnsi" w:cstheme="majorHAnsi"/>
          <w:b/>
          <w:sz w:val="22"/>
          <w:szCs w:val="22"/>
          <w:lang w:val="pl-PL"/>
        </w:rPr>
        <w:t xml:space="preserve">- ETAP II </w:t>
      </w:r>
      <w:r w:rsidR="00E056A1" w:rsidRPr="00C52EBB">
        <w:rPr>
          <w:rFonts w:asciiTheme="minorHAnsi" w:hAnsiTheme="minorHAnsi" w:cstheme="majorHAnsi"/>
          <w:b/>
          <w:sz w:val="22"/>
          <w:szCs w:val="22"/>
          <w:lang w:val="pl-PL"/>
        </w:rPr>
        <w:t>–</w:t>
      </w:r>
      <w:r w:rsidRPr="00C52EBB">
        <w:rPr>
          <w:rFonts w:asciiTheme="minorHAnsi" w:hAnsiTheme="minorHAnsi" w:cstheme="majorHAnsi"/>
          <w:b/>
          <w:sz w:val="22"/>
          <w:szCs w:val="22"/>
          <w:lang w:val="pl-PL"/>
        </w:rPr>
        <w:t xml:space="preserve"> </w:t>
      </w:r>
      <w:r w:rsidR="00E056A1" w:rsidRPr="00C52EBB">
        <w:rPr>
          <w:rFonts w:asciiTheme="minorHAnsi" w:hAnsiTheme="minorHAnsi" w:cstheme="majorHAnsi"/>
          <w:b/>
          <w:sz w:val="22"/>
          <w:szCs w:val="22"/>
          <w:lang w:val="pl-PL"/>
        </w:rPr>
        <w:t>Nadbudowa, rozbudowa i przebudowa budynku Szpitala Okulistycznego przy ul. Sierakowskiego 13 w Warszawie oraz przebudowa bloku operacyjnego ze sterylizatornią w budynku szpitalnym</w:t>
      </w:r>
    </w:p>
    <w:p w14:paraId="0CC13C0E" w14:textId="77777777" w:rsidR="00964D68" w:rsidRPr="00C52EBB" w:rsidRDefault="00964D68" w:rsidP="00E5665F">
      <w:pPr>
        <w:pStyle w:val="Standard1stlevelindent"/>
        <w:numPr>
          <w:ilvl w:val="0"/>
          <w:numId w:val="0"/>
        </w:numPr>
        <w:spacing w:before="120" w:after="120" w:line="276" w:lineRule="auto"/>
        <w:ind w:left="1134"/>
        <w:jc w:val="both"/>
        <w:rPr>
          <w:rFonts w:asciiTheme="minorHAnsi" w:hAnsiTheme="minorHAnsi" w:cstheme="majorHAnsi"/>
          <w:b/>
          <w:sz w:val="22"/>
          <w:szCs w:val="22"/>
          <w:lang w:val="pl-PL"/>
        </w:rPr>
      </w:pPr>
    </w:p>
    <w:p w14:paraId="5670C24A" w14:textId="67CDAF46" w:rsidR="00A91AA1" w:rsidRPr="009023E0" w:rsidRDefault="0050577A" w:rsidP="00E5665F">
      <w:pPr>
        <w:pStyle w:val="Standard1stlevelindent"/>
        <w:numPr>
          <w:ilvl w:val="0"/>
          <w:numId w:val="42"/>
        </w:numPr>
        <w:spacing w:before="120" w:after="120" w:line="276" w:lineRule="auto"/>
        <w:jc w:val="both"/>
        <w:rPr>
          <w:rFonts w:asciiTheme="minorHAnsi" w:hAnsiTheme="minorHAnsi" w:cstheme="majorHAnsi"/>
          <w:color w:val="auto"/>
          <w:sz w:val="22"/>
          <w:szCs w:val="22"/>
          <w:u w:val="single"/>
          <w:lang w:val="pl-PL"/>
        </w:rPr>
      </w:pPr>
      <w:r>
        <w:rPr>
          <w:rFonts w:asciiTheme="minorHAnsi" w:hAnsiTheme="minorHAnsi" w:cstheme="majorHAnsi"/>
          <w:color w:val="auto"/>
          <w:sz w:val="22"/>
          <w:szCs w:val="22"/>
          <w:u w:val="single"/>
          <w:lang w:val="pl-PL"/>
        </w:rPr>
        <w:t xml:space="preserve">Informacje ogólne dot. </w:t>
      </w:r>
      <w:r w:rsidR="006251BE" w:rsidRPr="009023E0">
        <w:rPr>
          <w:rFonts w:asciiTheme="minorHAnsi" w:hAnsiTheme="minorHAnsi" w:cstheme="majorHAnsi"/>
          <w:color w:val="auto"/>
          <w:sz w:val="22"/>
          <w:szCs w:val="22"/>
          <w:u w:val="single"/>
          <w:lang w:val="pl-PL"/>
        </w:rPr>
        <w:t>ETAPU I</w:t>
      </w:r>
      <w:r w:rsidR="00A91AA1" w:rsidRPr="009023E0">
        <w:rPr>
          <w:rFonts w:asciiTheme="minorHAnsi" w:hAnsiTheme="minorHAnsi" w:cstheme="majorHAnsi"/>
          <w:color w:val="auto"/>
          <w:sz w:val="22"/>
          <w:szCs w:val="22"/>
          <w:u w:val="single"/>
          <w:lang w:val="pl-PL"/>
        </w:rPr>
        <w:t>:</w:t>
      </w:r>
    </w:p>
    <w:p w14:paraId="7B2CE89B" w14:textId="7855B8BB" w:rsidR="007763EE" w:rsidRPr="007763EE" w:rsidRDefault="007F0F3B" w:rsidP="00E5665F">
      <w:pPr>
        <w:pStyle w:val="Bezodstpw"/>
        <w:spacing w:line="276" w:lineRule="auto"/>
        <w:ind w:left="1134"/>
        <w:jc w:val="both"/>
        <w:rPr>
          <w:rStyle w:val="DEMIURGNagwekZnak"/>
          <w:rFonts w:asciiTheme="minorHAnsi" w:hAnsiTheme="minorHAnsi"/>
          <w:b w:val="0"/>
          <w:sz w:val="22"/>
          <w:szCs w:val="22"/>
        </w:rPr>
      </w:pPr>
      <w:r w:rsidRPr="002425F3">
        <w:rPr>
          <w:rFonts w:asciiTheme="minorHAnsi" w:hAnsiTheme="minorHAnsi"/>
        </w:rPr>
        <w:t xml:space="preserve">Przedmiot zamówienia obejmuje wykonanie prac adaptacyjnych pomieszczeń wraz z wymianą </w:t>
      </w:r>
      <w:r w:rsidRPr="007763EE">
        <w:rPr>
          <w:rFonts w:asciiTheme="minorHAnsi" w:hAnsiTheme="minorHAnsi"/>
        </w:rPr>
        <w:t>dźwigów</w:t>
      </w:r>
      <w:r w:rsidRPr="007763EE">
        <w:rPr>
          <w:rFonts w:asciiTheme="minorHAnsi" w:hAnsiTheme="minorHAnsi"/>
          <w:b/>
        </w:rPr>
        <w:t xml:space="preserve"> </w:t>
      </w:r>
      <w:r w:rsidRPr="007763EE">
        <w:rPr>
          <w:rFonts w:asciiTheme="minorHAnsi" w:hAnsiTheme="minorHAnsi"/>
        </w:rPr>
        <w:t xml:space="preserve">osobowych </w:t>
      </w:r>
      <w:r w:rsidR="00682F23" w:rsidRPr="007763EE">
        <w:rPr>
          <w:rFonts w:asciiTheme="minorHAnsi" w:hAnsiTheme="minorHAnsi"/>
        </w:rPr>
        <w:t xml:space="preserve">w </w:t>
      </w:r>
      <w:r w:rsidR="00923F9B" w:rsidRPr="007763EE">
        <w:rPr>
          <w:rFonts w:asciiTheme="minorHAnsi" w:hAnsiTheme="minorHAnsi"/>
        </w:rPr>
        <w:t xml:space="preserve">budynku </w:t>
      </w:r>
      <w:r w:rsidR="003A6C95" w:rsidRPr="007763EE">
        <w:rPr>
          <w:rFonts w:asciiTheme="minorHAnsi" w:hAnsiTheme="minorHAnsi"/>
        </w:rPr>
        <w:t>dotychczasowego S</w:t>
      </w:r>
      <w:r w:rsidR="00923F9B" w:rsidRPr="007763EE">
        <w:rPr>
          <w:rFonts w:asciiTheme="minorHAnsi" w:hAnsiTheme="minorHAnsi"/>
        </w:rPr>
        <w:t xml:space="preserve">zpitala </w:t>
      </w:r>
      <w:r w:rsidR="003A6C95" w:rsidRPr="007763EE">
        <w:rPr>
          <w:rFonts w:asciiTheme="minorHAnsi" w:hAnsiTheme="minorHAnsi"/>
        </w:rPr>
        <w:t xml:space="preserve">Dziecięcego </w:t>
      </w:r>
      <w:r w:rsidR="00923F9B" w:rsidRPr="007763EE">
        <w:rPr>
          <w:rFonts w:asciiTheme="minorHAnsi" w:hAnsiTheme="minorHAnsi"/>
        </w:rPr>
        <w:t>przy </w:t>
      </w:r>
      <w:r w:rsidRPr="007763EE">
        <w:rPr>
          <w:rFonts w:asciiTheme="minorHAnsi" w:hAnsiTheme="minorHAnsi"/>
        </w:rPr>
        <w:t>ul. Marszałkowskiej 24/26 w Warszawie na potrzeby Samodzielnego Publicznego Klinicznego Szpitala Okulistycznego</w:t>
      </w:r>
      <w:r w:rsidRPr="007763EE">
        <w:rPr>
          <w:rFonts w:asciiTheme="minorHAnsi" w:hAnsiTheme="minorHAnsi"/>
          <w:b/>
        </w:rPr>
        <w:t xml:space="preserve"> </w:t>
      </w:r>
      <w:r w:rsidRPr="007763EE">
        <w:rPr>
          <w:rStyle w:val="Pogrubienie"/>
          <w:rFonts w:asciiTheme="minorHAnsi" w:hAnsiTheme="minorHAnsi"/>
          <w:b w:val="0"/>
          <w:shd w:val="clear" w:color="auto" w:fill="FFFFFF"/>
        </w:rPr>
        <w:t xml:space="preserve">w czasie rozbudowy </w:t>
      </w:r>
      <w:r w:rsidR="00923F9B" w:rsidRPr="007763EE">
        <w:rPr>
          <w:rStyle w:val="Pogrubienie"/>
          <w:rFonts w:asciiTheme="minorHAnsi" w:hAnsiTheme="minorHAnsi"/>
          <w:b w:val="0"/>
          <w:shd w:val="clear" w:color="auto" w:fill="FFFFFF"/>
        </w:rPr>
        <w:t>dotychczasowej siedziby Szpitala Okulistycznego,</w:t>
      </w:r>
      <w:r w:rsidRPr="007763EE">
        <w:rPr>
          <w:rStyle w:val="Pogrubienie"/>
          <w:rFonts w:asciiTheme="minorHAnsi" w:hAnsiTheme="minorHAnsi"/>
          <w:b w:val="0"/>
          <w:shd w:val="clear" w:color="auto" w:fill="FFFFFF"/>
        </w:rPr>
        <w:t xml:space="preserve"> bez zmiany sposobu użytkowania</w:t>
      </w:r>
      <w:r w:rsidR="007763EE" w:rsidRPr="007763EE">
        <w:rPr>
          <w:rStyle w:val="Pogrubienie"/>
          <w:rFonts w:asciiTheme="minorHAnsi" w:hAnsiTheme="minorHAnsi"/>
          <w:b w:val="0"/>
          <w:shd w:val="clear" w:color="auto" w:fill="FFFFFF"/>
        </w:rPr>
        <w:t xml:space="preserve"> </w:t>
      </w:r>
      <w:r w:rsidR="007763EE" w:rsidRPr="007763EE">
        <w:rPr>
          <w:rStyle w:val="DEMIURGNagwekZnak"/>
          <w:rFonts w:asciiTheme="minorHAnsi" w:hAnsiTheme="minorHAnsi"/>
          <w:b w:val="0"/>
          <w:sz w:val="22"/>
          <w:szCs w:val="22"/>
        </w:rPr>
        <w:t>w z</w:t>
      </w:r>
      <w:r w:rsidR="007763EE">
        <w:rPr>
          <w:rStyle w:val="DEMIURGNagwekZnak"/>
          <w:rFonts w:asciiTheme="minorHAnsi" w:hAnsiTheme="minorHAnsi"/>
          <w:b w:val="0"/>
          <w:sz w:val="22"/>
          <w:szCs w:val="22"/>
        </w:rPr>
        <w:t>akresie opisanym</w:t>
      </w:r>
      <w:r w:rsidR="007763EE" w:rsidRPr="007763EE">
        <w:rPr>
          <w:rStyle w:val="DEMIURGNagwekZnak"/>
          <w:rFonts w:asciiTheme="minorHAnsi" w:hAnsiTheme="minorHAnsi"/>
          <w:b w:val="0"/>
          <w:sz w:val="22"/>
          <w:szCs w:val="22"/>
        </w:rPr>
        <w:t xml:space="preserve"> w</w:t>
      </w:r>
      <w:r w:rsidR="007763EE">
        <w:rPr>
          <w:rStyle w:val="DEMIURGNagwekZnak"/>
          <w:rFonts w:asciiTheme="minorHAnsi" w:hAnsiTheme="minorHAnsi"/>
          <w:b w:val="0"/>
          <w:sz w:val="22"/>
          <w:szCs w:val="22"/>
        </w:rPr>
        <w:t xml:space="preserve"> O</w:t>
      </w:r>
      <w:r w:rsidR="007763EE" w:rsidRPr="007763EE">
        <w:rPr>
          <w:rStyle w:val="DEMIURGNagwekZnak"/>
          <w:rFonts w:asciiTheme="minorHAnsi" w:hAnsiTheme="minorHAnsi"/>
          <w:b w:val="0"/>
          <w:sz w:val="22"/>
          <w:szCs w:val="22"/>
        </w:rPr>
        <w:t>pisie przedmiotu zamówienia (OPZ) realizowanym na podstawie:</w:t>
      </w:r>
    </w:p>
    <w:p w14:paraId="49CF64B3" w14:textId="0B9CDE97" w:rsidR="007763EE" w:rsidRPr="007763EE" w:rsidRDefault="007763EE" w:rsidP="00E5665F">
      <w:pPr>
        <w:pStyle w:val="Akapitzlist"/>
        <w:numPr>
          <w:ilvl w:val="0"/>
          <w:numId w:val="59"/>
        </w:numPr>
        <w:overflowPunct/>
        <w:autoSpaceDE/>
        <w:autoSpaceDN/>
        <w:adjustRightInd/>
        <w:spacing w:line="276" w:lineRule="auto"/>
        <w:ind w:left="1134"/>
        <w:jc w:val="both"/>
        <w:textAlignment w:val="auto"/>
        <w:rPr>
          <w:rStyle w:val="labelastextbox1"/>
          <w:rFonts w:asciiTheme="minorHAnsi" w:hAnsiTheme="minorHAnsi"/>
          <w:b w:val="0"/>
          <w:bCs/>
          <w:color w:val="auto"/>
          <w:sz w:val="22"/>
          <w:szCs w:val="22"/>
        </w:rPr>
      </w:pPr>
      <w:r w:rsidRPr="007763EE">
        <w:rPr>
          <w:rStyle w:val="labelastextbox1"/>
          <w:rFonts w:asciiTheme="minorHAnsi" w:hAnsiTheme="minorHAnsi"/>
          <w:b w:val="0"/>
          <w:color w:val="auto"/>
          <w:sz w:val="22"/>
          <w:szCs w:val="22"/>
        </w:rPr>
        <w:t xml:space="preserve">udzielonej Decyzji Nr 510/Ś/2018 z dnia 31 sierpnia 2018 roku (decyzja ostateczna) pozwolenia na przebudowę i remont budynku dawnego Szpitala Dziecięcego przy ulicy Marszałkowskiej 24/26 </w:t>
      </w:r>
      <w:r w:rsidRPr="007763EE">
        <w:rPr>
          <w:rStyle w:val="Pogrubienie"/>
          <w:rFonts w:asciiTheme="minorHAnsi" w:hAnsiTheme="minorHAnsi"/>
          <w:b w:val="0"/>
          <w:sz w:val="22"/>
          <w:szCs w:val="22"/>
          <w:shd w:val="clear" w:color="auto" w:fill="FFFFFF"/>
        </w:rPr>
        <w:t xml:space="preserve">na cele prowadzenia działalności leczniczej przez </w:t>
      </w:r>
      <w:r w:rsidRPr="007763EE">
        <w:rPr>
          <w:rFonts w:asciiTheme="minorHAnsi" w:hAnsiTheme="minorHAnsi"/>
          <w:sz w:val="22"/>
          <w:szCs w:val="22"/>
        </w:rPr>
        <w:t>Samodzielny Publiczny Kliniczny Szpital Okulistyczny w Warszawie</w:t>
      </w:r>
      <w:r w:rsidRPr="007763EE">
        <w:rPr>
          <w:rStyle w:val="labelastextbox1"/>
          <w:rFonts w:asciiTheme="minorHAnsi" w:hAnsiTheme="minorHAnsi"/>
          <w:b w:val="0"/>
          <w:color w:val="auto"/>
          <w:sz w:val="22"/>
          <w:szCs w:val="22"/>
        </w:rPr>
        <w:t xml:space="preserve"> </w:t>
      </w:r>
      <w:r w:rsidRPr="007763EE">
        <w:rPr>
          <w:rFonts w:asciiTheme="minorHAnsi" w:hAnsiTheme="minorHAnsi"/>
          <w:sz w:val="22"/>
          <w:szCs w:val="22"/>
        </w:rPr>
        <w:t>działki nr ewidencyjny 5/1, w obrębie 5</w:t>
      </w:r>
      <w:r w:rsidRPr="007763EE">
        <w:rPr>
          <w:rFonts w:asciiTheme="minorHAnsi" w:hAnsiTheme="minorHAnsi"/>
          <w:sz w:val="22"/>
          <w:szCs w:val="22"/>
          <w:lang w:val="pl-PL"/>
        </w:rPr>
        <w:t xml:space="preserve"> </w:t>
      </w:r>
      <w:r w:rsidRPr="007763EE">
        <w:rPr>
          <w:rFonts w:asciiTheme="minorHAnsi" w:hAnsiTheme="minorHAnsi"/>
          <w:sz w:val="22"/>
          <w:szCs w:val="22"/>
        </w:rPr>
        <w:t>-</w:t>
      </w:r>
      <w:r w:rsidRPr="007763EE">
        <w:rPr>
          <w:rFonts w:asciiTheme="minorHAnsi" w:hAnsiTheme="minorHAnsi"/>
          <w:sz w:val="22"/>
          <w:szCs w:val="22"/>
          <w:lang w:val="pl-PL"/>
        </w:rPr>
        <w:t xml:space="preserve"> </w:t>
      </w:r>
      <w:r w:rsidRPr="007763EE">
        <w:rPr>
          <w:rFonts w:asciiTheme="minorHAnsi" w:hAnsiTheme="minorHAnsi"/>
          <w:sz w:val="22"/>
          <w:szCs w:val="22"/>
        </w:rPr>
        <w:t>05</w:t>
      </w:r>
      <w:r w:rsidRPr="007763EE">
        <w:rPr>
          <w:rFonts w:asciiTheme="minorHAnsi" w:hAnsiTheme="minorHAnsi"/>
          <w:sz w:val="22"/>
          <w:szCs w:val="22"/>
          <w:lang w:val="pl-PL"/>
        </w:rPr>
        <w:t xml:space="preserve"> </w:t>
      </w:r>
      <w:r w:rsidRPr="007763EE">
        <w:rPr>
          <w:rFonts w:asciiTheme="minorHAnsi" w:hAnsiTheme="minorHAnsi"/>
          <w:sz w:val="22"/>
          <w:szCs w:val="22"/>
        </w:rPr>
        <w:t>-</w:t>
      </w:r>
      <w:r w:rsidRPr="007763EE">
        <w:rPr>
          <w:rFonts w:asciiTheme="minorHAnsi" w:hAnsiTheme="minorHAnsi"/>
          <w:sz w:val="22"/>
          <w:szCs w:val="22"/>
          <w:lang w:val="pl-PL"/>
        </w:rPr>
        <w:t xml:space="preserve"> </w:t>
      </w:r>
      <w:r w:rsidRPr="007763EE">
        <w:rPr>
          <w:rFonts w:asciiTheme="minorHAnsi" w:hAnsiTheme="minorHAnsi"/>
          <w:sz w:val="22"/>
          <w:szCs w:val="22"/>
        </w:rPr>
        <w:t>11 przy ul. Marszałkowskiej 24/26</w:t>
      </w:r>
      <w:r w:rsidRPr="007763EE">
        <w:rPr>
          <w:rStyle w:val="labelastextbox1"/>
          <w:rFonts w:asciiTheme="minorHAnsi" w:hAnsiTheme="minorHAnsi"/>
          <w:b w:val="0"/>
          <w:color w:val="auto"/>
          <w:sz w:val="22"/>
          <w:szCs w:val="22"/>
        </w:rPr>
        <w:t xml:space="preserve"> </w:t>
      </w:r>
      <w:r w:rsidRPr="007763EE">
        <w:rPr>
          <w:rFonts w:asciiTheme="minorHAnsi" w:hAnsiTheme="minorHAnsi"/>
          <w:sz w:val="22"/>
          <w:szCs w:val="22"/>
        </w:rPr>
        <w:t xml:space="preserve">i ul. Litewskiej 14 i 16 </w:t>
      </w:r>
      <w:r w:rsidRPr="007763EE">
        <w:rPr>
          <w:rStyle w:val="labelastextbox1"/>
          <w:rFonts w:asciiTheme="minorHAnsi" w:hAnsiTheme="minorHAnsi"/>
          <w:b w:val="0"/>
          <w:color w:val="auto"/>
          <w:sz w:val="22"/>
          <w:szCs w:val="22"/>
        </w:rPr>
        <w:t>w Dz</w:t>
      </w:r>
      <w:bookmarkStart w:id="7" w:name="_Hlk505240647"/>
      <w:r>
        <w:rPr>
          <w:rStyle w:val="labelastextbox1"/>
          <w:rFonts w:asciiTheme="minorHAnsi" w:hAnsiTheme="minorHAnsi"/>
          <w:b w:val="0"/>
          <w:color w:val="auto"/>
          <w:sz w:val="22"/>
          <w:szCs w:val="22"/>
        </w:rPr>
        <w:t>ielnicy Śródmieście w Warszawie</w:t>
      </w:r>
      <w:r w:rsidRPr="007763EE">
        <w:rPr>
          <w:rStyle w:val="labelastextbox1"/>
          <w:rFonts w:asciiTheme="minorHAnsi" w:hAnsiTheme="minorHAnsi"/>
          <w:b w:val="0"/>
          <w:color w:val="auto"/>
          <w:sz w:val="22"/>
          <w:szCs w:val="22"/>
        </w:rPr>
        <w:t>.</w:t>
      </w:r>
    </w:p>
    <w:bookmarkEnd w:id="7"/>
    <w:p w14:paraId="3456F687" w14:textId="1C13F5B0" w:rsidR="007763EE" w:rsidRPr="007763EE" w:rsidRDefault="007763EE" w:rsidP="00E5665F">
      <w:pPr>
        <w:pStyle w:val="Akapitzlist"/>
        <w:numPr>
          <w:ilvl w:val="0"/>
          <w:numId w:val="59"/>
        </w:numPr>
        <w:overflowPunct/>
        <w:autoSpaceDE/>
        <w:autoSpaceDN/>
        <w:adjustRightInd/>
        <w:spacing w:line="276" w:lineRule="auto"/>
        <w:ind w:left="1134"/>
        <w:jc w:val="both"/>
        <w:textAlignment w:val="auto"/>
        <w:rPr>
          <w:rStyle w:val="labelastextbox1"/>
          <w:rFonts w:asciiTheme="minorHAnsi" w:hAnsiTheme="minorHAnsi"/>
          <w:b w:val="0"/>
          <w:bCs/>
          <w:color w:val="auto"/>
          <w:sz w:val="22"/>
          <w:szCs w:val="22"/>
        </w:rPr>
      </w:pPr>
      <w:r w:rsidRPr="007763EE">
        <w:rPr>
          <w:rFonts w:asciiTheme="minorHAnsi" w:hAnsiTheme="minorHAnsi"/>
          <w:sz w:val="22"/>
          <w:szCs w:val="22"/>
        </w:rPr>
        <w:t xml:space="preserve">wielobranżowej Dokumentacji Projektowej </w:t>
      </w:r>
      <w:r w:rsidRPr="007763EE">
        <w:rPr>
          <w:rFonts w:asciiTheme="minorHAnsi" w:hAnsiTheme="minorHAnsi"/>
          <w:bCs/>
          <w:sz w:val="22"/>
          <w:szCs w:val="22"/>
        </w:rPr>
        <w:t>przebudowy i remontu pomieszczeń na pięciu kondygnacjach budynku dawnego szpitala dziecięcego przy ul. Marszałkowskiej 24/26 w Warszawie na potrzeby Samodzielnego Publicznego Klinicznego Szpitala Okulistycznego autorstwa mgr inż. arch. Teresy Czaplińskiej występującej pod firmą Pracownia Architektoniczna Team Projekt z lipca i listopada 2018 ro</w:t>
      </w:r>
      <w:r>
        <w:rPr>
          <w:rFonts w:asciiTheme="minorHAnsi" w:hAnsiTheme="minorHAnsi"/>
          <w:bCs/>
          <w:sz w:val="22"/>
          <w:szCs w:val="22"/>
        </w:rPr>
        <w:t>ku</w:t>
      </w:r>
      <w:r w:rsidRPr="007763EE">
        <w:rPr>
          <w:rStyle w:val="labelastextbox1"/>
          <w:rFonts w:asciiTheme="minorHAnsi" w:hAnsiTheme="minorHAnsi"/>
          <w:b w:val="0"/>
          <w:color w:val="auto"/>
          <w:sz w:val="22"/>
          <w:szCs w:val="22"/>
        </w:rPr>
        <w:t>.</w:t>
      </w:r>
    </w:p>
    <w:p w14:paraId="2A4533C0" w14:textId="77777777" w:rsidR="007763EE" w:rsidRPr="007763EE" w:rsidRDefault="007763EE" w:rsidP="00E5665F">
      <w:pPr>
        <w:pStyle w:val="Akapitzlist"/>
        <w:overflowPunct/>
        <w:autoSpaceDE/>
        <w:autoSpaceDN/>
        <w:adjustRightInd/>
        <w:spacing w:line="276" w:lineRule="auto"/>
        <w:ind w:left="1134"/>
        <w:jc w:val="both"/>
        <w:textAlignment w:val="auto"/>
        <w:rPr>
          <w:rFonts w:asciiTheme="minorHAnsi" w:hAnsiTheme="minorHAnsi"/>
          <w:bCs/>
          <w:sz w:val="22"/>
          <w:szCs w:val="22"/>
        </w:rPr>
      </w:pPr>
    </w:p>
    <w:p w14:paraId="1DC666E2" w14:textId="40941948" w:rsidR="005A3A45" w:rsidRDefault="00C02898" w:rsidP="00E5665F">
      <w:pPr>
        <w:pStyle w:val="Standard1stlevelindent"/>
        <w:numPr>
          <w:ilvl w:val="0"/>
          <w:numId w:val="0"/>
        </w:numPr>
        <w:spacing w:after="120" w:line="276" w:lineRule="auto"/>
        <w:ind w:left="1145"/>
        <w:jc w:val="both"/>
        <w:rPr>
          <w:rStyle w:val="Pogrubienie"/>
          <w:rFonts w:asciiTheme="minorHAnsi" w:hAnsiTheme="minorHAnsi"/>
          <w:b w:val="0"/>
          <w:color w:val="auto"/>
          <w:sz w:val="22"/>
          <w:szCs w:val="22"/>
          <w:shd w:val="clear" w:color="auto" w:fill="FFFFFF"/>
          <w:lang w:val="pl-PL"/>
        </w:rPr>
      </w:pPr>
      <w:r w:rsidRPr="00605E13">
        <w:rPr>
          <w:rStyle w:val="Pogrubienie"/>
          <w:rFonts w:asciiTheme="minorHAnsi" w:hAnsiTheme="minorHAnsi"/>
          <w:b w:val="0"/>
          <w:color w:val="auto"/>
          <w:sz w:val="22"/>
          <w:szCs w:val="22"/>
          <w:shd w:val="clear" w:color="auto" w:fill="FFFFFF"/>
          <w:lang w:val="pl-PL"/>
        </w:rPr>
        <w:t>Zamawiający zwraca uwagę</w:t>
      </w:r>
      <w:r w:rsidR="005A3A45" w:rsidRPr="00605E13">
        <w:rPr>
          <w:rStyle w:val="Pogrubienie"/>
          <w:rFonts w:asciiTheme="minorHAnsi" w:hAnsiTheme="minorHAnsi"/>
          <w:b w:val="0"/>
          <w:color w:val="auto"/>
          <w:sz w:val="22"/>
          <w:szCs w:val="22"/>
          <w:shd w:val="clear" w:color="auto" w:fill="FFFFFF"/>
          <w:lang w:val="pl-PL"/>
        </w:rPr>
        <w:t xml:space="preserve">, że zakres robót objętych niniejszym zamówieniem jest mniejszy od tego, który stanowił podstawę </w:t>
      </w:r>
      <w:r w:rsidR="001F774A" w:rsidRPr="00605E13">
        <w:rPr>
          <w:rStyle w:val="Pogrubienie"/>
          <w:rFonts w:asciiTheme="minorHAnsi" w:hAnsiTheme="minorHAnsi"/>
          <w:b w:val="0"/>
          <w:color w:val="auto"/>
          <w:sz w:val="22"/>
          <w:szCs w:val="22"/>
          <w:shd w:val="clear" w:color="auto" w:fill="FFFFFF"/>
          <w:lang w:val="pl-PL"/>
        </w:rPr>
        <w:t>do wydania pozwolenia na budowę. Zakres ten określa dokumentacja projektowa opracowana dla etapu I stanowiąca załącznik do SIWZ.</w:t>
      </w:r>
    </w:p>
    <w:p w14:paraId="3AEBB7B3" w14:textId="77777777" w:rsidR="00034D41" w:rsidRPr="00605E13" w:rsidRDefault="00034D41" w:rsidP="00E5665F">
      <w:pPr>
        <w:pStyle w:val="Standard1stlevelindent"/>
        <w:numPr>
          <w:ilvl w:val="0"/>
          <w:numId w:val="0"/>
        </w:numPr>
        <w:spacing w:after="120" w:line="276" w:lineRule="auto"/>
        <w:ind w:left="1145"/>
        <w:jc w:val="both"/>
        <w:rPr>
          <w:rStyle w:val="Pogrubienie"/>
          <w:rFonts w:asciiTheme="minorHAnsi" w:hAnsiTheme="minorHAnsi"/>
          <w:b w:val="0"/>
          <w:color w:val="auto"/>
          <w:sz w:val="22"/>
          <w:szCs w:val="22"/>
          <w:shd w:val="clear" w:color="auto" w:fill="FFFFFF"/>
          <w:lang w:val="pl-PL"/>
        </w:rPr>
      </w:pPr>
    </w:p>
    <w:p w14:paraId="7025A399" w14:textId="7C8E047A" w:rsidR="00034D41" w:rsidRDefault="00034D41" w:rsidP="00605E13">
      <w:pPr>
        <w:spacing w:line="276" w:lineRule="auto"/>
        <w:ind w:left="1134"/>
        <w:jc w:val="both"/>
        <w:rPr>
          <w:rStyle w:val="Pogrubienie"/>
          <w:rFonts w:asciiTheme="minorHAnsi" w:hAnsiTheme="minorHAnsi"/>
          <w:b w:val="0"/>
          <w:sz w:val="22"/>
          <w:szCs w:val="22"/>
          <w:shd w:val="clear" w:color="auto" w:fill="FFFFFF"/>
        </w:rPr>
      </w:pPr>
      <w:r w:rsidRPr="003A6C95">
        <w:rPr>
          <w:rStyle w:val="Pogrubienie"/>
          <w:rFonts w:asciiTheme="minorHAnsi" w:hAnsiTheme="minorHAnsi"/>
          <w:sz w:val="22"/>
          <w:szCs w:val="22"/>
          <w:shd w:val="clear" w:color="auto" w:fill="FFFFFF"/>
        </w:rPr>
        <w:t>INFORMACJA:</w:t>
      </w:r>
      <w:r>
        <w:rPr>
          <w:rStyle w:val="Pogrubienie"/>
          <w:rFonts w:asciiTheme="minorHAnsi" w:hAnsiTheme="minorHAnsi"/>
          <w:b w:val="0"/>
          <w:sz w:val="22"/>
          <w:szCs w:val="22"/>
          <w:shd w:val="clear" w:color="auto" w:fill="FFFFFF"/>
        </w:rPr>
        <w:t xml:space="preserve"> </w:t>
      </w:r>
    </w:p>
    <w:p w14:paraId="73E822A9" w14:textId="77777777" w:rsidR="00B65D68" w:rsidRDefault="00F27142" w:rsidP="00605E13">
      <w:pPr>
        <w:spacing w:line="276" w:lineRule="auto"/>
        <w:ind w:left="1134"/>
        <w:jc w:val="both"/>
        <w:rPr>
          <w:rStyle w:val="Pogrubienie"/>
          <w:rFonts w:asciiTheme="minorHAnsi" w:hAnsiTheme="minorHAnsi"/>
          <w:b w:val="0"/>
          <w:sz w:val="22"/>
          <w:szCs w:val="22"/>
          <w:shd w:val="clear" w:color="auto" w:fill="FFFFFF"/>
        </w:rPr>
      </w:pPr>
      <w:r>
        <w:rPr>
          <w:rStyle w:val="Pogrubienie"/>
          <w:rFonts w:asciiTheme="minorHAnsi" w:hAnsiTheme="minorHAnsi"/>
          <w:b w:val="0"/>
          <w:sz w:val="22"/>
          <w:szCs w:val="22"/>
          <w:shd w:val="clear" w:color="auto" w:fill="FFFFFF"/>
        </w:rPr>
        <w:t>Po zakończeniu I etapu robó</w:t>
      </w:r>
      <w:r w:rsidR="00A56655" w:rsidRPr="002425F3">
        <w:rPr>
          <w:rStyle w:val="Pogrubienie"/>
          <w:rFonts w:asciiTheme="minorHAnsi" w:hAnsiTheme="minorHAnsi"/>
          <w:b w:val="0"/>
          <w:sz w:val="22"/>
          <w:szCs w:val="22"/>
          <w:shd w:val="clear" w:color="auto" w:fill="FFFFFF"/>
        </w:rPr>
        <w:t>t</w:t>
      </w:r>
      <w:r w:rsidR="00A56655" w:rsidRPr="002425F3">
        <w:rPr>
          <w:rFonts w:asciiTheme="minorHAnsi" w:hAnsiTheme="minorHAnsi" w:cs="Tahoma"/>
          <w:sz w:val="22"/>
          <w:szCs w:val="22"/>
        </w:rPr>
        <w:t xml:space="preserve"> nastąpi p</w:t>
      </w:r>
      <w:r w:rsidR="00964D68">
        <w:rPr>
          <w:rFonts w:asciiTheme="minorHAnsi" w:hAnsiTheme="minorHAnsi"/>
          <w:sz w:val="22"/>
          <w:szCs w:val="22"/>
        </w:rPr>
        <w:t>rzeprowadzenie</w:t>
      </w:r>
      <w:r w:rsidR="00A56655" w:rsidRPr="002425F3">
        <w:rPr>
          <w:rFonts w:asciiTheme="minorHAnsi" w:hAnsiTheme="minorHAnsi"/>
          <w:sz w:val="22"/>
          <w:szCs w:val="22"/>
        </w:rPr>
        <w:t xml:space="preserve"> Szpitala Okulistycznego z</w:t>
      </w:r>
      <w:r w:rsidR="00A25A9F">
        <w:rPr>
          <w:rFonts w:asciiTheme="minorHAnsi" w:hAnsiTheme="minorHAnsi"/>
          <w:sz w:val="22"/>
          <w:szCs w:val="22"/>
        </w:rPr>
        <w:t> </w:t>
      </w:r>
      <w:r w:rsidR="00A56655" w:rsidRPr="002425F3">
        <w:rPr>
          <w:rFonts w:asciiTheme="minorHAnsi" w:hAnsiTheme="minorHAnsi"/>
          <w:sz w:val="22"/>
          <w:szCs w:val="22"/>
        </w:rPr>
        <w:t>dotychczasowej siedziby przy ul. Sierakowskiego 13 do budynku przy ul.</w:t>
      </w:r>
      <w:r w:rsidR="00A25A9F">
        <w:rPr>
          <w:rFonts w:asciiTheme="minorHAnsi" w:hAnsiTheme="minorHAnsi"/>
          <w:sz w:val="22"/>
          <w:szCs w:val="22"/>
        </w:rPr>
        <w:t> </w:t>
      </w:r>
      <w:r w:rsidR="00A56655" w:rsidRPr="002425F3">
        <w:rPr>
          <w:rFonts w:asciiTheme="minorHAnsi" w:hAnsiTheme="minorHAnsi"/>
          <w:sz w:val="22"/>
          <w:szCs w:val="22"/>
        </w:rPr>
        <w:t>Marszałkowskiej</w:t>
      </w:r>
      <w:r w:rsidR="00A25A9F">
        <w:rPr>
          <w:rFonts w:asciiTheme="minorHAnsi" w:hAnsiTheme="minorHAnsi"/>
          <w:sz w:val="22"/>
          <w:szCs w:val="22"/>
        </w:rPr>
        <w:t> </w:t>
      </w:r>
      <w:r w:rsidR="00A56655" w:rsidRPr="00B06D03">
        <w:rPr>
          <w:rFonts w:asciiTheme="minorHAnsi" w:hAnsiTheme="minorHAnsi"/>
          <w:sz w:val="22"/>
          <w:szCs w:val="22"/>
        </w:rPr>
        <w:t>24/26</w:t>
      </w:r>
      <w:r>
        <w:rPr>
          <w:rFonts w:asciiTheme="minorHAnsi" w:hAnsiTheme="minorHAnsi"/>
          <w:sz w:val="22"/>
          <w:szCs w:val="22"/>
        </w:rPr>
        <w:t xml:space="preserve">. </w:t>
      </w:r>
      <w:r w:rsidRPr="000D3363">
        <w:rPr>
          <w:rFonts w:asciiTheme="minorHAnsi" w:hAnsiTheme="minorHAnsi"/>
          <w:sz w:val="22"/>
          <w:szCs w:val="22"/>
        </w:rPr>
        <w:t>W</w:t>
      </w:r>
      <w:r w:rsidR="009A1C5F" w:rsidRPr="000D3363">
        <w:rPr>
          <w:rStyle w:val="Pogrubienie"/>
          <w:rFonts w:asciiTheme="minorHAnsi" w:hAnsiTheme="minorHAnsi"/>
          <w:b w:val="0"/>
          <w:sz w:val="22"/>
          <w:szCs w:val="22"/>
          <w:shd w:val="clear" w:color="auto" w:fill="FFFFFF"/>
        </w:rPr>
        <w:t xml:space="preserve">ykonawca zobowiązany będzie do </w:t>
      </w:r>
      <w:r w:rsidR="000D3363">
        <w:rPr>
          <w:rStyle w:val="Pogrubienie"/>
          <w:rFonts w:asciiTheme="minorHAnsi" w:hAnsiTheme="minorHAnsi"/>
          <w:b w:val="0"/>
          <w:sz w:val="22"/>
          <w:szCs w:val="22"/>
          <w:shd w:val="clear" w:color="auto" w:fill="FFFFFF"/>
        </w:rPr>
        <w:t>zdemontowania elementów wyposażenia trwale</w:t>
      </w:r>
      <w:r w:rsidR="00663F3F" w:rsidRPr="000D3363">
        <w:rPr>
          <w:rStyle w:val="Pogrubienie"/>
          <w:rFonts w:asciiTheme="minorHAnsi" w:hAnsiTheme="minorHAnsi"/>
          <w:b w:val="0"/>
          <w:sz w:val="22"/>
          <w:szCs w:val="22"/>
          <w:shd w:val="clear" w:color="auto" w:fill="FFFFFF"/>
        </w:rPr>
        <w:t xml:space="preserve"> </w:t>
      </w:r>
      <w:r w:rsidR="00AF5A47">
        <w:rPr>
          <w:rStyle w:val="Pogrubienie"/>
          <w:rFonts w:asciiTheme="minorHAnsi" w:hAnsiTheme="minorHAnsi"/>
          <w:b w:val="0"/>
          <w:sz w:val="22"/>
          <w:szCs w:val="22"/>
          <w:shd w:val="clear" w:color="auto" w:fill="FFFFFF"/>
        </w:rPr>
        <w:t>przytwierdzonego</w:t>
      </w:r>
      <w:r w:rsidR="00663F3F" w:rsidRPr="000D3363">
        <w:rPr>
          <w:rStyle w:val="Pogrubienie"/>
          <w:rFonts w:asciiTheme="minorHAnsi" w:hAnsiTheme="minorHAnsi"/>
          <w:b w:val="0"/>
          <w:sz w:val="22"/>
          <w:szCs w:val="22"/>
          <w:shd w:val="clear" w:color="auto" w:fill="FFFFFF"/>
        </w:rPr>
        <w:t xml:space="preserve"> do</w:t>
      </w:r>
      <w:r w:rsidR="000D3363">
        <w:rPr>
          <w:rStyle w:val="Pogrubienie"/>
          <w:rFonts w:asciiTheme="minorHAnsi" w:hAnsiTheme="minorHAnsi"/>
          <w:b w:val="0"/>
          <w:sz w:val="22"/>
          <w:szCs w:val="22"/>
          <w:shd w:val="clear" w:color="auto" w:fill="FFFFFF"/>
        </w:rPr>
        <w:t xml:space="preserve"> ścian</w:t>
      </w:r>
      <w:r w:rsidR="00663F3F" w:rsidRPr="000D3363">
        <w:rPr>
          <w:rStyle w:val="Pogrubienie"/>
          <w:rFonts w:asciiTheme="minorHAnsi" w:hAnsiTheme="minorHAnsi"/>
          <w:b w:val="0"/>
          <w:sz w:val="22"/>
          <w:szCs w:val="22"/>
          <w:shd w:val="clear" w:color="auto" w:fill="FFFFFF"/>
        </w:rPr>
        <w:t xml:space="preserve"> w dotychczasowej siedzibie (pojemniki na ręczniki, pojemniki na papier toaletowy,</w:t>
      </w:r>
      <w:r w:rsidRPr="000D3363">
        <w:rPr>
          <w:rStyle w:val="Pogrubienie"/>
          <w:rFonts w:asciiTheme="minorHAnsi" w:hAnsiTheme="minorHAnsi"/>
          <w:b w:val="0"/>
          <w:sz w:val="22"/>
          <w:szCs w:val="22"/>
          <w:shd w:val="clear" w:color="auto" w:fill="FFFFFF"/>
        </w:rPr>
        <w:t xml:space="preserve"> </w:t>
      </w:r>
      <w:r w:rsidR="00663F3F" w:rsidRPr="000D3363">
        <w:rPr>
          <w:rStyle w:val="Pogrubienie"/>
          <w:rFonts w:asciiTheme="minorHAnsi" w:hAnsiTheme="minorHAnsi"/>
          <w:b w:val="0"/>
          <w:sz w:val="22"/>
          <w:szCs w:val="22"/>
          <w:shd w:val="clear" w:color="auto" w:fill="FFFFFF"/>
        </w:rPr>
        <w:t>lustra, kinkiety</w:t>
      </w:r>
      <w:r w:rsidR="00DE55EF">
        <w:rPr>
          <w:rStyle w:val="Pogrubienie"/>
          <w:rFonts w:asciiTheme="minorHAnsi" w:hAnsiTheme="minorHAnsi"/>
          <w:b w:val="0"/>
          <w:sz w:val="22"/>
          <w:szCs w:val="22"/>
          <w:shd w:val="clear" w:color="auto" w:fill="FFFFFF"/>
        </w:rPr>
        <w:t>, wieszaki,</w:t>
      </w:r>
      <w:r w:rsidR="00663F3F" w:rsidRPr="000D3363">
        <w:rPr>
          <w:rStyle w:val="Pogrubienie"/>
          <w:rFonts w:asciiTheme="minorHAnsi" w:hAnsiTheme="minorHAnsi"/>
          <w:b w:val="0"/>
          <w:sz w:val="22"/>
          <w:szCs w:val="22"/>
          <w:shd w:val="clear" w:color="auto" w:fill="FFFFFF"/>
        </w:rPr>
        <w:t xml:space="preserve"> itp.)</w:t>
      </w:r>
      <w:r w:rsidR="000D3363" w:rsidRPr="000D3363">
        <w:rPr>
          <w:rStyle w:val="Pogrubienie"/>
          <w:rFonts w:asciiTheme="minorHAnsi" w:hAnsiTheme="minorHAnsi"/>
          <w:b w:val="0"/>
          <w:sz w:val="22"/>
          <w:szCs w:val="22"/>
          <w:shd w:val="clear" w:color="auto" w:fill="FFFFFF"/>
        </w:rPr>
        <w:t xml:space="preserve"> i</w:t>
      </w:r>
      <w:r w:rsidR="009A3923" w:rsidRPr="000D3363">
        <w:rPr>
          <w:rStyle w:val="Pogrubienie"/>
          <w:rFonts w:asciiTheme="minorHAnsi" w:hAnsiTheme="minorHAnsi"/>
          <w:b w:val="0"/>
          <w:sz w:val="22"/>
          <w:szCs w:val="22"/>
          <w:shd w:val="clear" w:color="auto" w:fill="FFFFFF"/>
        </w:rPr>
        <w:t xml:space="preserve"> zamontowanie ich </w:t>
      </w:r>
      <w:r w:rsidR="009023E0" w:rsidRPr="000D3363">
        <w:rPr>
          <w:rStyle w:val="Pogrubienie"/>
          <w:rFonts w:asciiTheme="minorHAnsi" w:hAnsiTheme="minorHAnsi"/>
          <w:b w:val="0"/>
          <w:sz w:val="22"/>
          <w:szCs w:val="22"/>
          <w:shd w:val="clear" w:color="auto" w:fill="FFFFFF"/>
        </w:rPr>
        <w:t>w siedzibie tymcz</w:t>
      </w:r>
      <w:r w:rsidRPr="000D3363">
        <w:rPr>
          <w:rStyle w:val="Pogrubienie"/>
          <w:rFonts w:asciiTheme="minorHAnsi" w:hAnsiTheme="minorHAnsi"/>
          <w:b w:val="0"/>
          <w:sz w:val="22"/>
          <w:szCs w:val="22"/>
          <w:shd w:val="clear" w:color="auto" w:fill="FFFFFF"/>
        </w:rPr>
        <w:t>asowej przy ul. Marszałkowskiej</w:t>
      </w:r>
      <w:r w:rsidR="00964D68">
        <w:rPr>
          <w:rStyle w:val="Pogrubienie"/>
          <w:rFonts w:asciiTheme="minorHAnsi" w:hAnsiTheme="minorHAnsi"/>
          <w:b w:val="0"/>
          <w:sz w:val="22"/>
          <w:szCs w:val="22"/>
          <w:shd w:val="clear" w:color="auto" w:fill="FFFFFF"/>
        </w:rPr>
        <w:t xml:space="preserve"> 24/26</w:t>
      </w:r>
      <w:r w:rsidRPr="000D3363">
        <w:rPr>
          <w:rStyle w:val="Pogrubienie"/>
          <w:rFonts w:asciiTheme="minorHAnsi" w:hAnsiTheme="minorHAnsi"/>
          <w:b w:val="0"/>
          <w:sz w:val="22"/>
          <w:szCs w:val="22"/>
          <w:shd w:val="clear" w:color="auto" w:fill="FFFFFF"/>
        </w:rPr>
        <w:t>.</w:t>
      </w:r>
      <w:r w:rsidR="000D3363">
        <w:rPr>
          <w:rStyle w:val="Pogrubienie"/>
          <w:rFonts w:asciiTheme="minorHAnsi" w:hAnsiTheme="minorHAnsi"/>
          <w:b w:val="0"/>
          <w:sz w:val="22"/>
          <w:szCs w:val="22"/>
          <w:shd w:val="clear" w:color="auto" w:fill="FFFFFF"/>
        </w:rPr>
        <w:t xml:space="preserve"> </w:t>
      </w:r>
      <w:r w:rsidR="000D3363" w:rsidRPr="0092394D">
        <w:rPr>
          <w:rStyle w:val="Pogrubienie"/>
          <w:rFonts w:asciiTheme="minorHAnsi" w:hAnsiTheme="minorHAnsi"/>
          <w:b w:val="0"/>
          <w:sz w:val="22"/>
          <w:szCs w:val="22"/>
          <w:shd w:val="clear" w:color="auto" w:fill="FFFFFF"/>
        </w:rPr>
        <w:t>Zestawienie</w:t>
      </w:r>
      <w:r w:rsidR="003A6C95" w:rsidRPr="0092394D">
        <w:rPr>
          <w:rStyle w:val="Pogrubienie"/>
          <w:rFonts w:asciiTheme="minorHAnsi" w:hAnsiTheme="minorHAnsi"/>
          <w:b w:val="0"/>
          <w:sz w:val="22"/>
          <w:szCs w:val="22"/>
          <w:shd w:val="clear" w:color="auto" w:fill="FFFFFF"/>
        </w:rPr>
        <w:t xml:space="preserve"> asortymentowo-ilościowe</w:t>
      </w:r>
      <w:r w:rsidR="000D3363" w:rsidRPr="0092394D">
        <w:rPr>
          <w:rStyle w:val="Pogrubienie"/>
          <w:rFonts w:asciiTheme="minorHAnsi" w:hAnsiTheme="minorHAnsi"/>
          <w:b w:val="0"/>
          <w:sz w:val="22"/>
          <w:szCs w:val="22"/>
          <w:shd w:val="clear" w:color="auto" w:fill="FFFFFF"/>
        </w:rPr>
        <w:t xml:space="preserve"> wyposażenia</w:t>
      </w:r>
      <w:r w:rsidR="00AF5A47" w:rsidRPr="0092394D">
        <w:rPr>
          <w:rStyle w:val="Pogrubienie"/>
          <w:rFonts w:asciiTheme="minorHAnsi" w:hAnsiTheme="minorHAnsi"/>
          <w:b w:val="0"/>
          <w:sz w:val="22"/>
          <w:szCs w:val="22"/>
          <w:shd w:val="clear" w:color="auto" w:fill="FFFFFF"/>
        </w:rPr>
        <w:t xml:space="preserve"> </w:t>
      </w:r>
      <w:r w:rsidR="00FF1D5E">
        <w:rPr>
          <w:rStyle w:val="Pogrubienie"/>
          <w:rFonts w:asciiTheme="minorHAnsi" w:hAnsiTheme="minorHAnsi"/>
          <w:b w:val="0"/>
          <w:sz w:val="22"/>
          <w:szCs w:val="22"/>
          <w:shd w:val="clear" w:color="auto" w:fill="FFFFFF"/>
        </w:rPr>
        <w:t>stanowi załącznik</w:t>
      </w:r>
      <w:r w:rsidR="00D034D6" w:rsidRPr="0092394D">
        <w:rPr>
          <w:rStyle w:val="Pogrubienie"/>
          <w:rFonts w:asciiTheme="minorHAnsi" w:hAnsiTheme="minorHAnsi"/>
          <w:b w:val="0"/>
          <w:sz w:val="22"/>
          <w:szCs w:val="22"/>
          <w:shd w:val="clear" w:color="auto" w:fill="FFFFFF"/>
        </w:rPr>
        <w:t xml:space="preserve"> </w:t>
      </w:r>
      <w:r w:rsidR="00CC345E">
        <w:rPr>
          <w:rStyle w:val="Pogrubienie"/>
          <w:rFonts w:asciiTheme="minorHAnsi" w:hAnsiTheme="minorHAnsi"/>
          <w:b w:val="0"/>
          <w:sz w:val="22"/>
          <w:szCs w:val="22"/>
          <w:shd w:val="clear" w:color="auto" w:fill="FFFFFF"/>
        </w:rPr>
        <w:t xml:space="preserve">do </w:t>
      </w:r>
      <w:r w:rsidR="00FF1D5E">
        <w:rPr>
          <w:rStyle w:val="Pogrubienie"/>
          <w:rFonts w:asciiTheme="minorHAnsi" w:hAnsiTheme="minorHAnsi"/>
          <w:b w:val="0"/>
          <w:sz w:val="22"/>
          <w:szCs w:val="22"/>
          <w:shd w:val="clear" w:color="auto" w:fill="FFFFFF"/>
        </w:rPr>
        <w:t>SIWZ</w:t>
      </w:r>
      <w:r w:rsidR="00B65D68">
        <w:rPr>
          <w:rStyle w:val="Pogrubienie"/>
          <w:rFonts w:asciiTheme="minorHAnsi" w:hAnsiTheme="minorHAnsi"/>
          <w:b w:val="0"/>
          <w:sz w:val="22"/>
          <w:szCs w:val="22"/>
          <w:shd w:val="clear" w:color="auto" w:fill="FFFFFF"/>
        </w:rPr>
        <w:t>.</w:t>
      </w:r>
    </w:p>
    <w:p w14:paraId="6C29A380" w14:textId="691D73FC" w:rsidR="00964D68" w:rsidRDefault="00EE5D4A" w:rsidP="00605E13">
      <w:pPr>
        <w:spacing w:line="276" w:lineRule="auto"/>
        <w:ind w:left="1134"/>
        <w:jc w:val="both"/>
        <w:rPr>
          <w:rStyle w:val="Pogrubienie"/>
          <w:rFonts w:asciiTheme="minorHAnsi" w:hAnsiTheme="minorHAnsi"/>
          <w:b w:val="0"/>
          <w:sz w:val="22"/>
          <w:szCs w:val="22"/>
        </w:rPr>
      </w:pPr>
      <w:r w:rsidRPr="00EE5D4A">
        <w:rPr>
          <w:rStyle w:val="Pogrubienie"/>
          <w:rFonts w:asciiTheme="minorHAnsi" w:hAnsiTheme="minorHAnsi"/>
          <w:b w:val="0"/>
          <w:sz w:val="22"/>
          <w:szCs w:val="22"/>
        </w:rPr>
        <w:t>Zamawiający zastrzega sobie, że wykaz wyposażenia ujęty w zestawieniu może ulec niewielkim zmianom</w:t>
      </w:r>
      <w:r w:rsidR="00FF1D5E">
        <w:rPr>
          <w:rStyle w:val="Pogrubienie"/>
          <w:rFonts w:asciiTheme="minorHAnsi" w:hAnsiTheme="minorHAnsi"/>
          <w:b w:val="0"/>
          <w:sz w:val="22"/>
          <w:szCs w:val="22"/>
        </w:rPr>
        <w:t xml:space="preserve"> </w:t>
      </w:r>
      <w:r w:rsidRPr="00EE5D4A">
        <w:rPr>
          <w:rStyle w:val="Pogrubienie"/>
          <w:rFonts w:asciiTheme="minorHAnsi" w:hAnsiTheme="minorHAnsi"/>
          <w:b w:val="0"/>
          <w:sz w:val="22"/>
          <w:szCs w:val="22"/>
        </w:rPr>
        <w:t>zarówno asortymentowym jak również ilościowym</w:t>
      </w:r>
      <w:r w:rsidR="00B65D68">
        <w:rPr>
          <w:rStyle w:val="Pogrubienie"/>
          <w:rFonts w:asciiTheme="minorHAnsi" w:hAnsiTheme="minorHAnsi"/>
          <w:b w:val="0"/>
          <w:sz w:val="22"/>
          <w:szCs w:val="22"/>
        </w:rPr>
        <w:t xml:space="preserve"> (w zakresie 10%)</w:t>
      </w:r>
      <w:r w:rsidRPr="00EE5D4A">
        <w:rPr>
          <w:rStyle w:val="Pogrubienie"/>
          <w:rFonts w:asciiTheme="minorHAnsi" w:hAnsiTheme="minorHAnsi"/>
          <w:b w:val="0"/>
          <w:sz w:val="22"/>
          <w:szCs w:val="22"/>
        </w:rPr>
        <w:t>, przy czym zwiększenie zakresu nie będzie powodowało żadnych dodatkowych skutków finansowych dla Zamawiającego</w:t>
      </w:r>
      <w:r w:rsidR="001F1BA0">
        <w:rPr>
          <w:rStyle w:val="Pogrubienie"/>
          <w:rFonts w:asciiTheme="minorHAnsi" w:hAnsiTheme="minorHAnsi"/>
          <w:b w:val="0"/>
          <w:sz w:val="22"/>
          <w:szCs w:val="22"/>
        </w:rPr>
        <w:t>.</w:t>
      </w:r>
    </w:p>
    <w:p w14:paraId="08B409E5" w14:textId="2B74DEF7" w:rsidR="006251BE" w:rsidRPr="009023E0" w:rsidRDefault="0050577A" w:rsidP="00E5665F">
      <w:pPr>
        <w:pStyle w:val="Standard1stlevelindent"/>
        <w:numPr>
          <w:ilvl w:val="0"/>
          <w:numId w:val="42"/>
        </w:numPr>
        <w:spacing w:before="120" w:after="120" w:line="276" w:lineRule="auto"/>
        <w:jc w:val="both"/>
        <w:rPr>
          <w:rFonts w:asciiTheme="minorHAnsi" w:hAnsiTheme="minorHAnsi" w:cstheme="majorHAnsi"/>
          <w:color w:val="auto"/>
          <w:sz w:val="22"/>
          <w:szCs w:val="22"/>
          <w:u w:val="single"/>
          <w:lang w:val="pl-PL"/>
        </w:rPr>
      </w:pPr>
      <w:r>
        <w:rPr>
          <w:rFonts w:asciiTheme="minorHAnsi" w:hAnsiTheme="minorHAnsi" w:cstheme="majorHAnsi"/>
          <w:color w:val="auto"/>
          <w:sz w:val="22"/>
          <w:szCs w:val="22"/>
          <w:u w:val="single"/>
          <w:lang w:val="pl-PL"/>
        </w:rPr>
        <w:t xml:space="preserve">Informacje ogólne dot. </w:t>
      </w:r>
      <w:r w:rsidR="006251BE" w:rsidRPr="009023E0">
        <w:rPr>
          <w:rFonts w:asciiTheme="minorHAnsi" w:hAnsiTheme="minorHAnsi" w:cstheme="majorHAnsi"/>
          <w:color w:val="auto"/>
          <w:sz w:val="22"/>
          <w:szCs w:val="22"/>
          <w:u w:val="single"/>
          <w:lang w:val="pl-PL"/>
        </w:rPr>
        <w:t>ETAPU II:</w:t>
      </w:r>
    </w:p>
    <w:p w14:paraId="358CB8A7" w14:textId="4E5FD32C" w:rsidR="007763EE" w:rsidRPr="007763EE" w:rsidRDefault="00923F9B" w:rsidP="00E5665F">
      <w:pPr>
        <w:pStyle w:val="Bezodstpw"/>
        <w:spacing w:line="276" w:lineRule="auto"/>
        <w:ind w:left="1134"/>
        <w:jc w:val="both"/>
        <w:rPr>
          <w:rStyle w:val="DEMIURGNagwekZnak"/>
          <w:rFonts w:asciiTheme="minorHAnsi" w:hAnsiTheme="minorHAnsi"/>
          <w:b w:val="0"/>
          <w:sz w:val="22"/>
          <w:szCs w:val="22"/>
        </w:rPr>
      </w:pPr>
      <w:r w:rsidRPr="007763EE">
        <w:rPr>
          <w:rFonts w:asciiTheme="minorHAnsi" w:hAnsiTheme="minorHAnsi"/>
        </w:rPr>
        <w:t xml:space="preserve">Przedmiot zamówienia obejmuje </w:t>
      </w:r>
      <w:r w:rsidR="003B15AD" w:rsidRPr="007763EE">
        <w:rPr>
          <w:rFonts w:asciiTheme="minorHAnsi" w:hAnsiTheme="minorHAnsi"/>
        </w:rPr>
        <w:t>wykonanie zadań inwestycyjnych w postaci nadbudowy, rozbudowy i przebudowy budynku Szpitala Okulistycznego przy ul. Sierakowskiego</w:t>
      </w:r>
      <w:r w:rsidR="00657B68" w:rsidRPr="007763EE">
        <w:rPr>
          <w:rFonts w:asciiTheme="minorHAnsi" w:hAnsiTheme="minorHAnsi"/>
        </w:rPr>
        <w:t xml:space="preserve"> 13 w</w:t>
      </w:r>
      <w:r w:rsidR="00E12A84">
        <w:rPr>
          <w:rFonts w:asciiTheme="minorHAnsi" w:hAnsiTheme="minorHAnsi"/>
        </w:rPr>
        <w:t> </w:t>
      </w:r>
      <w:r w:rsidR="00657B68" w:rsidRPr="007763EE">
        <w:rPr>
          <w:rFonts w:asciiTheme="minorHAnsi" w:hAnsiTheme="minorHAnsi"/>
        </w:rPr>
        <w:t xml:space="preserve">Warszawie </w:t>
      </w:r>
      <w:r w:rsidR="003B15AD" w:rsidRPr="007763EE">
        <w:rPr>
          <w:rFonts w:asciiTheme="minorHAnsi" w:hAnsiTheme="minorHAnsi"/>
        </w:rPr>
        <w:t>oraz przebudowy bloku operacyjnego ze sterylizatornią w budynku szpitalnym Zamawiającego (skrzy</w:t>
      </w:r>
      <w:r w:rsidR="00657B68" w:rsidRPr="007763EE">
        <w:rPr>
          <w:rFonts w:asciiTheme="minorHAnsi" w:hAnsiTheme="minorHAnsi"/>
        </w:rPr>
        <w:t xml:space="preserve">dło B) </w:t>
      </w:r>
      <w:r w:rsidR="003B15AD" w:rsidRPr="007763EE">
        <w:rPr>
          <w:rFonts w:asciiTheme="minorHAnsi" w:hAnsiTheme="minorHAnsi"/>
        </w:rPr>
        <w:t>a także naprawa i wzmocnienie wspornika bloku operacyjnego oraz dostarczenie i wbudowanie wyposażenia podstawowego i medycznego przytwierdzonego określonego w formularzu asortymentowym spełniającego wymogi określone w Dokumentacji Projektowej dla Etap</w:t>
      </w:r>
      <w:r w:rsidR="00021CBB">
        <w:rPr>
          <w:rFonts w:asciiTheme="minorHAnsi" w:hAnsiTheme="minorHAnsi"/>
        </w:rPr>
        <w:t>u</w:t>
      </w:r>
      <w:r w:rsidR="003B15AD" w:rsidRPr="007763EE">
        <w:rPr>
          <w:rFonts w:asciiTheme="minorHAnsi" w:hAnsiTheme="minorHAnsi"/>
        </w:rPr>
        <w:t xml:space="preserve"> II</w:t>
      </w:r>
      <w:r w:rsidR="00C006E3">
        <w:rPr>
          <w:rFonts w:asciiTheme="minorHAnsi" w:hAnsiTheme="minorHAnsi"/>
        </w:rPr>
        <w:t xml:space="preserve">, stanowiącej załącznik do SIWZ, </w:t>
      </w:r>
      <w:r w:rsidR="003B15AD" w:rsidRPr="007763EE">
        <w:rPr>
          <w:rFonts w:asciiTheme="minorHAnsi" w:hAnsiTheme="minorHAnsi"/>
          <w:lang w:eastAsia="pl-PL"/>
        </w:rPr>
        <w:t>w celu dostosowania Szpitala do n</w:t>
      </w:r>
      <w:r w:rsidR="007763EE" w:rsidRPr="007763EE">
        <w:rPr>
          <w:rFonts w:asciiTheme="minorHAnsi" w:hAnsiTheme="minorHAnsi"/>
          <w:lang w:eastAsia="pl-PL"/>
        </w:rPr>
        <w:t xml:space="preserve">owego programu obsługi pacjenta, </w:t>
      </w:r>
      <w:r w:rsidR="007763EE" w:rsidRPr="007763EE">
        <w:rPr>
          <w:rStyle w:val="DEMIURGNagwekZnak"/>
          <w:rFonts w:asciiTheme="minorHAnsi" w:hAnsiTheme="minorHAnsi"/>
          <w:b w:val="0"/>
          <w:sz w:val="22"/>
          <w:szCs w:val="22"/>
        </w:rPr>
        <w:t>w zakresie opisanym w Opisie przedmiotu zamówienia (OPZ) realizowanym na podstawie:</w:t>
      </w:r>
    </w:p>
    <w:p w14:paraId="7294B1B0" w14:textId="77777777" w:rsidR="007763EE" w:rsidRPr="007763EE" w:rsidRDefault="007763EE" w:rsidP="00E5665F">
      <w:pPr>
        <w:pStyle w:val="Bezodstpw"/>
        <w:numPr>
          <w:ilvl w:val="0"/>
          <w:numId w:val="60"/>
        </w:numPr>
        <w:spacing w:line="276" w:lineRule="auto"/>
        <w:ind w:left="1134"/>
        <w:jc w:val="both"/>
        <w:rPr>
          <w:rStyle w:val="DEMIURGNagwekZnak"/>
          <w:rFonts w:asciiTheme="minorHAnsi" w:hAnsiTheme="minorHAnsi"/>
          <w:b w:val="0"/>
          <w:sz w:val="22"/>
          <w:szCs w:val="22"/>
        </w:rPr>
      </w:pPr>
      <w:r w:rsidRPr="007763EE">
        <w:rPr>
          <w:rStyle w:val="DEMIURGNagwekZnak"/>
          <w:rFonts w:asciiTheme="minorHAnsi" w:hAnsiTheme="minorHAnsi"/>
          <w:b w:val="0"/>
          <w:sz w:val="22"/>
          <w:szCs w:val="22"/>
        </w:rPr>
        <w:t xml:space="preserve">decyzji Nr 37/2016 z dnia 23 marca 2016 roku (decyzja ostateczna) o pozwoleniu na wykonanie robót budowlanych nadbudowy, rozbudowy i przebudowy budynku Szpitala Okulistycznego na działce nr ewidencyjny 31/2 z obrębu 4 - 15 - 04 przy ulicy Sierakowskiego 13 w Warszawie </w:t>
      </w:r>
    </w:p>
    <w:p w14:paraId="4D7190AB" w14:textId="2B099F6C" w:rsidR="007763EE" w:rsidRPr="007763EE" w:rsidRDefault="007763EE" w:rsidP="00E5665F">
      <w:pPr>
        <w:pStyle w:val="Bezodstpw"/>
        <w:numPr>
          <w:ilvl w:val="0"/>
          <w:numId w:val="60"/>
        </w:numPr>
        <w:spacing w:line="276" w:lineRule="auto"/>
        <w:ind w:left="1134"/>
        <w:jc w:val="both"/>
        <w:rPr>
          <w:rStyle w:val="DEMIURGNagwekZnak"/>
          <w:rFonts w:asciiTheme="minorHAnsi" w:hAnsiTheme="minorHAnsi"/>
          <w:b w:val="0"/>
          <w:sz w:val="22"/>
          <w:szCs w:val="22"/>
        </w:rPr>
      </w:pPr>
      <w:r w:rsidRPr="007763EE">
        <w:rPr>
          <w:rStyle w:val="DEMIURGNagwekZnak"/>
          <w:rFonts w:asciiTheme="minorHAnsi" w:hAnsiTheme="minorHAnsi"/>
          <w:b w:val="0"/>
          <w:sz w:val="22"/>
          <w:szCs w:val="22"/>
        </w:rPr>
        <w:t>decyzji Nr 51/2017 z dnia 29 marca 2017 roku (decyzja ostateczna) o pozwoleniu na wykonanie robót budowlanych przebudowy bloku operacyjnego ze sterylizatornią</w:t>
      </w:r>
      <w:r w:rsidRPr="007763EE">
        <w:rPr>
          <w:rStyle w:val="DEMIURGNagwekZnak"/>
          <w:rFonts w:asciiTheme="minorHAnsi" w:hAnsiTheme="minorHAnsi"/>
          <w:b w:val="0"/>
          <w:sz w:val="22"/>
          <w:szCs w:val="22"/>
        </w:rPr>
        <w:br/>
        <w:t>w budynku szpitalnym Samodzielnego Publicznego Klinicznego Szpitala Okulistycznego (w skrzydle B budynku szpitalnego, na II piętrze i w wybranych pomieszczeniach technicznych w piwnicy i na parterze) na działce nr ewidencyjny 31/2 z obrębu 4 - 15 - 04 przy ulicy Sierakowskiego 13 w Warszawie</w:t>
      </w:r>
    </w:p>
    <w:p w14:paraId="18C7C0F9" w14:textId="77777777" w:rsidR="007763EE" w:rsidRPr="007763EE" w:rsidRDefault="007763EE" w:rsidP="00E5665F">
      <w:pPr>
        <w:pStyle w:val="Bezodstpw"/>
        <w:spacing w:line="276" w:lineRule="auto"/>
        <w:ind w:left="1134"/>
        <w:jc w:val="both"/>
        <w:rPr>
          <w:rFonts w:asciiTheme="minorHAnsi" w:hAnsiTheme="minorHAnsi"/>
        </w:rPr>
      </w:pPr>
    </w:p>
    <w:p w14:paraId="0AFD3316" w14:textId="35D87389" w:rsidR="00DE55EF" w:rsidRPr="0092394D" w:rsidRDefault="0086205B" w:rsidP="00E5665F">
      <w:pPr>
        <w:pStyle w:val="Standard1stlevelindent"/>
        <w:numPr>
          <w:ilvl w:val="0"/>
          <w:numId w:val="0"/>
        </w:numPr>
        <w:spacing w:line="276" w:lineRule="auto"/>
        <w:ind w:left="510" w:hanging="510"/>
        <w:jc w:val="both"/>
        <w:rPr>
          <w:rFonts w:asciiTheme="minorHAnsi" w:hAnsiTheme="minorHAnsi" w:cstheme="majorHAnsi"/>
          <w:sz w:val="22"/>
          <w:szCs w:val="22"/>
          <w:lang w:val="pl-PL"/>
        </w:rPr>
      </w:pPr>
      <w:r>
        <w:rPr>
          <w:rFonts w:asciiTheme="minorHAnsi" w:hAnsiTheme="minorHAnsi" w:cstheme="majorHAnsi"/>
          <w:sz w:val="22"/>
          <w:szCs w:val="22"/>
          <w:lang w:val="pl-PL"/>
        </w:rPr>
        <w:t xml:space="preserve">              </w:t>
      </w:r>
      <w:r w:rsidR="00923F9B" w:rsidRPr="0092394D">
        <w:rPr>
          <w:rFonts w:asciiTheme="minorHAnsi" w:hAnsiTheme="minorHAnsi" w:cstheme="majorHAnsi"/>
          <w:sz w:val="22"/>
          <w:szCs w:val="22"/>
          <w:lang w:val="pl-PL"/>
        </w:rPr>
        <w:t>Przedmiot zamówienia</w:t>
      </w:r>
      <w:r w:rsidR="00DE55EF" w:rsidRPr="0092394D">
        <w:rPr>
          <w:rFonts w:asciiTheme="minorHAnsi" w:hAnsiTheme="minorHAnsi" w:cstheme="majorHAnsi"/>
          <w:sz w:val="22"/>
          <w:szCs w:val="22"/>
          <w:lang w:val="pl-PL"/>
        </w:rPr>
        <w:t xml:space="preserve"> obejmujący </w:t>
      </w:r>
      <w:r w:rsidR="00B65D68" w:rsidRPr="0092394D">
        <w:rPr>
          <w:rFonts w:asciiTheme="minorHAnsi" w:hAnsiTheme="minorHAnsi" w:cstheme="majorHAnsi"/>
          <w:sz w:val="22"/>
          <w:szCs w:val="22"/>
          <w:lang w:val="pl-PL"/>
        </w:rPr>
        <w:t>ETAP</w:t>
      </w:r>
      <w:r w:rsidR="00DE55EF" w:rsidRPr="0092394D">
        <w:rPr>
          <w:rFonts w:asciiTheme="minorHAnsi" w:hAnsiTheme="minorHAnsi" w:cstheme="majorHAnsi"/>
          <w:sz w:val="22"/>
          <w:szCs w:val="22"/>
          <w:lang w:val="pl-PL"/>
        </w:rPr>
        <w:t xml:space="preserve"> I oraz </w:t>
      </w:r>
      <w:r w:rsidR="00B65D68" w:rsidRPr="0092394D">
        <w:rPr>
          <w:rFonts w:asciiTheme="minorHAnsi" w:hAnsiTheme="minorHAnsi" w:cstheme="majorHAnsi"/>
          <w:sz w:val="22"/>
          <w:szCs w:val="22"/>
          <w:lang w:val="pl-PL"/>
        </w:rPr>
        <w:t>ETAP</w:t>
      </w:r>
      <w:r w:rsidR="00DE55EF" w:rsidRPr="0092394D">
        <w:rPr>
          <w:rFonts w:asciiTheme="minorHAnsi" w:hAnsiTheme="minorHAnsi" w:cstheme="majorHAnsi"/>
          <w:sz w:val="22"/>
          <w:szCs w:val="22"/>
          <w:lang w:val="pl-PL"/>
        </w:rPr>
        <w:t xml:space="preserve"> II</w:t>
      </w:r>
      <w:r w:rsidR="00923F9B" w:rsidRPr="0092394D">
        <w:rPr>
          <w:rFonts w:asciiTheme="minorHAnsi" w:hAnsiTheme="minorHAnsi" w:cstheme="majorHAnsi"/>
          <w:sz w:val="22"/>
          <w:szCs w:val="22"/>
          <w:lang w:val="pl-PL"/>
        </w:rPr>
        <w:t xml:space="preserve"> został </w:t>
      </w:r>
      <w:r w:rsidR="00DE55EF" w:rsidRPr="0092394D">
        <w:rPr>
          <w:rFonts w:asciiTheme="minorHAnsi" w:hAnsiTheme="minorHAnsi" w:cstheme="majorHAnsi"/>
          <w:sz w:val="22"/>
          <w:szCs w:val="22"/>
          <w:lang w:val="pl-PL"/>
        </w:rPr>
        <w:t>szczegółowo o</w:t>
      </w:r>
      <w:r w:rsidR="0050577A">
        <w:rPr>
          <w:rFonts w:asciiTheme="minorHAnsi" w:hAnsiTheme="minorHAnsi" w:cstheme="majorHAnsi"/>
          <w:sz w:val="22"/>
          <w:szCs w:val="22"/>
          <w:lang w:val="pl-PL"/>
        </w:rPr>
        <w:t xml:space="preserve">pisany </w:t>
      </w:r>
      <w:r w:rsidR="00923F9B" w:rsidRPr="0092394D">
        <w:rPr>
          <w:rFonts w:asciiTheme="minorHAnsi" w:hAnsiTheme="minorHAnsi" w:cstheme="majorHAnsi"/>
          <w:sz w:val="22"/>
          <w:szCs w:val="22"/>
          <w:lang w:val="pl-PL"/>
        </w:rPr>
        <w:t xml:space="preserve">w Opisie </w:t>
      </w:r>
      <w:r w:rsidR="00DE55EF" w:rsidRPr="0092394D">
        <w:rPr>
          <w:rFonts w:asciiTheme="minorHAnsi" w:hAnsiTheme="minorHAnsi" w:cstheme="majorHAnsi"/>
          <w:sz w:val="22"/>
          <w:szCs w:val="22"/>
          <w:lang w:val="pl-PL"/>
        </w:rPr>
        <w:t xml:space="preserve"> </w:t>
      </w:r>
    </w:p>
    <w:p w14:paraId="35E44786" w14:textId="6F73DAC1" w:rsidR="00923F9B" w:rsidRPr="007F0F3B" w:rsidRDefault="00DE55EF" w:rsidP="00E5665F">
      <w:pPr>
        <w:pStyle w:val="Standard1stlevelindent"/>
        <w:numPr>
          <w:ilvl w:val="0"/>
          <w:numId w:val="0"/>
        </w:numPr>
        <w:spacing w:line="276" w:lineRule="auto"/>
        <w:ind w:left="510" w:hanging="510"/>
        <w:jc w:val="both"/>
        <w:rPr>
          <w:rFonts w:asciiTheme="minorHAnsi" w:hAnsiTheme="minorHAnsi" w:cstheme="majorHAnsi"/>
          <w:b/>
          <w:sz w:val="22"/>
          <w:szCs w:val="22"/>
          <w:lang w:val="pl-PL"/>
        </w:rPr>
      </w:pPr>
      <w:r w:rsidRPr="0092394D">
        <w:rPr>
          <w:rFonts w:asciiTheme="minorHAnsi" w:hAnsiTheme="minorHAnsi" w:cstheme="majorHAnsi"/>
          <w:sz w:val="22"/>
          <w:szCs w:val="22"/>
          <w:lang w:val="pl-PL"/>
        </w:rPr>
        <w:t xml:space="preserve">              </w:t>
      </w:r>
      <w:r w:rsidR="00923F9B" w:rsidRPr="0092394D">
        <w:rPr>
          <w:rFonts w:asciiTheme="minorHAnsi" w:hAnsiTheme="minorHAnsi" w:cstheme="majorHAnsi"/>
          <w:sz w:val="22"/>
          <w:szCs w:val="22"/>
          <w:lang w:val="pl-PL"/>
        </w:rPr>
        <w:t>przedmiotu zamówienia, zwanym</w:t>
      </w:r>
      <w:r w:rsidR="0086205B" w:rsidRPr="0092394D">
        <w:rPr>
          <w:rFonts w:asciiTheme="minorHAnsi" w:hAnsiTheme="minorHAnsi" w:cstheme="majorHAnsi"/>
          <w:sz w:val="22"/>
          <w:szCs w:val="22"/>
          <w:lang w:val="pl-PL"/>
        </w:rPr>
        <w:t xml:space="preserve"> </w:t>
      </w:r>
      <w:r w:rsidR="00923F9B" w:rsidRPr="0092394D">
        <w:rPr>
          <w:rFonts w:asciiTheme="minorHAnsi" w:hAnsiTheme="minorHAnsi" w:cstheme="majorHAnsi"/>
          <w:sz w:val="22"/>
          <w:szCs w:val="22"/>
          <w:lang w:val="pl-PL"/>
        </w:rPr>
        <w:t>dalej „OPZ” stanowiącym</w:t>
      </w:r>
      <w:r w:rsidR="00923F9B" w:rsidRPr="007F0F3B">
        <w:rPr>
          <w:rFonts w:asciiTheme="minorHAnsi" w:hAnsiTheme="minorHAnsi" w:cstheme="majorHAnsi"/>
          <w:sz w:val="22"/>
          <w:szCs w:val="22"/>
          <w:lang w:val="pl-PL"/>
        </w:rPr>
        <w:t xml:space="preserve"> </w:t>
      </w:r>
      <w:r w:rsidR="00923F9B" w:rsidRPr="007F0F3B">
        <w:rPr>
          <w:rFonts w:asciiTheme="minorHAnsi" w:hAnsiTheme="minorHAnsi" w:cstheme="majorHAnsi"/>
          <w:b/>
          <w:sz w:val="22"/>
          <w:szCs w:val="22"/>
          <w:lang w:val="pl-PL"/>
        </w:rPr>
        <w:t xml:space="preserve">Załącznik nr 1 do SIWZ. </w:t>
      </w:r>
    </w:p>
    <w:p w14:paraId="5C69A22A" w14:textId="7855AA4C" w:rsidR="00923F9B" w:rsidRDefault="00A52F20" w:rsidP="00E5665F">
      <w:pPr>
        <w:pStyle w:val="Standard1stlevelindent"/>
        <w:numPr>
          <w:ilvl w:val="0"/>
          <w:numId w:val="0"/>
        </w:numPr>
        <w:spacing w:before="120" w:after="120" w:line="276" w:lineRule="auto"/>
        <w:ind w:left="1134"/>
        <w:jc w:val="both"/>
        <w:rPr>
          <w:rFonts w:asciiTheme="minorHAnsi" w:hAnsiTheme="minorHAnsi" w:cstheme="majorHAnsi"/>
          <w:sz w:val="22"/>
          <w:szCs w:val="22"/>
          <w:lang w:val="pl-PL"/>
        </w:rPr>
      </w:pPr>
      <w:r>
        <w:rPr>
          <w:rFonts w:asciiTheme="minorHAnsi" w:hAnsiTheme="minorHAnsi" w:cstheme="majorHAnsi"/>
          <w:sz w:val="22"/>
          <w:szCs w:val="22"/>
          <w:lang w:val="pl-PL"/>
        </w:rPr>
        <w:t xml:space="preserve">Zamawiający informuje, że nadzór inwestorski nad realizacją </w:t>
      </w:r>
      <w:r w:rsidR="00B65D68">
        <w:rPr>
          <w:rFonts w:asciiTheme="minorHAnsi" w:hAnsiTheme="minorHAnsi" w:cstheme="majorHAnsi"/>
          <w:sz w:val="22"/>
          <w:szCs w:val="22"/>
          <w:lang w:val="pl-PL"/>
        </w:rPr>
        <w:t>robót budowlanych wykonywanych w ramach ETAP</w:t>
      </w:r>
      <w:r w:rsidR="00D26F07">
        <w:rPr>
          <w:rFonts w:asciiTheme="minorHAnsi" w:hAnsiTheme="minorHAnsi" w:cstheme="majorHAnsi"/>
          <w:sz w:val="22"/>
          <w:szCs w:val="22"/>
          <w:lang w:val="pl-PL"/>
        </w:rPr>
        <w:t xml:space="preserve">U I oraz </w:t>
      </w:r>
      <w:r w:rsidR="00B65D68">
        <w:rPr>
          <w:rFonts w:asciiTheme="minorHAnsi" w:hAnsiTheme="minorHAnsi" w:cstheme="majorHAnsi"/>
          <w:sz w:val="22"/>
          <w:szCs w:val="22"/>
          <w:lang w:val="pl-PL"/>
        </w:rPr>
        <w:t xml:space="preserve">ETAPU II </w:t>
      </w:r>
      <w:r>
        <w:rPr>
          <w:rFonts w:asciiTheme="minorHAnsi" w:hAnsiTheme="minorHAnsi" w:cstheme="majorHAnsi"/>
          <w:sz w:val="22"/>
          <w:szCs w:val="22"/>
          <w:lang w:val="pl-PL"/>
        </w:rPr>
        <w:t>będzie sprawowany przez dwa niezależne zespoły inspektorskie.</w:t>
      </w:r>
    </w:p>
    <w:p w14:paraId="325C4AFB" w14:textId="74C31F9E" w:rsidR="008164A6" w:rsidRPr="00923F9B" w:rsidRDefault="008164A6" w:rsidP="00E5665F">
      <w:pPr>
        <w:pStyle w:val="Standard1stlevelindent"/>
        <w:numPr>
          <w:ilvl w:val="0"/>
          <w:numId w:val="0"/>
        </w:numPr>
        <w:spacing w:before="120" w:after="120" w:line="276" w:lineRule="auto"/>
        <w:ind w:left="1134"/>
        <w:jc w:val="both"/>
        <w:rPr>
          <w:rFonts w:asciiTheme="minorHAnsi" w:hAnsiTheme="minorHAnsi" w:cstheme="majorHAnsi"/>
          <w:sz w:val="22"/>
          <w:szCs w:val="22"/>
          <w:lang w:val="pl-PL"/>
        </w:rPr>
      </w:pPr>
      <w:r>
        <w:rPr>
          <w:rFonts w:asciiTheme="minorHAnsi" w:hAnsiTheme="minorHAnsi" w:cstheme="majorHAnsi"/>
          <w:sz w:val="22"/>
          <w:szCs w:val="22"/>
          <w:lang w:val="pl-PL"/>
        </w:rPr>
        <w:t xml:space="preserve">Zamawiający informuje, że zgodnie z dokumentacją projektową, część urządzeń docelowo wykorzystywanych w </w:t>
      </w:r>
      <w:r w:rsidR="00D26F07">
        <w:rPr>
          <w:rFonts w:asciiTheme="minorHAnsi" w:hAnsiTheme="minorHAnsi" w:cstheme="majorHAnsi"/>
          <w:sz w:val="22"/>
          <w:szCs w:val="22"/>
          <w:lang w:val="pl-PL"/>
        </w:rPr>
        <w:t xml:space="preserve">ramach ETAPU II </w:t>
      </w:r>
      <w:r>
        <w:rPr>
          <w:rFonts w:asciiTheme="minorHAnsi" w:hAnsiTheme="minorHAnsi" w:cstheme="majorHAnsi"/>
          <w:sz w:val="22"/>
          <w:szCs w:val="22"/>
          <w:lang w:val="pl-PL"/>
        </w:rPr>
        <w:t>będzie tymczasowo eksploatowana</w:t>
      </w:r>
      <w:bookmarkStart w:id="8" w:name="QuickMark"/>
      <w:bookmarkEnd w:id="8"/>
      <w:r>
        <w:rPr>
          <w:rFonts w:asciiTheme="minorHAnsi" w:hAnsiTheme="minorHAnsi" w:cstheme="majorHAnsi"/>
          <w:sz w:val="22"/>
          <w:szCs w:val="22"/>
          <w:lang w:val="pl-PL"/>
        </w:rPr>
        <w:t xml:space="preserve"> w ramach </w:t>
      </w:r>
      <w:r w:rsidR="00D26F07">
        <w:rPr>
          <w:rFonts w:asciiTheme="minorHAnsi" w:hAnsiTheme="minorHAnsi" w:cstheme="majorHAnsi"/>
          <w:sz w:val="22"/>
          <w:szCs w:val="22"/>
          <w:lang w:val="pl-PL"/>
        </w:rPr>
        <w:t xml:space="preserve">ETAPU </w:t>
      </w:r>
      <w:r>
        <w:rPr>
          <w:rFonts w:asciiTheme="minorHAnsi" w:hAnsiTheme="minorHAnsi" w:cstheme="majorHAnsi"/>
          <w:sz w:val="22"/>
          <w:szCs w:val="22"/>
          <w:lang w:val="pl-PL"/>
        </w:rPr>
        <w:t>I.</w:t>
      </w:r>
    </w:p>
    <w:p w14:paraId="105418E5" w14:textId="6A70C2CB" w:rsidR="00A91AA1" w:rsidRPr="003B04ED" w:rsidRDefault="003B04ED" w:rsidP="00E5665F">
      <w:pPr>
        <w:spacing w:before="120" w:after="120" w:line="276" w:lineRule="auto"/>
        <w:jc w:val="both"/>
        <w:rPr>
          <w:rFonts w:asciiTheme="minorHAnsi" w:hAnsiTheme="minorHAnsi" w:cstheme="majorHAnsi"/>
          <w:sz w:val="22"/>
          <w:szCs w:val="22"/>
          <w:lang w:eastAsia="en-US"/>
        </w:rPr>
      </w:pPr>
      <w:r>
        <w:rPr>
          <w:rFonts w:asciiTheme="minorHAnsi" w:hAnsiTheme="minorHAnsi" w:cstheme="majorHAnsi"/>
          <w:sz w:val="22"/>
          <w:szCs w:val="22"/>
          <w:lang w:eastAsia="en-US"/>
        </w:rPr>
        <w:t xml:space="preserve">        2. </w:t>
      </w:r>
      <w:r w:rsidR="00A91AA1" w:rsidRPr="003B04ED">
        <w:rPr>
          <w:rFonts w:asciiTheme="minorHAnsi" w:hAnsiTheme="minorHAnsi" w:cstheme="majorHAnsi"/>
          <w:sz w:val="22"/>
          <w:szCs w:val="22"/>
          <w:lang w:eastAsia="en-US"/>
        </w:rPr>
        <w:t>Szczególne informacje związane</w:t>
      </w:r>
      <w:r w:rsidR="001601C4" w:rsidRPr="003B04ED">
        <w:rPr>
          <w:rFonts w:asciiTheme="minorHAnsi" w:hAnsiTheme="minorHAnsi" w:cstheme="majorHAnsi"/>
          <w:sz w:val="22"/>
          <w:szCs w:val="22"/>
          <w:lang w:eastAsia="en-US"/>
        </w:rPr>
        <w:t xml:space="preserve"> z wykonaniem zamówienia:</w:t>
      </w:r>
    </w:p>
    <w:p w14:paraId="60F67E98" w14:textId="4E5A0247" w:rsidR="00A91AA1" w:rsidRPr="00E00259" w:rsidRDefault="00D034D6" w:rsidP="00E5665F">
      <w:pPr>
        <w:spacing w:before="120" w:after="120" w:line="276" w:lineRule="auto"/>
        <w:ind w:left="714"/>
        <w:jc w:val="both"/>
        <w:rPr>
          <w:rFonts w:asciiTheme="minorHAnsi" w:hAnsiTheme="minorHAnsi" w:cstheme="majorHAnsi"/>
          <w:sz w:val="22"/>
          <w:szCs w:val="22"/>
          <w:lang w:eastAsia="en-US"/>
        </w:rPr>
      </w:pPr>
      <w:r w:rsidRPr="00E00259">
        <w:rPr>
          <w:rFonts w:asciiTheme="minorHAnsi" w:hAnsiTheme="minorHAnsi" w:cstheme="majorHAnsi"/>
          <w:sz w:val="22"/>
          <w:szCs w:val="22"/>
          <w:lang w:eastAsia="en-US"/>
        </w:rPr>
        <w:t xml:space="preserve">a) </w:t>
      </w:r>
      <w:r w:rsidR="00A91AA1" w:rsidRPr="00E00259">
        <w:rPr>
          <w:rFonts w:asciiTheme="minorHAnsi" w:hAnsiTheme="minorHAnsi" w:cstheme="majorHAnsi"/>
          <w:sz w:val="22"/>
          <w:szCs w:val="22"/>
          <w:lang w:eastAsia="en-US"/>
        </w:rPr>
        <w:t>Najemca Bank Tkanek Oka</w:t>
      </w:r>
      <w:r w:rsidR="009775D9" w:rsidRPr="00E00259">
        <w:rPr>
          <w:rFonts w:asciiTheme="minorHAnsi" w:hAnsiTheme="minorHAnsi" w:cstheme="majorHAnsi"/>
          <w:sz w:val="22"/>
          <w:szCs w:val="22"/>
          <w:lang w:eastAsia="en-US"/>
        </w:rPr>
        <w:t xml:space="preserve"> </w:t>
      </w:r>
      <w:r w:rsidR="00A91AA1" w:rsidRPr="00E00259">
        <w:rPr>
          <w:rFonts w:asciiTheme="minorHAnsi" w:hAnsiTheme="minorHAnsi" w:cstheme="majorHAnsi"/>
          <w:sz w:val="22"/>
          <w:szCs w:val="22"/>
          <w:lang w:eastAsia="en-US"/>
        </w:rPr>
        <w:t xml:space="preserve">zostaje w obecnej lokalizacji </w:t>
      </w:r>
      <w:r w:rsidRPr="00E00259">
        <w:rPr>
          <w:rFonts w:asciiTheme="minorHAnsi" w:hAnsiTheme="minorHAnsi" w:cstheme="majorHAnsi"/>
          <w:sz w:val="22"/>
          <w:szCs w:val="22"/>
          <w:lang w:eastAsia="en-US"/>
        </w:rPr>
        <w:t xml:space="preserve">przy ul. Sierakowskiego 13 </w:t>
      </w:r>
      <w:r w:rsidR="00A91AA1" w:rsidRPr="00E00259">
        <w:rPr>
          <w:rFonts w:asciiTheme="minorHAnsi" w:hAnsiTheme="minorHAnsi" w:cstheme="majorHAnsi"/>
          <w:sz w:val="22"/>
          <w:szCs w:val="22"/>
          <w:lang w:eastAsia="en-US"/>
        </w:rPr>
        <w:t>na czas budowy</w:t>
      </w:r>
      <w:r w:rsidR="00E00259" w:rsidRPr="00E00259">
        <w:rPr>
          <w:rFonts w:asciiTheme="minorHAnsi" w:hAnsiTheme="minorHAnsi" w:cstheme="majorHAnsi"/>
          <w:sz w:val="22"/>
          <w:szCs w:val="22"/>
          <w:lang w:eastAsia="en-US"/>
        </w:rPr>
        <w:t xml:space="preserve"> </w:t>
      </w:r>
      <w:r w:rsidR="00A91AA1" w:rsidRPr="00E00259">
        <w:rPr>
          <w:rFonts w:asciiTheme="minorHAnsi" w:hAnsiTheme="minorHAnsi" w:cstheme="majorHAnsi"/>
          <w:sz w:val="22"/>
          <w:szCs w:val="22"/>
          <w:lang w:eastAsia="en-US"/>
        </w:rPr>
        <w:t xml:space="preserve">- w tym czasie należy zapewnić </w:t>
      </w:r>
      <w:r w:rsidR="007543CD" w:rsidRPr="00E00259">
        <w:rPr>
          <w:rFonts w:asciiTheme="minorHAnsi" w:hAnsiTheme="minorHAnsi" w:cstheme="majorHAnsi"/>
          <w:sz w:val="22"/>
          <w:szCs w:val="22"/>
          <w:lang w:eastAsia="en-US"/>
        </w:rPr>
        <w:t xml:space="preserve">pełną </w:t>
      </w:r>
      <w:r w:rsidR="00A91AA1" w:rsidRPr="00E00259">
        <w:rPr>
          <w:rFonts w:asciiTheme="minorHAnsi" w:hAnsiTheme="minorHAnsi" w:cstheme="majorHAnsi"/>
          <w:sz w:val="22"/>
          <w:szCs w:val="22"/>
          <w:lang w:eastAsia="en-US"/>
        </w:rPr>
        <w:t>dostępność do obiektu dla pracowników</w:t>
      </w:r>
      <w:r w:rsidR="007543CD" w:rsidRPr="00E00259">
        <w:rPr>
          <w:rFonts w:asciiTheme="minorHAnsi" w:hAnsiTheme="minorHAnsi" w:cstheme="majorHAnsi"/>
          <w:sz w:val="22"/>
          <w:szCs w:val="22"/>
          <w:lang w:eastAsia="en-US"/>
        </w:rPr>
        <w:t xml:space="preserve"> tego Najemcy oraz Wykonawca odpowiada za </w:t>
      </w:r>
      <w:r w:rsidR="00A91AA1" w:rsidRPr="00E00259">
        <w:rPr>
          <w:rFonts w:asciiTheme="minorHAnsi" w:hAnsiTheme="minorHAnsi" w:cstheme="majorHAnsi"/>
          <w:sz w:val="22"/>
          <w:szCs w:val="22"/>
          <w:lang w:eastAsia="en-US"/>
        </w:rPr>
        <w:t>zapewnienie energii elektrycznej</w:t>
      </w:r>
      <w:r w:rsidR="007543CD" w:rsidRPr="00E00259">
        <w:rPr>
          <w:rFonts w:asciiTheme="minorHAnsi" w:hAnsiTheme="minorHAnsi" w:cstheme="majorHAnsi"/>
          <w:sz w:val="22"/>
          <w:szCs w:val="22"/>
          <w:lang w:eastAsia="en-US"/>
        </w:rPr>
        <w:t xml:space="preserve"> i innych mediów niezbędnych do właściwego i ciągłego funkcjonowania powierzchni wynajmowanej na aktualne cele</w:t>
      </w:r>
      <w:r w:rsidR="00A91AA1" w:rsidRPr="00E00259">
        <w:rPr>
          <w:rFonts w:asciiTheme="minorHAnsi" w:hAnsiTheme="minorHAnsi" w:cstheme="majorHAnsi"/>
          <w:sz w:val="22"/>
          <w:szCs w:val="22"/>
          <w:lang w:eastAsia="en-US"/>
        </w:rPr>
        <w:t>.</w:t>
      </w:r>
    </w:p>
    <w:p w14:paraId="23F822AB" w14:textId="10601CF0" w:rsidR="00E00259" w:rsidRPr="00E00259" w:rsidRDefault="003B04ED" w:rsidP="00E5665F">
      <w:pPr>
        <w:spacing w:line="276" w:lineRule="auto"/>
        <w:jc w:val="both"/>
        <w:rPr>
          <w:rFonts w:asciiTheme="minorHAnsi" w:hAnsiTheme="minorHAnsi" w:cstheme="majorHAnsi"/>
          <w:sz w:val="22"/>
          <w:szCs w:val="22"/>
          <w:lang w:eastAsia="en-US"/>
        </w:rPr>
      </w:pPr>
      <w:r>
        <w:rPr>
          <w:rFonts w:asciiTheme="minorHAnsi" w:hAnsiTheme="minorHAnsi" w:cstheme="majorHAnsi"/>
          <w:sz w:val="22"/>
          <w:szCs w:val="22"/>
          <w:lang w:eastAsia="en-US"/>
        </w:rPr>
        <w:t xml:space="preserve">           </w:t>
      </w:r>
      <w:r w:rsidR="00D4064E">
        <w:rPr>
          <w:rFonts w:asciiTheme="minorHAnsi" w:hAnsiTheme="minorHAnsi" w:cstheme="majorHAnsi"/>
          <w:sz w:val="22"/>
          <w:szCs w:val="22"/>
          <w:lang w:eastAsia="en-US"/>
        </w:rPr>
        <w:t xml:space="preserve">  </w:t>
      </w:r>
      <w:r>
        <w:rPr>
          <w:rFonts w:asciiTheme="minorHAnsi" w:hAnsiTheme="minorHAnsi" w:cstheme="majorHAnsi"/>
          <w:sz w:val="22"/>
          <w:szCs w:val="22"/>
          <w:lang w:eastAsia="en-US"/>
        </w:rPr>
        <w:t xml:space="preserve"> </w:t>
      </w:r>
      <w:r w:rsidR="00D034D6" w:rsidRPr="00E00259">
        <w:rPr>
          <w:rFonts w:asciiTheme="minorHAnsi" w:hAnsiTheme="minorHAnsi" w:cstheme="majorHAnsi"/>
          <w:sz w:val="22"/>
          <w:szCs w:val="22"/>
          <w:lang w:eastAsia="en-US"/>
        </w:rPr>
        <w:t xml:space="preserve">b) </w:t>
      </w:r>
      <w:r w:rsidR="00234AC2" w:rsidRPr="00E00259">
        <w:rPr>
          <w:rFonts w:asciiTheme="minorHAnsi" w:hAnsiTheme="minorHAnsi" w:cstheme="majorHAnsi"/>
          <w:sz w:val="22"/>
          <w:szCs w:val="22"/>
          <w:lang w:eastAsia="en-US"/>
        </w:rPr>
        <w:t>Wykonawca będzie miał</w:t>
      </w:r>
      <w:r w:rsidR="00A91AA1" w:rsidRPr="00E00259">
        <w:rPr>
          <w:rFonts w:asciiTheme="minorHAnsi" w:hAnsiTheme="minorHAnsi" w:cstheme="majorHAnsi"/>
          <w:sz w:val="22"/>
          <w:szCs w:val="22"/>
          <w:lang w:eastAsia="en-US"/>
        </w:rPr>
        <w:t xml:space="preserve"> trudne warunki przy planowaniu placu budowy. Udostępnienie </w:t>
      </w:r>
      <w:r w:rsidR="00E00259" w:rsidRPr="00E00259">
        <w:rPr>
          <w:rFonts w:asciiTheme="minorHAnsi" w:hAnsiTheme="minorHAnsi" w:cstheme="majorHAnsi"/>
          <w:sz w:val="22"/>
          <w:szCs w:val="22"/>
          <w:lang w:eastAsia="en-US"/>
        </w:rPr>
        <w:t xml:space="preserve"> </w:t>
      </w:r>
    </w:p>
    <w:p w14:paraId="435030B3" w14:textId="5242EFFD" w:rsidR="00E00259" w:rsidRPr="00E00259" w:rsidRDefault="003B04ED" w:rsidP="00E5665F">
      <w:pPr>
        <w:spacing w:line="276" w:lineRule="auto"/>
        <w:jc w:val="both"/>
        <w:rPr>
          <w:rFonts w:asciiTheme="minorHAnsi" w:hAnsiTheme="minorHAnsi" w:cstheme="majorHAnsi"/>
          <w:sz w:val="22"/>
          <w:szCs w:val="22"/>
          <w:lang w:eastAsia="en-US"/>
        </w:rPr>
      </w:pPr>
      <w:r>
        <w:rPr>
          <w:rFonts w:asciiTheme="minorHAnsi" w:hAnsiTheme="minorHAnsi" w:cstheme="majorHAnsi"/>
          <w:sz w:val="22"/>
          <w:szCs w:val="22"/>
          <w:lang w:eastAsia="en-US"/>
        </w:rPr>
        <w:t xml:space="preserve">           </w:t>
      </w:r>
      <w:r w:rsidR="00D4064E">
        <w:rPr>
          <w:rFonts w:asciiTheme="minorHAnsi" w:hAnsiTheme="minorHAnsi" w:cstheme="majorHAnsi"/>
          <w:sz w:val="22"/>
          <w:szCs w:val="22"/>
          <w:lang w:eastAsia="en-US"/>
        </w:rPr>
        <w:t xml:space="preserve">  </w:t>
      </w:r>
      <w:r>
        <w:rPr>
          <w:rFonts w:asciiTheme="minorHAnsi" w:hAnsiTheme="minorHAnsi" w:cstheme="majorHAnsi"/>
          <w:sz w:val="22"/>
          <w:szCs w:val="22"/>
          <w:lang w:eastAsia="en-US"/>
        </w:rPr>
        <w:t xml:space="preserve"> </w:t>
      </w:r>
      <w:r w:rsidR="00A91AA1" w:rsidRPr="00E00259">
        <w:rPr>
          <w:rFonts w:asciiTheme="minorHAnsi" w:hAnsiTheme="minorHAnsi" w:cstheme="majorHAnsi"/>
          <w:sz w:val="22"/>
          <w:szCs w:val="22"/>
          <w:lang w:eastAsia="en-US"/>
        </w:rPr>
        <w:t xml:space="preserve">przejazdu nie jest jednoznaczne z udostępnieniem miejsca na składowanie materiałów czy </w:t>
      </w:r>
      <w:r w:rsidR="00E00259" w:rsidRPr="00E00259">
        <w:rPr>
          <w:rFonts w:asciiTheme="minorHAnsi" w:hAnsiTheme="minorHAnsi" w:cstheme="majorHAnsi"/>
          <w:sz w:val="22"/>
          <w:szCs w:val="22"/>
          <w:lang w:eastAsia="en-US"/>
        </w:rPr>
        <w:t xml:space="preserve"> </w:t>
      </w:r>
    </w:p>
    <w:p w14:paraId="602A93F9" w14:textId="6CFD9DB7" w:rsidR="00A91AA1" w:rsidRPr="00E00259" w:rsidRDefault="00E00259" w:rsidP="00E5665F">
      <w:pPr>
        <w:spacing w:line="276" w:lineRule="auto"/>
        <w:jc w:val="both"/>
        <w:rPr>
          <w:rFonts w:asciiTheme="minorHAnsi" w:hAnsiTheme="minorHAnsi" w:cstheme="majorHAnsi"/>
          <w:sz w:val="22"/>
          <w:szCs w:val="22"/>
          <w:lang w:eastAsia="en-US"/>
        </w:rPr>
      </w:pPr>
      <w:r w:rsidRPr="00E00259">
        <w:rPr>
          <w:rFonts w:asciiTheme="minorHAnsi" w:hAnsiTheme="minorHAnsi" w:cstheme="majorHAnsi"/>
          <w:sz w:val="22"/>
          <w:szCs w:val="22"/>
          <w:lang w:eastAsia="en-US"/>
        </w:rPr>
        <w:t xml:space="preserve">            </w:t>
      </w:r>
      <w:r w:rsidR="00D4064E">
        <w:rPr>
          <w:rFonts w:asciiTheme="minorHAnsi" w:hAnsiTheme="minorHAnsi" w:cstheme="majorHAnsi"/>
          <w:sz w:val="22"/>
          <w:szCs w:val="22"/>
          <w:lang w:eastAsia="en-US"/>
        </w:rPr>
        <w:t xml:space="preserve">  </w:t>
      </w:r>
      <w:r w:rsidR="00A91AA1" w:rsidRPr="00E00259">
        <w:rPr>
          <w:rFonts w:asciiTheme="minorHAnsi" w:hAnsiTheme="minorHAnsi" w:cstheme="majorHAnsi"/>
          <w:sz w:val="22"/>
          <w:szCs w:val="22"/>
          <w:lang w:eastAsia="en-US"/>
        </w:rPr>
        <w:t xml:space="preserve">posadowienie sprzętu budowlanego na terenie </w:t>
      </w:r>
      <w:r w:rsidR="00211F51">
        <w:rPr>
          <w:rFonts w:asciiTheme="minorHAnsi" w:hAnsiTheme="minorHAnsi" w:cstheme="majorHAnsi"/>
          <w:sz w:val="22"/>
          <w:szCs w:val="22"/>
          <w:lang w:eastAsia="en-US"/>
        </w:rPr>
        <w:t xml:space="preserve">będącym w użytkowaniu </w:t>
      </w:r>
      <w:r w:rsidR="00A91AA1" w:rsidRPr="00E00259">
        <w:rPr>
          <w:rFonts w:asciiTheme="minorHAnsi" w:hAnsiTheme="minorHAnsi" w:cstheme="majorHAnsi"/>
          <w:sz w:val="22"/>
          <w:szCs w:val="22"/>
          <w:lang w:eastAsia="en-US"/>
        </w:rPr>
        <w:t>Szpitala Praskiego.</w:t>
      </w:r>
    </w:p>
    <w:p w14:paraId="2174DEB4" w14:textId="77777777" w:rsidR="00D4064E" w:rsidRPr="00D4064E" w:rsidRDefault="00D4064E" w:rsidP="00D4064E">
      <w:pPr>
        <w:overflowPunct/>
        <w:autoSpaceDE/>
        <w:autoSpaceDN/>
        <w:adjustRightInd/>
        <w:spacing w:before="120" w:after="120" w:line="276" w:lineRule="auto"/>
        <w:ind w:left="709"/>
        <w:jc w:val="both"/>
        <w:textAlignment w:val="auto"/>
        <w:rPr>
          <w:rFonts w:asciiTheme="minorHAnsi" w:hAnsiTheme="minorHAnsi"/>
          <w:sz w:val="22"/>
          <w:szCs w:val="22"/>
        </w:rPr>
      </w:pPr>
      <w:r w:rsidRPr="00D4064E">
        <w:rPr>
          <w:rFonts w:asciiTheme="minorHAnsi" w:hAnsiTheme="minorHAnsi"/>
          <w:sz w:val="22"/>
          <w:szCs w:val="22"/>
        </w:rPr>
        <w:t>c) Zamawiający dokona cesji umowy dzierżawy terenu placu budowy o powierzchni 1053 m</w:t>
      </w:r>
      <w:r w:rsidRPr="00D4064E">
        <w:rPr>
          <w:rFonts w:asciiTheme="minorHAnsi" w:hAnsiTheme="minorHAnsi"/>
          <w:sz w:val="22"/>
          <w:szCs w:val="22"/>
          <w:vertAlign w:val="superscript"/>
        </w:rPr>
        <w:t>2</w:t>
      </w:r>
      <w:r w:rsidRPr="00D4064E">
        <w:rPr>
          <w:rFonts w:asciiTheme="minorHAnsi" w:hAnsiTheme="minorHAnsi"/>
          <w:sz w:val="22"/>
          <w:szCs w:val="22"/>
        </w:rPr>
        <w:t>, którego użytkownikiem jest Szpital Praski na Generalnego Wykonawcę zgodnie z niżej wymienioną dokumentacją stanowiącą załączniki do SIWZ:</w:t>
      </w:r>
    </w:p>
    <w:p w14:paraId="31B848A8" w14:textId="77777777" w:rsidR="00D4064E" w:rsidRDefault="00D4064E" w:rsidP="00D4064E">
      <w:pPr>
        <w:numPr>
          <w:ilvl w:val="0"/>
          <w:numId w:val="65"/>
        </w:numPr>
        <w:tabs>
          <w:tab w:val="clear" w:pos="720"/>
          <w:tab w:val="num" w:pos="993"/>
        </w:tabs>
        <w:adjustRightInd/>
        <w:spacing w:before="120" w:after="120" w:line="276" w:lineRule="auto"/>
        <w:ind w:left="993" w:firstLine="0"/>
        <w:contextualSpacing/>
        <w:jc w:val="both"/>
        <w:textAlignment w:val="auto"/>
        <w:rPr>
          <w:rFonts w:asciiTheme="minorHAnsi" w:hAnsiTheme="minorHAnsi"/>
          <w:sz w:val="22"/>
          <w:szCs w:val="22"/>
        </w:rPr>
      </w:pPr>
      <w:r w:rsidRPr="00D4064E">
        <w:rPr>
          <w:rFonts w:asciiTheme="minorHAnsi" w:hAnsiTheme="minorHAnsi"/>
          <w:sz w:val="22"/>
          <w:szCs w:val="22"/>
          <w:lang w:val="x-none" w:eastAsia="x-none"/>
        </w:rPr>
        <w:t xml:space="preserve">Koncepcja zagospodarowania terenu Szpitala Praskiego na potrzeby przebudowy i </w:t>
      </w:r>
      <w:r>
        <w:rPr>
          <w:rFonts w:asciiTheme="minorHAnsi" w:hAnsiTheme="minorHAnsi"/>
          <w:sz w:val="22"/>
          <w:szCs w:val="22"/>
          <w:lang w:eastAsia="x-none"/>
        </w:rPr>
        <w:t xml:space="preserve">    </w:t>
      </w:r>
    </w:p>
    <w:p w14:paraId="69FD66BA" w14:textId="2DCE117F" w:rsidR="00D4064E" w:rsidRDefault="005E1C3D" w:rsidP="00D4064E">
      <w:pPr>
        <w:adjustRightInd/>
        <w:spacing w:before="120" w:after="120" w:line="276" w:lineRule="auto"/>
        <w:ind w:left="993"/>
        <w:contextualSpacing/>
        <w:jc w:val="both"/>
        <w:textAlignment w:val="auto"/>
        <w:rPr>
          <w:rFonts w:asciiTheme="minorHAnsi" w:hAnsiTheme="minorHAnsi"/>
          <w:sz w:val="22"/>
          <w:szCs w:val="22"/>
          <w:lang w:eastAsia="x-none"/>
        </w:rPr>
      </w:pPr>
      <w:r>
        <w:rPr>
          <w:rFonts w:asciiTheme="minorHAnsi" w:hAnsiTheme="minorHAnsi"/>
          <w:sz w:val="22"/>
          <w:szCs w:val="22"/>
          <w:lang w:eastAsia="x-none"/>
        </w:rPr>
        <w:t xml:space="preserve">        </w:t>
      </w:r>
      <w:r w:rsidR="00D4064E" w:rsidRPr="00D4064E">
        <w:rPr>
          <w:rFonts w:asciiTheme="minorHAnsi" w:hAnsiTheme="minorHAnsi"/>
          <w:sz w:val="22"/>
          <w:szCs w:val="22"/>
          <w:lang w:val="x-none" w:eastAsia="x-none"/>
        </w:rPr>
        <w:t xml:space="preserve">rozbudowy Specjalistycznego Publicznego Klinicznego Szpitala Okulistycznego przy ul. </w:t>
      </w:r>
      <w:r w:rsidR="00D4064E">
        <w:rPr>
          <w:rFonts w:asciiTheme="minorHAnsi" w:hAnsiTheme="minorHAnsi"/>
          <w:sz w:val="22"/>
          <w:szCs w:val="22"/>
          <w:lang w:eastAsia="x-none"/>
        </w:rPr>
        <w:t xml:space="preserve"> </w:t>
      </w:r>
    </w:p>
    <w:p w14:paraId="1B9067D9" w14:textId="759EB1CF" w:rsidR="00D4064E" w:rsidRPr="00D4064E" w:rsidRDefault="00D4064E" w:rsidP="00D4064E">
      <w:pPr>
        <w:adjustRightInd/>
        <w:spacing w:before="120" w:after="120" w:line="276" w:lineRule="auto"/>
        <w:contextualSpacing/>
        <w:jc w:val="both"/>
        <w:textAlignment w:val="auto"/>
        <w:rPr>
          <w:rFonts w:asciiTheme="minorHAnsi" w:hAnsiTheme="minorHAnsi"/>
          <w:sz w:val="22"/>
          <w:szCs w:val="22"/>
        </w:rPr>
      </w:pPr>
      <w:r>
        <w:rPr>
          <w:rFonts w:asciiTheme="minorHAnsi" w:hAnsiTheme="minorHAnsi"/>
          <w:sz w:val="22"/>
          <w:szCs w:val="22"/>
          <w:lang w:eastAsia="x-none"/>
        </w:rPr>
        <w:t xml:space="preserve">             </w:t>
      </w:r>
      <w:r w:rsidR="005E1C3D">
        <w:rPr>
          <w:rFonts w:asciiTheme="minorHAnsi" w:hAnsiTheme="minorHAnsi"/>
          <w:sz w:val="22"/>
          <w:szCs w:val="22"/>
          <w:lang w:eastAsia="x-none"/>
        </w:rPr>
        <w:t xml:space="preserve">              </w:t>
      </w:r>
      <w:r>
        <w:rPr>
          <w:rFonts w:asciiTheme="minorHAnsi" w:hAnsiTheme="minorHAnsi"/>
          <w:sz w:val="22"/>
          <w:szCs w:val="22"/>
          <w:lang w:eastAsia="x-none"/>
        </w:rPr>
        <w:t xml:space="preserve"> </w:t>
      </w:r>
      <w:r w:rsidRPr="00D4064E">
        <w:rPr>
          <w:rFonts w:asciiTheme="minorHAnsi" w:hAnsiTheme="minorHAnsi"/>
          <w:sz w:val="22"/>
          <w:szCs w:val="22"/>
          <w:lang w:val="x-none" w:eastAsia="x-none"/>
        </w:rPr>
        <w:t>Sierakowskiego 13 w Warszawie, z dnia 11.12.2018 roku.</w:t>
      </w:r>
    </w:p>
    <w:p w14:paraId="139BE591" w14:textId="77777777" w:rsidR="00D4064E" w:rsidRDefault="00D4064E" w:rsidP="00D4064E">
      <w:pPr>
        <w:numPr>
          <w:ilvl w:val="0"/>
          <w:numId w:val="65"/>
        </w:numPr>
        <w:tabs>
          <w:tab w:val="clear" w:pos="720"/>
          <w:tab w:val="num" w:pos="993"/>
        </w:tabs>
        <w:adjustRightInd/>
        <w:spacing w:before="120" w:after="120" w:line="276" w:lineRule="auto"/>
        <w:ind w:left="993" w:firstLine="0"/>
        <w:contextualSpacing/>
        <w:jc w:val="both"/>
        <w:textAlignment w:val="auto"/>
        <w:rPr>
          <w:rFonts w:asciiTheme="minorHAnsi" w:hAnsiTheme="minorHAnsi"/>
          <w:sz w:val="22"/>
          <w:szCs w:val="22"/>
        </w:rPr>
      </w:pPr>
      <w:r w:rsidRPr="00D4064E">
        <w:rPr>
          <w:rFonts w:asciiTheme="minorHAnsi" w:hAnsiTheme="minorHAnsi"/>
          <w:sz w:val="22"/>
          <w:szCs w:val="22"/>
          <w:lang w:val="x-none" w:eastAsia="x-none"/>
        </w:rPr>
        <w:t xml:space="preserve">Koncepcja zagospodarowania terenu Szpitala Praskiego na potrzeby przebudowy i </w:t>
      </w:r>
      <w:r>
        <w:rPr>
          <w:rFonts w:asciiTheme="minorHAnsi" w:hAnsiTheme="minorHAnsi"/>
          <w:sz w:val="22"/>
          <w:szCs w:val="22"/>
          <w:lang w:eastAsia="x-none"/>
        </w:rPr>
        <w:t xml:space="preserve"> </w:t>
      </w:r>
    </w:p>
    <w:p w14:paraId="6ABF7414" w14:textId="55820CBA" w:rsidR="00D4064E" w:rsidRDefault="005E1C3D" w:rsidP="00D4064E">
      <w:pPr>
        <w:adjustRightInd/>
        <w:spacing w:before="120" w:after="120" w:line="276" w:lineRule="auto"/>
        <w:ind w:left="993"/>
        <w:contextualSpacing/>
        <w:jc w:val="both"/>
        <w:textAlignment w:val="auto"/>
        <w:rPr>
          <w:rFonts w:asciiTheme="minorHAnsi" w:hAnsiTheme="minorHAnsi"/>
          <w:sz w:val="22"/>
          <w:szCs w:val="22"/>
          <w:lang w:eastAsia="x-none"/>
        </w:rPr>
      </w:pPr>
      <w:r>
        <w:rPr>
          <w:rFonts w:asciiTheme="minorHAnsi" w:hAnsiTheme="minorHAnsi"/>
          <w:sz w:val="22"/>
          <w:szCs w:val="22"/>
          <w:lang w:eastAsia="x-none"/>
        </w:rPr>
        <w:t xml:space="preserve">        </w:t>
      </w:r>
      <w:r w:rsidR="00D4064E" w:rsidRPr="00D4064E">
        <w:rPr>
          <w:rFonts w:asciiTheme="minorHAnsi" w:hAnsiTheme="minorHAnsi"/>
          <w:sz w:val="22"/>
          <w:szCs w:val="22"/>
          <w:lang w:val="x-none" w:eastAsia="x-none"/>
        </w:rPr>
        <w:t xml:space="preserve">rozbudowy Specjalistycznego Publicznego Klinicznego Szpitala Okulistycznego przy ul. </w:t>
      </w:r>
      <w:r w:rsidR="00D4064E">
        <w:rPr>
          <w:rFonts w:asciiTheme="minorHAnsi" w:hAnsiTheme="minorHAnsi"/>
          <w:sz w:val="22"/>
          <w:szCs w:val="22"/>
          <w:lang w:eastAsia="x-none"/>
        </w:rPr>
        <w:t xml:space="preserve"> </w:t>
      </w:r>
    </w:p>
    <w:p w14:paraId="0DECBC1D" w14:textId="792F225E" w:rsidR="00D4064E" w:rsidRPr="00D4064E" w:rsidRDefault="005E1C3D" w:rsidP="00D4064E">
      <w:pPr>
        <w:adjustRightInd/>
        <w:spacing w:before="120" w:after="120" w:line="276" w:lineRule="auto"/>
        <w:ind w:left="993"/>
        <w:contextualSpacing/>
        <w:jc w:val="both"/>
        <w:textAlignment w:val="auto"/>
        <w:rPr>
          <w:rFonts w:asciiTheme="minorHAnsi" w:hAnsiTheme="minorHAnsi"/>
          <w:sz w:val="22"/>
          <w:szCs w:val="22"/>
        </w:rPr>
      </w:pPr>
      <w:r>
        <w:rPr>
          <w:rFonts w:asciiTheme="minorHAnsi" w:hAnsiTheme="minorHAnsi"/>
          <w:sz w:val="22"/>
          <w:szCs w:val="22"/>
          <w:lang w:eastAsia="x-none"/>
        </w:rPr>
        <w:t xml:space="preserve">        </w:t>
      </w:r>
      <w:r w:rsidR="00D4064E" w:rsidRPr="00D4064E">
        <w:rPr>
          <w:rFonts w:asciiTheme="minorHAnsi" w:hAnsiTheme="minorHAnsi"/>
          <w:sz w:val="22"/>
          <w:szCs w:val="22"/>
          <w:lang w:val="x-none" w:eastAsia="x-none"/>
        </w:rPr>
        <w:t>Sierakowskiego 13 w Warszawie, z dnia 13.12.2018 roku.</w:t>
      </w:r>
    </w:p>
    <w:p w14:paraId="4DF95490" w14:textId="7C8FA586" w:rsidR="00D4064E" w:rsidRPr="00D4064E" w:rsidRDefault="005E1C3D" w:rsidP="005E1C3D">
      <w:pPr>
        <w:tabs>
          <w:tab w:val="num" w:pos="567"/>
        </w:tabs>
        <w:overflowPunct/>
        <w:autoSpaceDE/>
        <w:autoSpaceDN/>
        <w:adjustRightInd/>
        <w:spacing w:before="100" w:beforeAutospacing="1" w:after="100" w:afterAutospacing="1" w:line="276" w:lineRule="auto"/>
        <w:jc w:val="both"/>
        <w:textAlignment w:val="auto"/>
        <w:rPr>
          <w:rFonts w:asciiTheme="minorHAnsi" w:hAnsiTheme="minorHAnsi"/>
          <w:sz w:val="22"/>
          <w:szCs w:val="22"/>
        </w:rPr>
      </w:pPr>
      <w:r>
        <w:rPr>
          <w:rFonts w:asciiTheme="minorHAnsi" w:hAnsiTheme="minorHAnsi"/>
          <w:sz w:val="22"/>
          <w:szCs w:val="22"/>
        </w:rPr>
        <w:t xml:space="preserve">              </w:t>
      </w:r>
      <w:r w:rsidR="00D4064E" w:rsidRPr="00D4064E">
        <w:rPr>
          <w:rFonts w:asciiTheme="minorHAnsi" w:hAnsiTheme="minorHAnsi"/>
          <w:sz w:val="22"/>
          <w:szCs w:val="22"/>
        </w:rPr>
        <w:t xml:space="preserve">Przewidywane koszty dzierżawy będą zgodnie z poniższym algorytmem kalkulacyjnym: </w:t>
      </w:r>
    </w:p>
    <w:p w14:paraId="712E02B5" w14:textId="77777777" w:rsidR="00D4064E" w:rsidRPr="00D4064E" w:rsidRDefault="00D4064E" w:rsidP="00D4064E">
      <w:pPr>
        <w:numPr>
          <w:ilvl w:val="0"/>
          <w:numId w:val="66"/>
        </w:numPr>
        <w:tabs>
          <w:tab w:val="clear" w:pos="720"/>
          <w:tab w:val="num" w:pos="993"/>
        </w:tabs>
        <w:adjustRightInd/>
        <w:spacing w:before="100" w:beforeAutospacing="1" w:after="100" w:afterAutospacing="1" w:line="276" w:lineRule="auto"/>
        <w:ind w:left="993" w:firstLine="0"/>
        <w:jc w:val="both"/>
        <w:textAlignment w:val="auto"/>
        <w:rPr>
          <w:rFonts w:asciiTheme="minorHAnsi" w:hAnsiTheme="minorHAnsi"/>
          <w:sz w:val="22"/>
          <w:szCs w:val="22"/>
        </w:rPr>
      </w:pPr>
      <w:r w:rsidRPr="00D4064E">
        <w:rPr>
          <w:rFonts w:asciiTheme="minorHAnsi" w:hAnsiTheme="minorHAnsi"/>
          <w:sz w:val="22"/>
          <w:szCs w:val="22"/>
          <w:lang w:val="x-none" w:eastAsia="x-none"/>
        </w:rPr>
        <w:t>powierzchnia nieruchomości gruntowej będąca przedmiotem dzierżawy - 1 053,00 m²,</w:t>
      </w:r>
    </w:p>
    <w:p w14:paraId="0D2AD743" w14:textId="77777777" w:rsidR="00D4064E" w:rsidRPr="00D4064E" w:rsidRDefault="00D4064E" w:rsidP="00D4064E">
      <w:pPr>
        <w:numPr>
          <w:ilvl w:val="0"/>
          <w:numId w:val="66"/>
        </w:numPr>
        <w:tabs>
          <w:tab w:val="clear" w:pos="720"/>
          <w:tab w:val="num" w:pos="993"/>
        </w:tabs>
        <w:adjustRightInd/>
        <w:spacing w:before="100" w:beforeAutospacing="1" w:after="100" w:afterAutospacing="1" w:line="276" w:lineRule="auto"/>
        <w:ind w:left="993" w:firstLine="0"/>
        <w:jc w:val="both"/>
        <w:textAlignment w:val="auto"/>
        <w:rPr>
          <w:rFonts w:asciiTheme="minorHAnsi" w:hAnsiTheme="minorHAnsi"/>
          <w:sz w:val="22"/>
          <w:szCs w:val="22"/>
        </w:rPr>
      </w:pPr>
      <w:r w:rsidRPr="00D4064E">
        <w:rPr>
          <w:rFonts w:asciiTheme="minorHAnsi" w:hAnsiTheme="minorHAnsi"/>
          <w:sz w:val="22"/>
          <w:szCs w:val="22"/>
          <w:lang w:val="x-none" w:eastAsia="x-none"/>
        </w:rPr>
        <w:t>przewidywana cena jednostkowa w skali 1 dnia - 0,20 zł/m²</w:t>
      </w:r>
      <w:r w:rsidRPr="00D4064E">
        <w:rPr>
          <w:rFonts w:asciiTheme="minorHAnsi" w:hAnsiTheme="minorHAnsi"/>
          <w:sz w:val="22"/>
          <w:szCs w:val="22"/>
          <w:lang w:eastAsia="x-none"/>
        </w:rPr>
        <w:t>.</w:t>
      </w:r>
    </w:p>
    <w:p w14:paraId="68A12A94" w14:textId="77777777" w:rsidR="006D39FB" w:rsidRDefault="006D39FB" w:rsidP="006D39FB">
      <w:pPr>
        <w:overflowPunct/>
        <w:autoSpaceDE/>
        <w:autoSpaceDN/>
        <w:adjustRightInd/>
        <w:spacing w:line="276" w:lineRule="auto"/>
        <w:ind w:left="709"/>
        <w:jc w:val="both"/>
        <w:textAlignment w:val="auto"/>
        <w:rPr>
          <w:rFonts w:asciiTheme="minorHAnsi" w:hAnsiTheme="minorHAnsi"/>
          <w:b/>
          <w:bCs/>
          <w:sz w:val="22"/>
          <w:szCs w:val="22"/>
          <w:u w:val="single"/>
        </w:rPr>
      </w:pPr>
      <w:r w:rsidRPr="006D39FB">
        <w:rPr>
          <w:rFonts w:asciiTheme="minorHAnsi" w:hAnsiTheme="minorHAnsi"/>
          <w:b/>
          <w:bCs/>
          <w:sz w:val="22"/>
          <w:szCs w:val="22"/>
        </w:rPr>
        <w:t xml:space="preserve">     </w:t>
      </w:r>
      <w:r w:rsidR="00D4064E" w:rsidRPr="00D4064E">
        <w:rPr>
          <w:rFonts w:asciiTheme="minorHAnsi" w:hAnsiTheme="minorHAnsi"/>
          <w:b/>
          <w:bCs/>
          <w:sz w:val="22"/>
          <w:szCs w:val="22"/>
          <w:u w:val="single"/>
        </w:rPr>
        <w:t xml:space="preserve">Zamawiający zastrzega sobie możliwość do zmiany ceny jednostkowej w skali 1 dnia oraz </w:t>
      </w:r>
      <w:r>
        <w:rPr>
          <w:rFonts w:asciiTheme="minorHAnsi" w:hAnsiTheme="minorHAnsi"/>
          <w:b/>
          <w:bCs/>
          <w:sz w:val="22"/>
          <w:szCs w:val="22"/>
          <w:u w:val="single"/>
        </w:rPr>
        <w:t xml:space="preserve">   </w:t>
      </w:r>
    </w:p>
    <w:p w14:paraId="751E21FF" w14:textId="77777777" w:rsidR="006D39FB" w:rsidRDefault="006D39FB" w:rsidP="006D39FB">
      <w:pPr>
        <w:overflowPunct/>
        <w:autoSpaceDE/>
        <w:autoSpaceDN/>
        <w:adjustRightInd/>
        <w:spacing w:line="276" w:lineRule="auto"/>
        <w:ind w:left="709"/>
        <w:jc w:val="both"/>
        <w:textAlignment w:val="auto"/>
        <w:rPr>
          <w:rFonts w:asciiTheme="minorHAnsi" w:hAnsiTheme="minorHAnsi"/>
          <w:b/>
          <w:bCs/>
          <w:sz w:val="22"/>
          <w:szCs w:val="22"/>
          <w:u w:val="single"/>
        </w:rPr>
      </w:pPr>
      <w:r w:rsidRPr="006D39FB">
        <w:rPr>
          <w:rFonts w:asciiTheme="minorHAnsi" w:hAnsiTheme="minorHAnsi"/>
          <w:b/>
          <w:bCs/>
          <w:sz w:val="22"/>
          <w:szCs w:val="22"/>
        </w:rPr>
        <w:t xml:space="preserve">     </w:t>
      </w:r>
      <w:r w:rsidR="00D4064E" w:rsidRPr="00D4064E">
        <w:rPr>
          <w:rFonts w:asciiTheme="minorHAnsi" w:hAnsiTheme="minorHAnsi"/>
          <w:b/>
          <w:bCs/>
          <w:sz w:val="22"/>
          <w:szCs w:val="22"/>
          <w:u w:val="single"/>
        </w:rPr>
        <w:t>powierzchni nieruchomości gruntowej, będącej przedmiotem dzierżawy w przedziale +/- 25%</w:t>
      </w:r>
    </w:p>
    <w:p w14:paraId="0FCE85B9" w14:textId="77777777" w:rsidR="006D39FB" w:rsidRDefault="006D39FB" w:rsidP="006D39FB">
      <w:pPr>
        <w:overflowPunct/>
        <w:autoSpaceDE/>
        <w:autoSpaceDN/>
        <w:adjustRightInd/>
        <w:spacing w:line="276" w:lineRule="auto"/>
        <w:ind w:left="709"/>
        <w:jc w:val="both"/>
        <w:textAlignment w:val="auto"/>
        <w:rPr>
          <w:rFonts w:asciiTheme="minorHAnsi" w:hAnsiTheme="minorHAnsi"/>
          <w:b/>
          <w:bCs/>
          <w:sz w:val="22"/>
          <w:szCs w:val="22"/>
          <w:u w:val="single"/>
        </w:rPr>
      </w:pPr>
    </w:p>
    <w:p w14:paraId="2AC507FA" w14:textId="56A70879" w:rsidR="00D4064E" w:rsidRPr="00D4064E" w:rsidRDefault="00D4064E" w:rsidP="005E1C3D">
      <w:pPr>
        <w:overflowPunct/>
        <w:autoSpaceDE/>
        <w:autoSpaceDN/>
        <w:adjustRightInd/>
        <w:spacing w:line="276" w:lineRule="auto"/>
        <w:ind w:left="709"/>
        <w:jc w:val="both"/>
        <w:textAlignment w:val="auto"/>
        <w:rPr>
          <w:rFonts w:asciiTheme="minorHAnsi" w:hAnsiTheme="minorHAnsi"/>
          <w:sz w:val="22"/>
          <w:szCs w:val="22"/>
        </w:rPr>
      </w:pPr>
      <w:r w:rsidRPr="00D4064E">
        <w:rPr>
          <w:rFonts w:asciiTheme="minorHAnsi" w:hAnsiTheme="minorHAnsi"/>
          <w:sz w:val="22"/>
          <w:szCs w:val="22"/>
        </w:rPr>
        <w:t> d) Generalny Wykonawca będzie zobligowany do:</w:t>
      </w:r>
    </w:p>
    <w:p w14:paraId="4D3969DB" w14:textId="77777777" w:rsidR="005E1C3D" w:rsidRDefault="00D4064E" w:rsidP="005E1C3D">
      <w:pPr>
        <w:numPr>
          <w:ilvl w:val="0"/>
          <w:numId w:val="67"/>
        </w:numPr>
        <w:adjustRightInd/>
        <w:spacing w:line="276" w:lineRule="auto"/>
        <w:ind w:left="709" w:firstLine="284"/>
        <w:jc w:val="both"/>
        <w:textAlignment w:val="auto"/>
        <w:rPr>
          <w:rFonts w:asciiTheme="minorHAnsi" w:hAnsiTheme="minorHAnsi"/>
          <w:sz w:val="22"/>
          <w:szCs w:val="22"/>
        </w:rPr>
      </w:pPr>
      <w:r w:rsidRPr="00D4064E">
        <w:rPr>
          <w:rFonts w:asciiTheme="minorHAnsi" w:hAnsiTheme="minorHAnsi"/>
          <w:sz w:val="22"/>
          <w:szCs w:val="22"/>
          <w:lang w:val="x-none" w:eastAsia="x-none"/>
        </w:rPr>
        <w:t xml:space="preserve">zapewnienia całodobowej ochrony przy wjeździe na teren placu budowy od strony ulicy </w:t>
      </w:r>
      <w:r w:rsidR="005E1C3D">
        <w:rPr>
          <w:rFonts w:asciiTheme="minorHAnsi" w:hAnsiTheme="minorHAnsi"/>
          <w:sz w:val="22"/>
          <w:szCs w:val="22"/>
          <w:lang w:eastAsia="x-none"/>
        </w:rPr>
        <w:t xml:space="preserve">     </w:t>
      </w:r>
    </w:p>
    <w:p w14:paraId="63CFD9A2" w14:textId="2E9ECF93" w:rsidR="00D4064E" w:rsidRPr="00D4064E" w:rsidRDefault="00D4064E" w:rsidP="005E1C3D">
      <w:pPr>
        <w:adjustRightInd/>
        <w:spacing w:line="276" w:lineRule="auto"/>
        <w:ind w:left="993"/>
        <w:jc w:val="both"/>
        <w:textAlignment w:val="auto"/>
        <w:rPr>
          <w:rFonts w:asciiTheme="minorHAnsi" w:hAnsiTheme="minorHAnsi"/>
          <w:sz w:val="22"/>
          <w:szCs w:val="22"/>
        </w:rPr>
      </w:pPr>
      <w:r w:rsidRPr="00D4064E">
        <w:rPr>
          <w:rFonts w:asciiTheme="minorHAnsi" w:hAnsiTheme="minorHAnsi"/>
          <w:sz w:val="22"/>
          <w:szCs w:val="22"/>
          <w:lang w:val="x-none" w:eastAsia="x-none"/>
        </w:rPr>
        <w:t>Sierakowskiego (brama A),</w:t>
      </w:r>
    </w:p>
    <w:p w14:paraId="793B818D" w14:textId="77777777" w:rsidR="005E1C3D" w:rsidRDefault="00D4064E" w:rsidP="005E1C3D">
      <w:pPr>
        <w:numPr>
          <w:ilvl w:val="0"/>
          <w:numId w:val="67"/>
        </w:numPr>
        <w:adjustRightInd/>
        <w:spacing w:line="276" w:lineRule="auto"/>
        <w:ind w:left="709" w:firstLine="284"/>
        <w:jc w:val="both"/>
        <w:textAlignment w:val="auto"/>
        <w:rPr>
          <w:rFonts w:asciiTheme="minorHAnsi" w:hAnsiTheme="minorHAnsi"/>
          <w:sz w:val="22"/>
          <w:szCs w:val="22"/>
        </w:rPr>
      </w:pPr>
      <w:r w:rsidRPr="00D4064E">
        <w:rPr>
          <w:rFonts w:asciiTheme="minorHAnsi" w:hAnsiTheme="minorHAnsi"/>
          <w:sz w:val="22"/>
          <w:szCs w:val="22"/>
          <w:lang w:val="x-none" w:eastAsia="x-none"/>
        </w:rPr>
        <w:t xml:space="preserve">zorganizowanie zaplecza budowy oraz posadowienie żurawia budowlanego w obszarze </w:t>
      </w:r>
      <w:r w:rsidR="005E1C3D">
        <w:rPr>
          <w:rFonts w:asciiTheme="minorHAnsi" w:hAnsiTheme="minorHAnsi"/>
          <w:sz w:val="22"/>
          <w:szCs w:val="22"/>
          <w:lang w:eastAsia="x-none"/>
        </w:rPr>
        <w:t xml:space="preserve">  </w:t>
      </w:r>
    </w:p>
    <w:p w14:paraId="37DD178F" w14:textId="7AE5F31C" w:rsidR="00D4064E" w:rsidRPr="00D4064E" w:rsidRDefault="00D4064E" w:rsidP="005E1C3D">
      <w:pPr>
        <w:adjustRightInd/>
        <w:spacing w:line="276" w:lineRule="auto"/>
        <w:ind w:left="993"/>
        <w:jc w:val="both"/>
        <w:textAlignment w:val="auto"/>
        <w:rPr>
          <w:rFonts w:asciiTheme="minorHAnsi" w:hAnsiTheme="minorHAnsi"/>
          <w:sz w:val="22"/>
          <w:szCs w:val="22"/>
        </w:rPr>
      </w:pPr>
      <w:r w:rsidRPr="00D4064E">
        <w:rPr>
          <w:rFonts w:asciiTheme="minorHAnsi" w:hAnsiTheme="minorHAnsi"/>
          <w:sz w:val="22"/>
          <w:szCs w:val="22"/>
          <w:lang w:val="x-none" w:eastAsia="x-none"/>
        </w:rPr>
        <w:t xml:space="preserve">bezkolizyjnym dla funkcjonowania Szpitala Praskiego, </w:t>
      </w:r>
    </w:p>
    <w:p w14:paraId="62AC60CC" w14:textId="77777777" w:rsidR="005E1C3D" w:rsidRDefault="00D4064E" w:rsidP="005E1C3D">
      <w:pPr>
        <w:numPr>
          <w:ilvl w:val="0"/>
          <w:numId w:val="67"/>
        </w:numPr>
        <w:adjustRightInd/>
        <w:spacing w:line="276" w:lineRule="auto"/>
        <w:ind w:left="709" w:firstLine="284"/>
        <w:jc w:val="both"/>
        <w:textAlignment w:val="auto"/>
        <w:rPr>
          <w:rFonts w:asciiTheme="minorHAnsi" w:hAnsiTheme="minorHAnsi"/>
          <w:sz w:val="22"/>
          <w:szCs w:val="22"/>
        </w:rPr>
      </w:pPr>
      <w:r w:rsidRPr="00D4064E">
        <w:rPr>
          <w:rFonts w:asciiTheme="minorHAnsi" w:hAnsiTheme="minorHAnsi"/>
          <w:sz w:val="22"/>
          <w:szCs w:val="22"/>
          <w:lang w:val="x-none" w:eastAsia="x-none"/>
        </w:rPr>
        <w:t xml:space="preserve">pełne, nieprzezierne ogrodzenie placu budowy, uniemożliwiające ruch budowlany poza </w:t>
      </w:r>
      <w:r w:rsidR="005E1C3D">
        <w:rPr>
          <w:rFonts w:asciiTheme="minorHAnsi" w:hAnsiTheme="minorHAnsi"/>
          <w:sz w:val="22"/>
          <w:szCs w:val="22"/>
          <w:lang w:eastAsia="x-none"/>
        </w:rPr>
        <w:t xml:space="preserve"> </w:t>
      </w:r>
    </w:p>
    <w:p w14:paraId="37DD9E85" w14:textId="0A0A540B" w:rsidR="00D4064E" w:rsidRPr="00D4064E" w:rsidRDefault="00D4064E" w:rsidP="005E1C3D">
      <w:pPr>
        <w:adjustRightInd/>
        <w:spacing w:line="276" w:lineRule="auto"/>
        <w:ind w:left="993"/>
        <w:jc w:val="both"/>
        <w:textAlignment w:val="auto"/>
        <w:rPr>
          <w:rFonts w:asciiTheme="minorHAnsi" w:hAnsiTheme="minorHAnsi"/>
          <w:sz w:val="22"/>
          <w:szCs w:val="22"/>
        </w:rPr>
      </w:pPr>
      <w:r w:rsidRPr="00D4064E">
        <w:rPr>
          <w:rFonts w:asciiTheme="minorHAnsi" w:hAnsiTheme="minorHAnsi"/>
          <w:sz w:val="22"/>
          <w:szCs w:val="22"/>
          <w:lang w:val="x-none" w:eastAsia="x-none"/>
        </w:rPr>
        <w:t>obszarem  wydzielonego placu budowy,</w:t>
      </w:r>
    </w:p>
    <w:p w14:paraId="4946ECFB" w14:textId="77777777" w:rsidR="005E1C3D" w:rsidRDefault="00D4064E" w:rsidP="005E1C3D">
      <w:pPr>
        <w:numPr>
          <w:ilvl w:val="0"/>
          <w:numId w:val="67"/>
        </w:numPr>
        <w:adjustRightInd/>
        <w:spacing w:line="276" w:lineRule="auto"/>
        <w:ind w:left="709" w:firstLine="284"/>
        <w:jc w:val="both"/>
        <w:textAlignment w:val="auto"/>
        <w:rPr>
          <w:rFonts w:asciiTheme="minorHAnsi" w:hAnsiTheme="minorHAnsi"/>
          <w:sz w:val="22"/>
          <w:szCs w:val="22"/>
        </w:rPr>
      </w:pPr>
      <w:r w:rsidRPr="00D4064E">
        <w:rPr>
          <w:rFonts w:asciiTheme="minorHAnsi" w:hAnsiTheme="minorHAnsi"/>
          <w:sz w:val="22"/>
          <w:szCs w:val="22"/>
          <w:lang w:val="x-none" w:eastAsia="x-none"/>
        </w:rPr>
        <w:t xml:space="preserve">zamontowanie rolet w oknach Szpitala Praskiego w związku z nadbudową </w:t>
      </w:r>
      <w:r w:rsidR="005E1C3D">
        <w:rPr>
          <w:rFonts w:asciiTheme="minorHAnsi" w:hAnsiTheme="minorHAnsi"/>
          <w:sz w:val="22"/>
          <w:szCs w:val="22"/>
          <w:lang w:eastAsia="x-none"/>
        </w:rPr>
        <w:t xml:space="preserve"> </w:t>
      </w:r>
    </w:p>
    <w:p w14:paraId="4C17186D" w14:textId="40FE41DC" w:rsidR="00D4064E" w:rsidRPr="00D4064E" w:rsidRDefault="00D4064E" w:rsidP="005E1C3D">
      <w:pPr>
        <w:adjustRightInd/>
        <w:spacing w:line="276" w:lineRule="auto"/>
        <w:ind w:left="993"/>
        <w:jc w:val="both"/>
        <w:textAlignment w:val="auto"/>
        <w:rPr>
          <w:rFonts w:asciiTheme="minorHAnsi" w:hAnsiTheme="minorHAnsi"/>
          <w:sz w:val="22"/>
          <w:szCs w:val="22"/>
        </w:rPr>
      </w:pPr>
      <w:r w:rsidRPr="00D4064E">
        <w:rPr>
          <w:rFonts w:asciiTheme="minorHAnsi" w:hAnsiTheme="minorHAnsi"/>
          <w:sz w:val="22"/>
          <w:szCs w:val="22"/>
          <w:lang w:val="x-none" w:eastAsia="x-none"/>
        </w:rPr>
        <w:t>dodatkowych      kondygnacji Szpitala Okulistycznego,</w:t>
      </w:r>
    </w:p>
    <w:p w14:paraId="2D10EBB6" w14:textId="77777777" w:rsidR="00D4064E" w:rsidRPr="00D4064E" w:rsidRDefault="00D4064E" w:rsidP="005E1C3D">
      <w:pPr>
        <w:numPr>
          <w:ilvl w:val="0"/>
          <w:numId w:val="67"/>
        </w:numPr>
        <w:adjustRightInd/>
        <w:spacing w:line="276" w:lineRule="auto"/>
        <w:ind w:left="709" w:firstLine="284"/>
        <w:jc w:val="both"/>
        <w:textAlignment w:val="auto"/>
        <w:rPr>
          <w:rFonts w:asciiTheme="minorHAnsi" w:hAnsiTheme="minorHAnsi"/>
          <w:sz w:val="22"/>
          <w:szCs w:val="22"/>
        </w:rPr>
      </w:pPr>
      <w:r w:rsidRPr="00D4064E">
        <w:rPr>
          <w:rFonts w:asciiTheme="minorHAnsi" w:hAnsiTheme="minorHAnsi"/>
          <w:sz w:val="22"/>
          <w:szCs w:val="22"/>
          <w:lang w:val="x-none" w:eastAsia="x-none"/>
        </w:rPr>
        <w:t>lokalizację myjki dla samochodów budowy na wyjeździe poza teren placu budowy,</w:t>
      </w:r>
    </w:p>
    <w:p w14:paraId="7531653E" w14:textId="77777777" w:rsidR="005E1C3D" w:rsidRDefault="00D4064E" w:rsidP="005E1C3D">
      <w:pPr>
        <w:numPr>
          <w:ilvl w:val="0"/>
          <w:numId w:val="67"/>
        </w:numPr>
        <w:adjustRightInd/>
        <w:spacing w:line="276" w:lineRule="auto"/>
        <w:ind w:left="709" w:firstLine="284"/>
        <w:jc w:val="both"/>
        <w:textAlignment w:val="auto"/>
        <w:rPr>
          <w:rFonts w:asciiTheme="minorHAnsi" w:hAnsiTheme="minorHAnsi"/>
          <w:sz w:val="22"/>
          <w:szCs w:val="22"/>
        </w:rPr>
      </w:pPr>
      <w:r w:rsidRPr="00D4064E">
        <w:rPr>
          <w:rFonts w:asciiTheme="minorHAnsi" w:hAnsiTheme="minorHAnsi"/>
          <w:sz w:val="22"/>
          <w:szCs w:val="22"/>
          <w:lang w:val="x-none" w:eastAsia="x-none"/>
        </w:rPr>
        <w:t xml:space="preserve">niezbędne, staranne zabezpieczenie przed uszkodzeniami zabytkowych słupków bramy </w:t>
      </w:r>
      <w:r w:rsidR="005E1C3D">
        <w:rPr>
          <w:rFonts w:asciiTheme="minorHAnsi" w:hAnsiTheme="minorHAnsi"/>
          <w:sz w:val="22"/>
          <w:szCs w:val="22"/>
          <w:lang w:eastAsia="x-none"/>
        </w:rPr>
        <w:t xml:space="preserve"> </w:t>
      </w:r>
    </w:p>
    <w:p w14:paraId="7D2F5DFC" w14:textId="0305F0F1" w:rsidR="00D4064E" w:rsidRPr="00D4064E" w:rsidRDefault="00D4064E" w:rsidP="005E1C3D">
      <w:pPr>
        <w:adjustRightInd/>
        <w:spacing w:line="276" w:lineRule="auto"/>
        <w:ind w:left="993"/>
        <w:jc w:val="both"/>
        <w:textAlignment w:val="auto"/>
        <w:rPr>
          <w:rFonts w:asciiTheme="minorHAnsi" w:hAnsiTheme="minorHAnsi"/>
          <w:sz w:val="22"/>
          <w:szCs w:val="22"/>
        </w:rPr>
      </w:pPr>
      <w:r w:rsidRPr="00D4064E">
        <w:rPr>
          <w:rFonts w:asciiTheme="minorHAnsi" w:hAnsiTheme="minorHAnsi"/>
          <w:sz w:val="22"/>
          <w:szCs w:val="22"/>
          <w:lang w:val="x-none" w:eastAsia="x-none"/>
        </w:rPr>
        <w:t>wjazdowej (brama A) na teren placu budowy,</w:t>
      </w:r>
    </w:p>
    <w:p w14:paraId="15F8F2F1" w14:textId="77777777" w:rsidR="005E1C3D" w:rsidRDefault="00D4064E" w:rsidP="005E1C3D">
      <w:pPr>
        <w:numPr>
          <w:ilvl w:val="0"/>
          <w:numId w:val="67"/>
        </w:numPr>
        <w:adjustRightInd/>
        <w:spacing w:line="276" w:lineRule="auto"/>
        <w:ind w:left="709" w:firstLine="284"/>
        <w:jc w:val="both"/>
        <w:textAlignment w:val="auto"/>
        <w:rPr>
          <w:rFonts w:asciiTheme="minorHAnsi" w:hAnsiTheme="minorHAnsi"/>
          <w:sz w:val="22"/>
          <w:szCs w:val="22"/>
        </w:rPr>
      </w:pPr>
      <w:r w:rsidRPr="00D4064E">
        <w:rPr>
          <w:rFonts w:asciiTheme="minorHAnsi" w:hAnsiTheme="minorHAnsi"/>
          <w:sz w:val="22"/>
          <w:szCs w:val="22"/>
          <w:lang w:val="x-none" w:eastAsia="x-none"/>
        </w:rPr>
        <w:t xml:space="preserve">stworzenie możliwości ewakuacji z budynku Szpitala Praskiego (zgodnie z opinią </w:t>
      </w:r>
      <w:r w:rsidR="005E1C3D">
        <w:rPr>
          <w:rFonts w:asciiTheme="minorHAnsi" w:hAnsiTheme="minorHAnsi"/>
          <w:sz w:val="22"/>
          <w:szCs w:val="22"/>
          <w:lang w:eastAsia="x-none"/>
        </w:rPr>
        <w:t xml:space="preserve"> </w:t>
      </w:r>
    </w:p>
    <w:p w14:paraId="579BD9ED" w14:textId="77777777" w:rsidR="005E1C3D" w:rsidRDefault="00D4064E" w:rsidP="005E1C3D">
      <w:pPr>
        <w:adjustRightInd/>
        <w:spacing w:line="276" w:lineRule="auto"/>
        <w:ind w:left="993"/>
        <w:jc w:val="both"/>
        <w:textAlignment w:val="auto"/>
        <w:rPr>
          <w:rFonts w:asciiTheme="minorHAnsi" w:hAnsiTheme="minorHAnsi"/>
          <w:sz w:val="22"/>
          <w:szCs w:val="22"/>
          <w:lang w:eastAsia="x-none"/>
        </w:rPr>
      </w:pPr>
      <w:r w:rsidRPr="00D4064E">
        <w:rPr>
          <w:rFonts w:asciiTheme="minorHAnsi" w:hAnsiTheme="minorHAnsi"/>
          <w:sz w:val="22"/>
          <w:szCs w:val="22"/>
          <w:lang w:val="x-none" w:eastAsia="x-none"/>
        </w:rPr>
        <w:t xml:space="preserve">rzeczoznawcy p.poż. stanowiącą załącznik do SIWZ) pomiędzy rampą dla </w:t>
      </w:r>
      <w:r w:rsidR="005E1C3D">
        <w:rPr>
          <w:rFonts w:asciiTheme="minorHAnsi" w:hAnsiTheme="minorHAnsi"/>
          <w:sz w:val="22"/>
          <w:szCs w:val="22"/>
          <w:lang w:eastAsia="x-none"/>
        </w:rPr>
        <w:t xml:space="preserve"> </w:t>
      </w:r>
    </w:p>
    <w:p w14:paraId="6CBAC979" w14:textId="77777777" w:rsidR="005E1C3D" w:rsidRDefault="00D4064E" w:rsidP="005E1C3D">
      <w:pPr>
        <w:adjustRightInd/>
        <w:spacing w:line="276" w:lineRule="auto"/>
        <w:ind w:left="993"/>
        <w:jc w:val="both"/>
        <w:textAlignment w:val="auto"/>
        <w:rPr>
          <w:rFonts w:asciiTheme="minorHAnsi" w:hAnsiTheme="minorHAnsi"/>
          <w:sz w:val="22"/>
          <w:szCs w:val="22"/>
          <w:lang w:eastAsia="x-none"/>
        </w:rPr>
      </w:pPr>
      <w:r w:rsidRPr="00D4064E">
        <w:rPr>
          <w:rFonts w:asciiTheme="minorHAnsi" w:hAnsiTheme="minorHAnsi"/>
          <w:sz w:val="22"/>
          <w:szCs w:val="22"/>
          <w:lang w:val="x-none" w:eastAsia="x-none"/>
        </w:rPr>
        <w:t xml:space="preserve">niepełnosprawnych, a ogrodzeniem placu budowy, jak również możliwość ruchu pieszego </w:t>
      </w:r>
      <w:r w:rsidR="005E1C3D">
        <w:rPr>
          <w:rFonts w:asciiTheme="minorHAnsi" w:hAnsiTheme="minorHAnsi"/>
          <w:sz w:val="22"/>
          <w:szCs w:val="22"/>
          <w:lang w:eastAsia="x-none"/>
        </w:rPr>
        <w:t xml:space="preserve"> </w:t>
      </w:r>
    </w:p>
    <w:p w14:paraId="1D358795" w14:textId="54D01853" w:rsidR="00D4064E" w:rsidRPr="00D4064E" w:rsidRDefault="00D4064E" w:rsidP="005E1C3D">
      <w:pPr>
        <w:adjustRightInd/>
        <w:spacing w:line="276" w:lineRule="auto"/>
        <w:ind w:left="993"/>
        <w:jc w:val="both"/>
        <w:textAlignment w:val="auto"/>
        <w:rPr>
          <w:rFonts w:asciiTheme="minorHAnsi" w:hAnsiTheme="minorHAnsi"/>
          <w:sz w:val="22"/>
          <w:szCs w:val="22"/>
        </w:rPr>
      </w:pPr>
      <w:r w:rsidRPr="00D4064E">
        <w:rPr>
          <w:rFonts w:asciiTheme="minorHAnsi" w:hAnsiTheme="minorHAnsi"/>
          <w:sz w:val="22"/>
          <w:szCs w:val="22"/>
          <w:lang w:val="x-none" w:eastAsia="x-none"/>
        </w:rPr>
        <w:t>wzdłuż ogrodzenia placu budowy,</w:t>
      </w:r>
    </w:p>
    <w:p w14:paraId="4E41FB3F" w14:textId="77777777" w:rsidR="005E1C3D" w:rsidRDefault="00D4064E" w:rsidP="005E1C3D">
      <w:pPr>
        <w:numPr>
          <w:ilvl w:val="0"/>
          <w:numId w:val="67"/>
        </w:numPr>
        <w:adjustRightInd/>
        <w:spacing w:line="276" w:lineRule="auto"/>
        <w:ind w:left="709" w:firstLine="284"/>
        <w:jc w:val="both"/>
        <w:textAlignment w:val="auto"/>
        <w:rPr>
          <w:rFonts w:asciiTheme="minorHAnsi" w:hAnsiTheme="minorHAnsi"/>
          <w:sz w:val="22"/>
          <w:szCs w:val="22"/>
        </w:rPr>
      </w:pPr>
      <w:r w:rsidRPr="00D4064E">
        <w:rPr>
          <w:rFonts w:asciiTheme="minorHAnsi" w:hAnsiTheme="minorHAnsi"/>
          <w:sz w:val="22"/>
          <w:szCs w:val="22"/>
          <w:lang w:val="x-none" w:eastAsia="x-none"/>
        </w:rPr>
        <w:t xml:space="preserve">umożliwienie przejazdu bramą na teren placu budowy (brama A) dla transportu </w:t>
      </w:r>
      <w:r w:rsidR="005E1C3D">
        <w:rPr>
          <w:rFonts w:asciiTheme="minorHAnsi" w:hAnsiTheme="minorHAnsi"/>
          <w:sz w:val="22"/>
          <w:szCs w:val="22"/>
          <w:lang w:eastAsia="x-none"/>
        </w:rPr>
        <w:t xml:space="preserve"> </w:t>
      </w:r>
    </w:p>
    <w:p w14:paraId="30E16925" w14:textId="77777777" w:rsidR="005E1C3D" w:rsidRDefault="00D4064E" w:rsidP="005E1C3D">
      <w:pPr>
        <w:adjustRightInd/>
        <w:spacing w:line="276" w:lineRule="auto"/>
        <w:ind w:left="993"/>
        <w:jc w:val="both"/>
        <w:textAlignment w:val="auto"/>
        <w:rPr>
          <w:rFonts w:asciiTheme="minorHAnsi" w:hAnsiTheme="minorHAnsi"/>
          <w:sz w:val="22"/>
          <w:szCs w:val="22"/>
          <w:lang w:eastAsia="x-none"/>
        </w:rPr>
      </w:pPr>
      <w:r w:rsidRPr="00D4064E">
        <w:rPr>
          <w:rFonts w:asciiTheme="minorHAnsi" w:hAnsiTheme="minorHAnsi"/>
          <w:sz w:val="22"/>
          <w:szCs w:val="22"/>
          <w:lang w:val="x-none" w:eastAsia="x-none"/>
        </w:rPr>
        <w:t xml:space="preserve">samochodowego na potrzeby apteki Dr. Max oraz apteki Szpitala Praskiego a także dla </w:t>
      </w:r>
      <w:r w:rsidR="005E1C3D">
        <w:rPr>
          <w:rFonts w:asciiTheme="minorHAnsi" w:hAnsiTheme="minorHAnsi"/>
          <w:sz w:val="22"/>
          <w:szCs w:val="22"/>
          <w:lang w:eastAsia="x-none"/>
        </w:rPr>
        <w:t xml:space="preserve"> </w:t>
      </w:r>
    </w:p>
    <w:p w14:paraId="299F1C59" w14:textId="528B8350" w:rsidR="00D4064E" w:rsidRPr="00D4064E" w:rsidRDefault="00D4064E" w:rsidP="005E1C3D">
      <w:pPr>
        <w:adjustRightInd/>
        <w:spacing w:line="276" w:lineRule="auto"/>
        <w:ind w:left="993"/>
        <w:jc w:val="both"/>
        <w:textAlignment w:val="auto"/>
        <w:rPr>
          <w:rFonts w:asciiTheme="minorHAnsi" w:hAnsiTheme="minorHAnsi"/>
          <w:sz w:val="22"/>
          <w:szCs w:val="22"/>
        </w:rPr>
      </w:pPr>
      <w:r w:rsidRPr="00D4064E">
        <w:rPr>
          <w:rFonts w:asciiTheme="minorHAnsi" w:hAnsiTheme="minorHAnsi"/>
          <w:sz w:val="22"/>
          <w:szCs w:val="22"/>
          <w:lang w:val="x-none" w:eastAsia="x-none"/>
        </w:rPr>
        <w:t>osób z niepełnosprawnościami do stacji dializ,</w:t>
      </w:r>
    </w:p>
    <w:p w14:paraId="580F452B" w14:textId="77777777" w:rsidR="00D4064E" w:rsidRPr="00D4064E" w:rsidRDefault="00D4064E" w:rsidP="005E1C3D">
      <w:pPr>
        <w:numPr>
          <w:ilvl w:val="0"/>
          <w:numId w:val="67"/>
        </w:numPr>
        <w:adjustRightInd/>
        <w:spacing w:line="276" w:lineRule="auto"/>
        <w:ind w:left="709" w:firstLine="284"/>
        <w:jc w:val="both"/>
        <w:textAlignment w:val="auto"/>
        <w:rPr>
          <w:rFonts w:asciiTheme="minorHAnsi" w:hAnsiTheme="minorHAnsi"/>
          <w:sz w:val="22"/>
          <w:szCs w:val="22"/>
        </w:rPr>
      </w:pPr>
      <w:r w:rsidRPr="00D4064E">
        <w:rPr>
          <w:rFonts w:asciiTheme="minorHAnsi" w:hAnsiTheme="minorHAnsi"/>
          <w:sz w:val="22"/>
          <w:szCs w:val="22"/>
          <w:lang w:val="x-none" w:eastAsia="x-none"/>
        </w:rPr>
        <w:t>zabezpieczenie, ochrona i zachowanie istniejącego drzewostanu na placu budowy.</w:t>
      </w:r>
    </w:p>
    <w:p w14:paraId="5FF787D0" w14:textId="2106EBC1" w:rsidR="00D26F07" w:rsidRDefault="00D26F07" w:rsidP="00E5665F">
      <w:pPr>
        <w:spacing w:before="120" w:after="120" w:line="276" w:lineRule="auto"/>
        <w:ind w:left="708"/>
        <w:jc w:val="both"/>
        <w:rPr>
          <w:rFonts w:asciiTheme="minorHAnsi" w:hAnsiTheme="minorHAnsi" w:cstheme="majorHAnsi"/>
          <w:b/>
          <w:sz w:val="22"/>
          <w:szCs w:val="22"/>
          <w:u w:val="single"/>
        </w:rPr>
      </w:pPr>
    </w:p>
    <w:p w14:paraId="43BD126E" w14:textId="77777777" w:rsidR="003B04ED" w:rsidRDefault="003B04ED" w:rsidP="00E5665F">
      <w:pPr>
        <w:spacing w:line="276" w:lineRule="auto"/>
        <w:ind w:left="284"/>
        <w:jc w:val="both"/>
        <w:rPr>
          <w:rFonts w:asciiTheme="minorHAnsi" w:hAnsiTheme="minorHAnsi" w:cstheme="majorHAnsi"/>
          <w:color w:val="000000"/>
          <w:sz w:val="22"/>
          <w:szCs w:val="22"/>
          <w:lang w:eastAsia="en-US"/>
        </w:rPr>
      </w:pPr>
      <w:r>
        <w:rPr>
          <w:rFonts w:asciiTheme="minorHAnsi" w:hAnsiTheme="minorHAnsi" w:cstheme="majorHAnsi"/>
          <w:color w:val="000000"/>
          <w:sz w:val="22"/>
          <w:szCs w:val="22"/>
          <w:lang w:eastAsia="en-US"/>
        </w:rPr>
        <w:t xml:space="preserve">3. </w:t>
      </w:r>
      <w:r w:rsidR="00CA1A92" w:rsidRPr="003B04ED">
        <w:rPr>
          <w:rFonts w:asciiTheme="minorHAnsi" w:hAnsiTheme="minorHAnsi" w:cstheme="majorHAnsi"/>
          <w:color w:val="000000"/>
          <w:sz w:val="22"/>
          <w:szCs w:val="22"/>
          <w:lang w:eastAsia="en-US"/>
        </w:rPr>
        <w:t xml:space="preserve">Zamawiający informuje, że tam, gdzie w SIWZ opisał przedmiot zamówienia przez wskazanie znaków </w:t>
      </w:r>
      <w:r>
        <w:rPr>
          <w:rFonts w:asciiTheme="minorHAnsi" w:hAnsiTheme="minorHAnsi" w:cstheme="majorHAnsi"/>
          <w:color w:val="000000"/>
          <w:sz w:val="22"/>
          <w:szCs w:val="22"/>
          <w:lang w:eastAsia="en-US"/>
        </w:rPr>
        <w:t xml:space="preserve">   </w:t>
      </w:r>
    </w:p>
    <w:p w14:paraId="64E40925" w14:textId="77777777" w:rsidR="003B04ED" w:rsidRDefault="003B04ED" w:rsidP="00E5665F">
      <w:pPr>
        <w:spacing w:line="276" w:lineRule="auto"/>
        <w:ind w:left="284"/>
        <w:jc w:val="both"/>
        <w:rPr>
          <w:rFonts w:asciiTheme="minorHAnsi" w:hAnsiTheme="minorHAnsi" w:cstheme="majorHAnsi"/>
          <w:color w:val="000000"/>
          <w:sz w:val="22"/>
          <w:szCs w:val="22"/>
          <w:lang w:eastAsia="en-US"/>
        </w:rPr>
      </w:pPr>
      <w:r>
        <w:rPr>
          <w:rFonts w:asciiTheme="minorHAnsi" w:hAnsiTheme="minorHAnsi" w:cstheme="majorHAnsi"/>
          <w:color w:val="000000"/>
          <w:sz w:val="22"/>
          <w:szCs w:val="22"/>
          <w:lang w:eastAsia="en-US"/>
        </w:rPr>
        <w:t xml:space="preserve">    </w:t>
      </w:r>
      <w:r w:rsidR="00CA1A92" w:rsidRPr="003B04ED">
        <w:rPr>
          <w:rFonts w:asciiTheme="minorHAnsi" w:hAnsiTheme="minorHAnsi" w:cstheme="majorHAnsi"/>
          <w:color w:val="000000"/>
          <w:sz w:val="22"/>
          <w:szCs w:val="22"/>
          <w:lang w:eastAsia="en-US"/>
        </w:rPr>
        <w:t xml:space="preserve">towarowych, patentów lub pochodzenia, źródła lub szczególnego procesu, który charakteryzuje </w:t>
      </w:r>
      <w:r>
        <w:rPr>
          <w:rFonts w:asciiTheme="minorHAnsi" w:hAnsiTheme="minorHAnsi" w:cstheme="majorHAnsi"/>
          <w:color w:val="000000"/>
          <w:sz w:val="22"/>
          <w:szCs w:val="22"/>
          <w:lang w:eastAsia="en-US"/>
        </w:rPr>
        <w:t xml:space="preserve"> </w:t>
      </w:r>
    </w:p>
    <w:p w14:paraId="1CAD058D" w14:textId="77777777" w:rsidR="003B04ED" w:rsidRDefault="003B04ED" w:rsidP="00E5665F">
      <w:pPr>
        <w:spacing w:line="276" w:lineRule="auto"/>
        <w:ind w:left="284"/>
        <w:jc w:val="both"/>
        <w:rPr>
          <w:rFonts w:asciiTheme="minorHAnsi" w:hAnsiTheme="minorHAnsi" w:cstheme="majorHAnsi"/>
          <w:color w:val="000000"/>
          <w:sz w:val="22"/>
          <w:szCs w:val="22"/>
          <w:lang w:eastAsia="en-US"/>
        </w:rPr>
      </w:pPr>
      <w:r>
        <w:rPr>
          <w:rFonts w:asciiTheme="minorHAnsi" w:hAnsiTheme="minorHAnsi" w:cstheme="majorHAnsi"/>
          <w:color w:val="000000"/>
          <w:sz w:val="22"/>
          <w:szCs w:val="22"/>
          <w:lang w:eastAsia="en-US"/>
        </w:rPr>
        <w:t xml:space="preserve">    </w:t>
      </w:r>
      <w:r w:rsidR="00CA1A92" w:rsidRPr="003B04ED">
        <w:rPr>
          <w:rFonts w:asciiTheme="minorHAnsi" w:hAnsiTheme="minorHAnsi" w:cstheme="majorHAnsi"/>
          <w:color w:val="000000"/>
          <w:sz w:val="22"/>
          <w:szCs w:val="22"/>
          <w:lang w:eastAsia="en-US"/>
        </w:rPr>
        <w:t xml:space="preserve">produkty lub usługi dostarczane przez konkretnego Wykonawcę, co mogłoby doprowadzić do </w:t>
      </w:r>
      <w:r>
        <w:rPr>
          <w:rFonts w:asciiTheme="minorHAnsi" w:hAnsiTheme="minorHAnsi" w:cstheme="majorHAnsi"/>
          <w:color w:val="000000"/>
          <w:sz w:val="22"/>
          <w:szCs w:val="22"/>
          <w:lang w:eastAsia="en-US"/>
        </w:rPr>
        <w:t xml:space="preserve"> </w:t>
      </w:r>
    </w:p>
    <w:p w14:paraId="41B710E4" w14:textId="77777777" w:rsidR="003B04ED" w:rsidRDefault="003B04ED" w:rsidP="00E5665F">
      <w:pPr>
        <w:spacing w:line="276" w:lineRule="auto"/>
        <w:ind w:left="284"/>
        <w:jc w:val="both"/>
        <w:rPr>
          <w:rFonts w:asciiTheme="minorHAnsi" w:hAnsiTheme="minorHAnsi" w:cstheme="majorHAnsi"/>
          <w:color w:val="000000"/>
          <w:sz w:val="22"/>
          <w:szCs w:val="22"/>
          <w:lang w:eastAsia="en-US"/>
        </w:rPr>
      </w:pPr>
      <w:r>
        <w:rPr>
          <w:rFonts w:asciiTheme="minorHAnsi" w:hAnsiTheme="minorHAnsi" w:cstheme="majorHAnsi"/>
          <w:color w:val="000000"/>
          <w:sz w:val="22"/>
          <w:szCs w:val="22"/>
          <w:lang w:eastAsia="en-US"/>
        </w:rPr>
        <w:t xml:space="preserve">    </w:t>
      </w:r>
      <w:r w:rsidR="00CA1A92" w:rsidRPr="003B04ED">
        <w:rPr>
          <w:rFonts w:asciiTheme="minorHAnsi" w:hAnsiTheme="minorHAnsi" w:cstheme="majorHAnsi"/>
          <w:color w:val="000000"/>
          <w:sz w:val="22"/>
          <w:szCs w:val="22"/>
          <w:lang w:eastAsia="en-US"/>
        </w:rPr>
        <w:t xml:space="preserve">uprzywilejowania lub wyeliminowania niektórych Wykonawców lub produktów, Zamawiający </w:t>
      </w:r>
      <w:r>
        <w:rPr>
          <w:rFonts w:asciiTheme="minorHAnsi" w:hAnsiTheme="minorHAnsi" w:cstheme="majorHAnsi"/>
          <w:color w:val="000000"/>
          <w:sz w:val="22"/>
          <w:szCs w:val="22"/>
          <w:lang w:eastAsia="en-US"/>
        </w:rPr>
        <w:t xml:space="preserve"> </w:t>
      </w:r>
    </w:p>
    <w:p w14:paraId="4FEF9C50" w14:textId="77777777" w:rsidR="003B04ED" w:rsidRDefault="003B04ED" w:rsidP="00E5665F">
      <w:pPr>
        <w:spacing w:line="276" w:lineRule="auto"/>
        <w:ind w:left="284"/>
        <w:jc w:val="both"/>
        <w:rPr>
          <w:rFonts w:asciiTheme="minorHAnsi" w:hAnsiTheme="minorHAnsi" w:cstheme="majorHAnsi"/>
          <w:color w:val="000000"/>
          <w:sz w:val="22"/>
          <w:szCs w:val="22"/>
          <w:lang w:eastAsia="en-US"/>
        </w:rPr>
      </w:pPr>
      <w:r>
        <w:rPr>
          <w:rFonts w:asciiTheme="minorHAnsi" w:hAnsiTheme="minorHAnsi" w:cstheme="majorHAnsi"/>
          <w:color w:val="000000"/>
          <w:sz w:val="22"/>
          <w:szCs w:val="22"/>
          <w:lang w:eastAsia="en-US"/>
        </w:rPr>
        <w:t xml:space="preserve">    </w:t>
      </w:r>
      <w:r w:rsidR="00CA1A92" w:rsidRPr="003B04ED">
        <w:rPr>
          <w:rFonts w:asciiTheme="minorHAnsi" w:hAnsiTheme="minorHAnsi" w:cstheme="majorHAnsi"/>
          <w:color w:val="000000"/>
          <w:sz w:val="22"/>
          <w:szCs w:val="22"/>
          <w:lang w:eastAsia="en-US"/>
        </w:rPr>
        <w:t>dopuszcza rozwiązani</w:t>
      </w:r>
      <w:r w:rsidR="006F7343" w:rsidRPr="003B04ED">
        <w:rPr>
          <w:rFonts w:asciiTheme="minorHAnsi" w:hAnsiTheme="minorHAnsi" w:cstheme="majorHAnsi"/>
          <w:color w:val="000000"/>
          <w:sz w:val="22"/>
          <w:szCs w:val="22"/>
          <w:lang w:eastAsia="en-US"/>
        </w:rPr>
        <w:t>a</w:t>
      </w:r>
      <w:r w:rsidR="00CA1A92" w:rsidRPr="003B04ED">
        <w:rPr>
          <w:rFonts w:asciiTheme="minorHAnsi" w:hAnsiTheme="minorHAnsi" w:cstheme="majorHAnsi"/>
          <w:color w:val="000000"/>
          <w:sz w:val="22"/>
          <w:szCs w:val="22"/>
          <w:lang w:eastAsia="en-US"/>
        </w:rPr>
        <w:t xml:space="preserve"> równoważne</w:t>
      </w:r>
      <w:r w:rsidR="006F7343" w:rsidRPr="003B04ED">
        <w:rPr>
          <w:rFonts w:asciiTheme="minorHAnsi" w:hAnsiTheme="minorHAnsi" w:cstheme="majorHAnsi"/>
          <w:color w:val="000000"/>
          <w:sz w:val="22"/>
          <w:szCs w:val="22"/>
          <w:lang w:eastAsia="en-US"/>
        </w:rPr>
        <w:t xml:space="preserve"> do</w:t>
      </w:r>
      <w:r w:rsidR="00CA1A92" w:rsidRPr="003B04ED">
        <w:rPr>
          <w:rFonts w:asciiTheme="minorHAnsi" w:hAnsiTheme="minorHAnsi" w:cstheme="majorHAnsi"/>
          <w:color w:val="000000"/>
          <w:sz w:val="22"/>
          <w:szCs w:val="22"/>
          <w:lang w:eastAsia="en-US"/>
        </w:rPr>
        <w:t xml:space="preserve"> opisywan</w:t>
      </w:r>
      <w:r w:rsidR="006F7343" w:rsidRPr="003B04ED">
        <w:rPr>
          <w:rFonts w:asciiTheme="minorHAnsi" w:hAnsiTheme="minorHAnsi" w:cstheme="majorHAnsi"/>
          <w:color w:val="000000"/>
          <w:sz w:val="22"/>
          <w:szCs w:val="22"/>
          <w:lang w:eastAsia="en-US"/>
        </w:rPr>
        <w:t>ych</w:t>
      </w:r>
      <w:r w:rsidR="00CA1A92" w:rsidRPr="003B04ED">
        <w:rPr>
          <w:rFonts w:asciiTheme="minorHAnsi" w:hAnsiTheme="minorHAnsi" w:cstheme="majorHAnsi"/>
          <w:color w:val="000000"/>
          <w:sz w:val="22"/>
          <w:szCs w:val="22"/>
          <w:lang w:eastAsia="en-US"/>
        </w:rPr>
        <w:t xml:space="preserve"> pod warunkiem, że będą one o nie gorszych </w:t>
      </w:r>
      <w:r>
        <w:rPr>
          <w:rFonts w:asciiTheme="minorHAnsi" w:hAnsiTheme="minorHAnsi" w:cstheme="majorHAnsi"/>
          <w:color w:val="000000"/>
          <w:sz w:val="22"/>
          <w:szCs w:val="22"/>
          <w:lang w:eastAsia="en-US"/>
        </w:rPr>
        <w:t xml:space="preserve"> </w:t>
      </w:r>
    </w:p>
    <w:p w14:paraId="102B4924" w14:textId="77777777" w:rsidR="003B04ED" w:rsidRDefault="003B04ED" w:rsidP="00E5665F">
      <w:pPr>
        <w:spacing w:line="276" w:lineRule="auto"/>
        <w:ind w:left="284"/>
        <w:jc w:val="both"/>
        <w:rPr>
          <w:rFonts w:asciiTheme="minorHAnsi" w:hAnsiTheme="minorHAnsi" w:cstheme="majorHAnsi"/>
          <w:color w:val="000000"/>
          <w:sz w:val="22"/>
          <w:szCs w:val="22"/>
          <w:lang w:eastAsia="en-US"/>
        </w:rPr>
      </w:pPr>
      <w:r>
        <w:rPr>
          <w:rFonts w:asciiTheme="minorHAnsi" w:hAnsiTheme="minorHAnsi" w:cstheme="majorHAnsi"/>
          <w:color w:val="000000"/>
          <w:sz w:val="22"/>
          <w:szCs w:val="22"/>
          <w:lang w:eastAsia="en-US"/>
        </w:rPr>
        <w:t xml:space="preserve">     </w:t>
      </w:r>
      <w:r w:rsidR="00CA1A92" w:rsidRPr="003B04ED">
        <w:rPr>
          <w:rFonts w:asciiTheme="minorHAnsi" w:hAnsiTheme="minorHAnsi" w:cstheme="majorHAnsi"/>
          <w:color w:val="000000"/>
          <w:sz w:val="22"/>
          <w:szCs w:val="22"/>
          <w:lang w:eastAsia="en-US"/>
        </w:rPr>
        <w:t xml:space="preserve">właściwościach i jakości. Tam, gdzie Zamawiający opisał przedmiot zamówienia przez odniesienie do </w:t>
      </w:r>
      <w:r>
        <w:rPr>
          <w:rFonts w:asciiTheme="minorHAnsi" w:hAnsiTheme="minorHAnsi" w:cstheme="majorHAnsi"/>
          <w:color w:val="000000"/>
          <w:sz w:val="22"/>
          <w:szCs w:val="22"/>
          <w:lang w:eastAsia="en-US"/>
        </w:rPr>
        <w:t xml:space="preserve"> </w:t>
      </w:r>
    </w:p>
    <w:p w14:paraId="3ABB0BC4" w14:textId="77777777" w:rsidR="003B04ED" w:rsidRDefault="003B04ED" w:rsidP="00E5665F">
      <w:pPr>
        <w:spacing w:line="276" w:lineRule="auto"/>
        <w:ind w:left="284"/>
        <w:jc w:val="both"/>
        <w:rPr>
          <w:rFonts w:asciiTheme="minorHAnsi" w:hAnsiTheme="minorHAnsi" w:cstheme="majorHAnsi"/>
          <w:color w:val="000000"/>
          <w:sz w:val="22"/>
          <w:szCs w:val="22"/>
          <w:lang w:eastAsia="en-US"/>
        </w:rPr>
      </w:pPr>
      <w:r>
        <w:rPr>
          <w:rFonts w:asciiTheme="minorHAnsi" w:hAnsiTheme="minorHAnsi" w:cstheme="majorHAnsi"/>
          <w:color w:val="000000"/>
          <w:sz w:val="22"/>
          <w:szCs w:val="22"/>
          <w:lang w:eastAsia="en-US"/>
        </w:rPr>
        <w:t xml:space="preserve">    </w:t>
      </w:r>
      <w:r w:rsidR="00CA1A92" w:rsidRPr="003B04ED">
        <w:rPr>
          <w:rFonts w:asciiTheme="minorHAnsi" w:hAnsiTheme="minorHAnsi" w:cstheme="majorHAnsi"/>
          <w:color w:val="000000"/>
          <w:sz w:val="22"/>
          <w:szCs w:val="22"/>
          <w:lang w:eastAsia="en-US"/>
        </w:rPr>
        <w:t xml:space="preserve">norm, europejskich ocen technicznych, aprobat, specyfikacji technicznych i systemów referencji </w:t>
      </w:r>
      <w:r>
        <w:rPr>
          <w:rFonts w:asciiTheme="minorHAnsi" w:hAnsiTheme="minorHAnsi" w:cstheme="majorHAnsi"/>
          <w:color w:val="000000"/>
          <w:sz w:val="22"/>
          <w:szCs w:val="22"/>
          <w:lang w:eastAsia="en-US"/>
        </w:rPr>
        <w:t xml:space="preserve"> </w:t>
      </w:r>
    </w:p>
    <w:p w14:paraId="3647E580" w14:textId="77777777" w:rsidR="003B04ED" w:rsidRDefault="003B04ED" w:rsidP="00E5665F">
      <w:pPr>
        <w:spacing w:line="276" w:lineRule="auto"/>
        <w:ind w:left="284"/>
        <w:jc w:val="both"/>
        <w:rPr>
          <w:rFonts w:asciiTheme="minorHAnsi" w:hAnsiTheme="minorHAnsi" w:cstheme="majorHAnsi"/>
          <w:color w:val="000000"/>
          <w:sz w:val="22"/>
          <w:szCs w:val="22"/>
          <w:lang w:eastAsia="en-US"/>
        </w:rPr>
      </w:pPr>
      <w:r>
        <w:rPr>
          <w:rFonts w:asciiTheme="minorHAnsi" w:hAnsiTheme="minorHAnsi" w:cstheme="majorHAnsi"/>
          <w:color w:val="000000"/>
          <w:sz w:val="22"/>
          <w:szCs w:val="22"/>
          <w:lang w:eastAsia="en-US"/>
        </w:rPr>
        <w:t xml:space="preserve">    </w:t>
      </w:r>
      <w:r w:rsidR="00CA1A92" w:rsidRPr="003B04ED">
        <w:rPr>
          <w:rFonts w:asciiTheme="minorHAnsi" w:hAnsiTheme="minorHAnsi" w:cstheme="majorHAnsi"/>
          <w:color w:val="000000"/>
          <w:sz w:val="22"/>
          <w:szCs w:val="22"/>
          <w:lang w:eastAsia="en-US"/>
        </w:rPr>
        <w:t xml:space="preserve">technicznych, o których mowa wart. 30 ust. 1 pkt 2 i ust. 3 ustawy Pzp, Zamawiający wskazuje, że </w:t>
      </w:r>
      <w:r>
        <w:rPr>
          <w:rFonts w:asciiTheme="minorHAnsi" w:hAnsiTheme="minorHAnsi" w:cstheme="majorHAnsi"/>
          <w:color w:val="000000"/>
          <w:sz w:val="22"/>
          <w:szCs w:val="22"/>
          <w:lang w:eastAsia="en-US"/>
        </w:rPr>
        <w:t xml:space="preserve"> </w:t>
      </w:r>
    </w:p>
    <w:p w14:paraId="298E050E" w14:textId="77777777" w:rsidR="003B04ED" w:rsidRDefault="003B04ED" w:rsidP="00E5665F">
      <w:pPr>
        <w:spacing w:line="276" w:lineRule="auto"/>
        <w:ind w:left="284"/>
        <w:jc w:val="both"/>
        <w:rPr>
          <w:rFonts w:asciiTheme="minorHAnsi" w:hAnsiTheme="minorHAnsi" w:cstheme="majorHAnsi"/>
          <w:color w:val="000000"/>
          <w:sz w:val="22"/>
          <w:szCs w:val="22"/>
          <w:lang w:eastAsia="en-US"/>
        </w:rPr>
      </w:pPr>
      <w:r>
        <w:rPr>
          <w:rFonts w:asciiTheme="minorHAnsi" w:hAnsiTheme="minorHAnsi" w:cstheme="majorHAnsi"/>
          <w:color w:val="000000"/>
          <w:sz w:val="22"/>
          <w:szCs w:val="22"/>
          <w:lang w:eastAsia="en-US"/>
        </w:rPr>
        <w:t xml:space="preserve">    </w:t>
      </w:r>
      <w:r w:rsidR="00CA1A92" w:rsidRPr="003B04ED">
        <w:rPr>
          <w:rFonts w:asciiTheme="minorHAnsi" w:hAnsiTheme="minorHAnsi" w:cstheme="majorHAnsi"/>
          <w:color w:val="000000"/>
          <w:sz w:val="22"/>
          <w:szCs w:val="22"/>
          <w:lang w:eastAsia="en-US"/>
        </w:rPr>
        <w:t>dopuszcza rozwiązania równoważne</w:t>
      </w:r>
      <w:r w:rsidR="006F7343" w:rsidRPr="003B04ED">
        <w:rPr>
          <w:rFonts w:asciiTheme="minorHAnsi" w:hAnsiTheme="minorHAnsi" w:cstheme="majorHAnsi"/>
          <w:color w:val="000000"/>
          <w:sz w:val="22"/>
          <w:szCs w:val="22"/>
          <w:lang w:eastAsia="en-US"/>
        </w:rPr>
        <w:t xml:space="preserve"> do</w:t>
      </w:r>
      <w:r w:rsidR="00CA1A92" w:rsidRPr="003B04ED">
        <w:rPr>
          <w:rFonts w:asciiTheme="minorHAnsi" w:hAnsiTheme="minorHAnsi" w:cstheme="majorHAnsi"/>
          <w:color w:val="000000"/>
          <w:sz w:val="22"/>
          <w:szCs w:val="22"/>
          <w:lang w:eastAsia="en-US"/>
        </w:rPr>
        <w:t xml:space="preserve"> opisywany</w:t>
      </w:r>
      <w:r w:rsidR="006F7343" w:rsidRPr="003B04ED">
        <w:rPr>
          <w:rFonts w:asciiTheme="minorHAnsi" w:hAnsiTheme="minorHAnsi" w:cstheme="majorHAnsi"/>
          <w:color w:val="000000"/>
          <w:sz w:val="22"/>
          <w:szCs w:val="22"/>
          <w:lang w:eastAsia="en-US"/>
        </w:rPr>
        <w:t>ch</w:t>
      </w:r>
      <w:r w:rsidR="00CA1A92" w:rsidRPr="003B04ED">
        <w:rPr>
          <w:rFonts w:asciiTheme="minorHAnsi" w:hAnsiTheme="minorHAnsi" w:cstheme="majorHAnsi"/>
          <w:color w:val="000000"/>
          <w:sz w:val="22"/>
          <w:szCs w:val="22"/>
          <w:lang w:eastAsia="en-US"/>
        </w:rPr>
        <w:t xml:space="preserve">. Wykonawca, który powołuje się na rozwiązania </w:t>
      </w:r>
      <w:r>
        <w:rPr>
          <w:rFonts w:asciiTheme="minorHAnsi" w:hAnsiTheme="minorHAnsi" w:cstheme="majorHAnsi"/>
          <w:color w:val="000000"/>
          <w:sz w:val="22"/>
          <w:szCs w:val="22"/>
          <w:lang w:eastAsia="en-US"/>
        </w:rPr>
        <w:t xml:space="preserve"> </w:t>
      </w:r>
    </w:p>
    <w:p w14:paraId="15981D49" w14:textId="77777777" w:rsidR="003B04ED" w:rsidRDefault="003B04ED" w:rsidP="00E5665F">
      <w:pPr>
        <w:spacing w:line="276" w:lineRule="auto"/>
        <w:ind w:left="284"/>
        <w:jc w:val="both"/>
        <w:rPr>
          <w:rFonts w:asciiTheme="minorHAnsi" w:hAnsiTheme="minorHAnsi" w:cstheme="majorHAnsi"/>
          <w:color w:val="000000"/>
          <w:sz w:val="22"/>
          <w:szCs w:val="22"/>
          <w:lang w:eastAsia="en-US"/>
        </w:rPr>
      </w:pPr>
      <w:r>
        <w:rPr>
          <w:rFonts w:asciiTheme="minorHAnsi" w:hAnsiTheme="minorHAnsi" w:cstheme="majorHAnsi"/>
          <w:color w:val="000000"/>
          <w:sz w:val="22"/>
          <w:szCs w:val="22"/>
          <w:lang w:eastAsia="en-US"/>
        </w:rPr>
        <w:t xml:space="preserve">    </w:t>
      </w:r>
      <w:r w:rsidR="00CA1A92" w:rsidRPr="003B04ED">
        <w:rPr>
          <w:rFonts w:asciiTheme="minorHAnsi" w:hAnsiTheme="minorHAnsi" w:cstheme="majorHAnsi"/>
          <w:color w:val="000000"/>
          <w:sz w:val="22"/>
          <w:szCs w:val="22"/>
          <w:lang w:eastAsia="en-US"/>
        </w:rPr>
        <w:t xml:space="preserve">równoważne </w:t>
      </w:r>
      <w:r w:rsidR="006F7343" w:rsidRPr="003B04ED">
        <w:rPr>
          <w:rFonts w:asciiTheme="minorHAnsi" w:hAnsiTheme="minorHAnsi" w:cstheme="majorHAnsi"/>
          <w:color w:val="000000"/>
          <w:sz w:val="22"/>
          <w:szCs w:val="22"/>
          <w:lang w:eastAsia="en-US"/>
        </w:rPr>
        <w:t xml:space="preserve">do </w:t>
      </w:r>
      <w:r w:rsidR="00CA1A92" w:rsidRPr="003B04ED">
        <w:rPr>
          <w:rFonts w:asciiTheme="minorHAnsi" w:hAnsiTheme="minorHAnsi" w:cstheme="majorHAnsi"/>
          <w:color w:val="000000"/>
          <w:sz w:val="22"/>
          <w:szCs w:val="22"/>
          <w:lang w:eastAsia="en-US"/>
        </w:rPr>
        <w:t>opisywany</w:t>
      </w:r>
      <w:r w:rsidR="006F7343" w:rsidRPr="003B04ED">
        <w:rPr>
          <w:rFonts w:asciiTheme="minorHAnsi" w:hAnsiTheme="minorHAnsi" w:cstheme="majorHAnsi"/>
          <w:color w:val="000000"/>
          <w:sz w:val="22"/>
          <w:szCs w:val="22"/>
          <w:lang w:eastAsia="en-US"/>
        </w:rPr>
        <w:t>ch</w:t>
      </w:r>
      <w:r w:rsidR="00CA1A92" w:rsidRPr="003B04ED">
        <w:rPr>
          <w:rFonts w:asciiTheme="minorHAnsi" w:hAnsiTheme="minorHAnsi" w:cstheme="majorHAnsi"/>
          <w:color w:val="000000"/>
          <w:sz w:val="22"/>
          <w:szCs w:val="22"/>
          <w:lang w:eastAsia="en-US"/>
        </w:rPr>
        <w:t xml:space="preserve"> przez Zamawiającego, jest obowiązany wykazać, że oferowane przez </w:t>
      </w:r>
      <w:r>
        <w:rPr>
          <w:rFonts w:asciiTheme="minorHAnsi" w:hAnsiTheme="minorHAnsi" w:cstheme="majorHAnsi"/>
          <w:color w:val="000000"/>
          <w:sz w:val="22"/>
          <w:szCs w:val="22"/>
          <w:lang w:eastAsia="en-US"/>
        </w:rPr>
        <w:t xml:space="preserve"> </w:t>
      </w:r>
    </w:p>
    <w:p w14:paraId="1839024F" w14:textId="5DAA1814" w:rsidR="00CA1A92" w:rsidRDefault="003B04ED" w:rsidP="00E5665F">
      <w:pPr>
        <w:spacing w:line="276" w:lineRule="auto"/>
        <w:ind w:left="284"/>
        <w:jc w:val="both"/>
        <w:rPr>
          <w:rFonts w:asciiTheme="minorHAnsi" w:hAnsiTheme="minorHAnsi" w:cstheme="majorHAnsi"/>
          <w:color w:val="000000"/>
          <w:sz w:val="22"/>
          <w:szCs w:val="22"/>
          <w:lang w:eastAsia="en-US"/>
        </w:rPr>
      </w:pPr>
      <w:r>
        <w:rPr>
          <w:rFonts w:asciiTheme="minorHAnsi" w:hAnsiTheme="minorHAnsi" w:cstheme="majorHAnsi"/>
          <w:color w:val="000000"/>
          <w:sz w:val="22"/>
          <w:szCs w:val="22"/>
          <w:lang w:eastAsia="en-US"/>
        </w:rPr>
        <w:t xml:space="preserve">    </w:t>
      </w:r>
      <w:r w:rsidR="00CA1A92" w:rsidRPr="003B04ED">
        <w:rPr>
          <w:rFonts w:asciiTheme="minorHAnsi" w:hAnsiTheme="minorHAnsi" w:cstheme="majorHAnsi"/>
          <w:color w:val="000000"/>
          <w:sz w:val="22"/>
          <w:szCs w:val="22"/>
          <w:lang w:eastAsia="en-US"/>
        </w:rPr>
        <w:t>niego dostawy, usługi lub roboty budowlane spełniają wymagania określone przez Zamawiającego.</w:t>
      </w:r>
    </w:p>
    <w:p w14:paraId="13F11DEF" w14:textId="030BA754" w:rsidR="00111BCC" w:rsidRPr="003B04ED" w:rsidRDefault="00111BCC" w:rsidP="00E5665F">
      <w:pPr>
        <w:pStyle w:val="Akapitzlist"/>
        <w:numPr>
          <w:ilvl w:val="0"/>
          <w:numId w:val="58"/>
        </w:numPr>
        <w:spacing w:before="120" w:after="120" w:line="276" w:lineRule="auto"/>
        <w:ind w:left="567" w:hanging="283"/>
        <w:jc w:val="both"/>
        <w:rPr>
          <w:rFonts w:asciiTheme="minorHAnsi" w:hAnsiTheme="minorHAnsi" w:cstheme="majorHAnsi"/>
          <w:color w:val="000000"/>
          <w:sz w:val="22"/>
          <w:szCs w:val="22"/>
          <w:lang w:eastAsia="en-US"/>
        </w:rPr>
      </w:pPr>
      <w:r w:rsidRPr="003B04ED">
        <w:rPr>
          <w:rFonts w:asciiTheme="minorHAnsi" w:hAnsiTheme="minorHAnsi" w:cstheme="majorHAnsi"/>
          <w:sz w:val="22"/>
          <w:szCs w:val="22"/>
        </w:rPr>
        <w:t>Opis przedmiotu zamówienia wg Wspólnego Słownika Zamówień (CPV):</w:t>
      </w:r>
    </w:p>
    <w:p w14:paraId="60237B36" w14:textId="77777777" w:rsidR="00AC7C88" w:rsidRPr="00B06D03" w:rsidRDefault="00AC7C88" w:rsidP="00E5665F">
      <w:pPr>
        <w:pStyle w:val="Akapitzlist"/>
        <w:spacing w:before="120" w:after="120" w:line="276" w:lineRule="auto"/>
        <w:ind w:left="786"/>
        <w:contextualSpacing w:val="0"/>
        <w:jc w:val="both"/>
        <w:rPr>
          <w:rFonts w:asciiTheme="minorHAnsi" w:hAnsiTheme="minorHAnsi" w:cstheme="majorHAnsi"/>
          <w:color w:val="000000"/>
          <w:sz w:val="22"/>
          <w:szCs w:val="22"/>
          <w:lang w:val="pl-PL" w:eastAsia="en-US"/>
        </w:rPr>
      </w:pPr>
      <w:r w:rsidRPr="00B06D03">
        <w:rPr>
          <w:rFonts w:asciiTheme="minorHAnsi" w:hAnsiTheme="minorHAnsi" w:cstheme="majorHAnsi"/>
          <w:color w:val="000000"/>
          <w:sz w:val="22"/>
          <w:szCs w:val="22"/>
          <w:lang w:val="pl-PL" w:eastAsia="en-US"/>
        </w:rPr>
        <w:t>45210000-2 - Roboty budowlane w zakresie budynków</w:t>
      </w:r>
    </w:p>
    <w:p w14:paraId="4C3AAD32" w14:textId="7157CCF7" w:rsidR="00AC7C88" w:rsidRPr="00B06D03" w:rsidRDefault="00AC7C88" w:rsidP="00E5665F">
      <w:pPr>
        <w:pStyle w:val="Akapitzlist"/>
        <w:spacing w:before="120" w:after="120" w:line="276" w:lineRule="auto"/>
        <w:ind w:left="786"/>
        <w:contextualSpacing w:val="0"/>
        <w:jc w:val="both"/>
        <w:rPr>
          <w:rFonts w:asciiTheme="minorHAnsi" w:hAnsiTheme="minorHAnsi" w:cstheme="majorHAnsi"/>
          <w:color w:val="000000"/>
          <w:sz w:val="22"/>
          <w:szCs w:val="22"/>
          <w:lang w:val="pl-PL" w:eastAsia="en-US"/>
        </w:rPr>
      </w:pPr>
      <w:r w:rsidRPr="00B06D03">
        <w:rPr>
          <w:rFonts w:asciiTheme="minorHAnsi" w:hAnsiTheme="minorHAnsi" w:cstheme="majorHAnsi"/>
          <w:color w:val="000000"/>
          <w:sz w:val="22"/>
          <w:szCs w:val="22"/>
          <w:lang w:val="pl-PL" w:eastAsia="en-US"/>
        </w:rPr>
        <w:t xml:space="preserve">45400000-1 </w:t>
      </w:r>
      <w:r w:rsidR="00657B68">
        <w:rPr>
          <w:rFonts w:asciiTheme="minorHAnsi" w:hAnsiTheme="minorHAnsi" w:cstheme="majorHAnsi"/>
          <w:color w:val="000000"/>
          <w:sz w:val="22"/>
          <w:szCs w:val="22"/>
          <w:lang w:val="pl-PL" w:eastAsia="en-US"/>
        </w:rPr>
        <w:t xml:space="preserve">- </w:t>
      </w:r>
      <w:r w:rsidRPr="00B06D03">
        <w:rPr>
          <w:rFonts w:asciiTheme="minorHAnsi" w:hAnsiTheme="minorHAnsi" w:cstheme="majorHAnsi"/>
          <w:color w:val="000000"/>
          <w:sz w:val="22"/>
          <w:szCs w:val="22"/>
          <w:lang w:val="pl-PL" w:eastAsia="en-US"/>
        </w:rPr>
        <w:t>Roboty wykończeniowe w zakresie obiektów budowlanych</w:t>
      </w:r>
    </w:p>
    <w:p w14:paraId="02132432" w14:textId="505F0C9A" w:rsidR="00AC7C88" w:rsidRPr="00B06D03" w:rsidRDefault="00AC7C88" w:rsidP="00E5665F">
      <w:pPr>
        <w:pStyle w:val="Akapitzlist"/>
        <w:spacing w:before="120" w:after="120" w:line="276" w:lineRule="auto"/>
        <w:ind w:left="786"/>
        <w:contextualSpacing w:val="0"/>
        <w:jc w:val="both"/>
        <w:rPr>
          <w:rFonts w:asciiTheme="minorHAnsi" w:hAnsiTheme="minorHAnsi" w:cstheme="majorHAnsi"/>
          <w:color w:val="000000"/>
          <w:sz w:val="22"/>
          <w:szCs w:val="22"/>
          <w:lang w:val="pl-PL" w:eastAsia="en-US"/>
        </w:rPr>
      </w:pPr>
      <w:r w:rsidRPr="00B06D03">
        <w:rPr>
          <w:rFonts w:asciiTheme="minorHAnsi" w:hAnsiTheme="minorHAnsi" w:cstheme="majorHAnsi"/>
          <w:color w:val="000000"/>
          <w:sz w:val="22"/>
          <w:szCs w:val="22"/>
          <w:lang w:val="pl-PL" w:eastAsia="en-US"/>
        </w:rPr>
        <w:t xml:space="preserve">45300000-0 </w:t>
      </w:r>
      <w:r w:rsidR="00657B68">
        <w:rPr>
          <w:rFonts w:asciiTheme="minorHAnsi" w:hAnsiTheme="minorHAnsi" w:cstheme="majorHAnsi"/>
          <w:color w:val="000000"/>
          <w:sz w:val="22"/>
          <w:szCs w:val="22"/>
          <w:lang w:val="pl-PL" w:eastAsia="en-US"/>
        </w:rPr>
        <w:t>-</w:t>
      </w:r>
      <w:r w:rsidRPr="00B06D03">
        <w:rPr>
          <w:rFonts w:asciiTheme="minorHAnsi" w:hAnsiTheme="minorHAnsi" w:cstheme="majorHAnsi"/>
          <w:color w:val="000000"/>
          <w:sz w:val="22"/>
          <w:szCs w:val="22"/>
          <w:lang w:val="pl-PL" w:eastAsia="en-US"/>
        </w:rPr>
        <w:t xml:space="preserve"> Roboty instalacyjne w budynkach</w:t>
      </w:r>
    </w:p>
    <w:p w14:paraId="22EF878D" w14:textId="33603B27" w:rsidR="00AC7C88" w:rsidRDefault="00AC7C88" w:rsidP="00E5665F">
      <w:pPr>
        <w:pStyle w:val="Akapitzlist"/>
        <w:spacing w:before="120" w:after="120" w:line="276" w:lineRule="auto"/>
        <w:ind w:left="786"/>
        <w:contextualSpacing w:val="0"/>
        <w:jc w:val="both"/>
        <w:rPr>
          <w:rFonts w:asciiTheme="minorHAnsi" w:hAnsiTheme="minorHAnsi" w:cstheme="majorHAnsi"/>
          <w:color w:val="000000"/>
          <w:sz w:val="22"/>
          <w:szCs w:val="22"/>
          <w:lang w:val="pl-PL" w:eastAsia="en-US"/>
        </w:rPr>
      </w:pPr>
      <w:r w:rsidRPr="00B06D03">
        <w:rPr>
          <w:rFonts w:asciiTheme="minorHAnsi" w:hAnsiTheme="minorHAnsi" w:cstheme="majorHAnsi"/>
          <w:color w:val="000000"/>
          <w:sz w:val="22"/>
          <w:szCs w:val="22"/>
          <w:lang w:val="pl-PL" w:eastAsia="en-US"/>
        </w:rPr>
        <w:t>45111291-4 - Roboty w zakresie zagospodarowania terenu</w:t>
      </w:r>
    </w:p>
    <w:tbl>
      <w:tblPr>
        <w:tblW w:w="949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0CECE" w:themeFill="background2" w:themeFillShade="E6"/>
        <w:tblCellMar>
          <w:left w:w="70" w:type="dxa"/>
          <w:right w:w="70" w:type="dxa"/>
        </w:tblCellMar>
        <w:tblLook w:val="0000" w:firstRow="0" w:lastRow="0" w:firstColumn="0" w:lastColumn="0" w:noHBand="0" w:noVBand="0"/>
      </w:tblPr>
      <w:tblGrid>
        <w:gridCol w:w="9498"/>
      </w:tblGrid>
      <w:tr w:rsidR="00465F8F" w:rsidRPr="00B06D03" w14:paraId="0D256BA5" w14:textId="77777777" w:rsidTr="005D67AC">
        <w:trPr>
          <w:trHeight w:val="552"/>
        </w:trPr>
        <w:tc>
          <w:tcPr>
            <w:tcW w:w="9498" w:type="dxa"/>
            <w:shd w:val="clear" w:color="auto" w:fill="D0CECE" w:themeFill="background2" w:themeFillShade="E6"/>
            <w:vAlign w:val="center"/>
          </w:tcPr>
          <w:p w14:paraId="0E667F11" w14:textId="5B72D742" w:rsidR="00465F8F" w:rsidRPr="00B06D03" w:rsidRDefault="00465F8F" w:rsidP="00E5665F">
            <w:pPr>
              <w:pStyle w:val="Nagwek1"/>
              <w:numPr>
                <w:ilvl w:val="0"/>
                <w:numId w:val="4"/>
              </w:numPr>
              <w:spacing w:before="120" w:after="120" w:line="276" w:lineRule="auto"/>
              <w:jc w:val="both"/>
              <w:rPr>
                <w:rFonts w:asciiTheme="minorHAnsi" w:hAnsiTheme="minorHAnsi" w:cstheme="majorHAnsi"/>
                <w:color w:val="auto"/>
                <w:sz w:val="22"/>
                <w:szCs w:val="22"/>
                <w:lang w:eastAsia="en-US"/>
              </w:rPr>
            </w:pPr>
            <w:bookmarkStart w:id="9" w:name="_Toc506370862"/>
            <w:r w:rsidRPr="00B06D03">
              <w:rPr>
                <w:rFonts w:asciiTheme="minorHAnsi" w:hAnsiTheme="minorHAnsi" w:cstheme="majorHAnsi"/>
                <w:color w:val="auto"/>
                <w:sz w:val="22"/>
                <w:szCs w:val="22"/>
                <w:lang w:eastAsia="en-US"/>
              </w:rPr>
              <w:t>ZATRUDNIENIE NA UMOWĘ O PRACĘ</w:t>
            </w:r>
            <w:bookmarkEnd w:id="9"/>
            <w:r w:rsidR="00061D16" w:rsidRPr="00B06D03">
              <w:rPr>
                <w:rFonts w:asciiTheme="minorHAnsi" w:hAnsiTheme="minorHAnsi" w:cstheme="majorHAnsi"/>
                <w:color w:val="auto"/>
                <w:sz w:val="22"/>
                <w:szCs w:val="22"/>
                <w:lang w:eastAsia="en-US"/>
              </w:rPr>
              <w:t xml:space="preserve"> </w:t>
            </w:r>
          </w:p>
        </w:tc>
      </w:tr>
    </w:tbl>
    <w:p w14:paraId="1863EE4E" w14:textId="401019DC" w:rsidR="003C69BB" w:rsidRPr="00B06D03" w:rsidRDefault="003C69BB" w:rsidP="00CC345E">
      <w:pPr>
        <w:spacing w:after="120" w:line="276" w:lineRule="auto"/>
        <w:ind w:left="357"/>
        <w:jc w:val="both"/>
        <w:textAlignment w:val="auto"/>
        <w:rPr>
          <w:rFonts w:asciiTheme="minorHAnsi" w:hAnsiTheme="minorHAnsi" w:cstheme="majorHAnsi"/>
          <w:sz w:val="22"/>
          <w:szCs w:val="22"/>
        </w:rPr>
      </w:pPr>
    </w:p>
    <w:p w14:paraId="7B8C22B8" w14:textId="285ED09F" w:rsidR="001E3B40" w:rsidRPr="00B06D03" w:rsidRDefault="00496426" w:rsidP="00E5665F">
      <w:pPr>
        <w:pStyle w:val="Akapitzlist"/>
        <w:numPr>
          <w:ilvl w:val="0"/>
          <w:numId w:val="30"/>
        </w:numPr>
        <w:spacing w:before="120" w:after="120" w:line="276" w:lineRule="auto"/>
        <w:ind w:left="709"/>
        <w:contextualSpacing w:val="0"/>
        <w:jc w:val="both"/>
        <w:textAlignment w:val="auto"/>
        <w:rPr>
          <w:rFonts w:asciiTheme="minorHAnsi" w:hAnsiTheme="minorHAnsi" w:cstheme="majorHAnsi"/>
          <w:b/>
          <w:sz w:val="22"/>
          <w:szCs w:val="22"/>
          <w:lang w:val="pl-PL"/>
        </w:rPr>
      </w:pPr>
      <w:r w:rsidRPr="00B06D03">
        <w:rPr>
          <w:rFonts w:asciiTheme="minorHAnsi" w:hAnsiTheme="minorHAnsi" w:cstheme="majorHAnsi"/>
          <w:sz w:val="22"/>
          <w:szCs w:val="22"/>
        </w:rPr>
        <w:t xml:space="preserve">Zamawiający wymaga zatrudnienia przez </w:t>
      </w:r>
      <w:r w:rsidR="00192124">
        <w:rPr>
          <w:rFonts w:asciiTheme="minorHAnsi" w:hAnsiTheme="minorHAnsi" w:cstheme="majorHAnsi"/>
          <w:sz w:val="22"/>
          <w:szCs w:val="22"/>
          <w:lang w:val="pl-PL"/>
        </w:rPr>
        <w:t>wykonawcę</w:t>
      </w:r>
      <w:r w:rsidRPr="00B06D03">
        <w:rPr>
          <w:rFonts w:asciiTheme="minorHAnsi" w:hAnsiTheme="minorHAnsi" w:cstheme="majorHAnsi"/>
          <w:sz w:val="22"/>
          <w:szCs w:val="22"/>
        </w:rPr>
        <w:t xml:space="preserve"> lub podwykonawcę na podstawie </w:t>
      </w:r>
      <w:r w:rsidR="00013108" w:rsidRPr="00B06D03">
        <w:rPr>
          <w:rFonts w:asciiTheme="minorHAnsi" w:hAnsiTheme="minorHAnsi" w:cstheme="majorHAnsi"/>
          <w:sz w:val="22"/>
          <w:szCs w:val="22"/>
        </w:rPr>
        <w:t>umowy o pracę</w:t>
      </w:r>
      <w:r w:rsidR="009C68FD" w:rsidRPr="00B06D03">
        <w:rPr>
          <w:rFonts w:asciiTheme="minorHAnsi" w:hAnsiTheme="minorHAnsi" w:cstheme="majorHAnsi"/>
          <w:sz w:val="22"/>
          <w:szCs w:val="22"/>
          <w:lang w:val="pl-PL"/>
        </w:rPr>
        <w:t xml:space="preserve"> </w:t>
      </w:r>
      <w:r w:rsidR="001C175F" w:rsidRPr="00B06D03">
        <w:rPr>
          <w:rFonts w:asciiTheme="minorHAnsi" w:hAnsiTheme="minorHAnsi" w:cstheme="majorHAnsi"/>
          <w:sz w:val="22"/>
          <w:szCs w:val="22"/>
          <w:lang w:val="pl-PL"/>
        </w:rPr>
        <w:t>osób</w:t>
      </w:r>
      <w:r w:rsidR="00A9685D" w:rsidRPr="00B06D03">
        <w:rPr>
          <w:rFonts w:asciiTheme="minorHAnsi" w:hAnsiTheme="minorHAnsi" w:cstheme="majorHAnsi"/>
          <w:sz w:val="22"/>
          <w:szCs w:val="22"/>
          <w:lang w:val="pl-PL"/>
        </w:rPr>
        <w:t xml:space="preserve"> </w:t>
      </w:r>
      <w:r w:rsidR="00DA7D8F" w:rsidRPr="00B06D03">
        <w:rPr>
          <w:rFonts w:asciiTheme="minorHAnsi" w:hAnsiTheme="minorHAnsi" w:cstheme="majorHAnsi"/>
          <w:sz w:val="22"/>
          <w:szCs w:val="22"/>
          <w:lang w:val="pl-PL"/>
        </w:rPr>
        <w:t>wykonując</w:t>
      </w:r>
      <w:r w:rsidR="001C175F" w:rsidRPr="00B06D03">
        <w:rPr>
          <w:rFonts w:asciiTheme="minorHAnsi" w:hAnsiTheme="minorHAnsi" w:cstheme="majorHAnsi"/>
          <w:sz w:val="22"/>
          <w:szCs w:val="22"/>
          <w:lang w:val="pl-PL"/>
        </w:rPr>
        <w:t>ych</w:t>
      </w:r>
      <w:r w:rsidR="00DA7D8F" w:rsidRPr="00B06D03">
        <w:rPr>
          <w:rFonts w:asciiTheme="minorHAnsi" w:hAnsiTheme="minorHAnsi" w:cstheme="majorHAnsi"/>
          <w:sz w:val="22"/>
          <w:szCs w:val="22"/>
          <w:lang w:val="pl-PL"/>
        </w:rPr>
        <w:t xml:space="preserve"> </w:t>
      </w:r>
      <w:r w:rsidR="001E3B40" w:rsidRPr="00B06D03">
        <w:rPr>
          <w:rFonts w:asciiTheme="minorHAnsi" w:hAnsiTheme="minorHAnsi" w:cstheme="majorHAnsi"/>
          <w:sz w:val="22"/>
          <w:szCs w:val="22"/>
          <w:lang w:val="pl-PL"/>
        </w:rPr>
        <w:t xml:space="preserve">na terenie budowy </w:t>
      </w:r>
      <w:r w:rsidR="00DA7D8F" w:rsidRPr="00B06D03">
        <w:rPr>
          <w:rFonts w:asciiTheme="minorHAnsi" w:hAnsiTheme="minorHAnsi" w:cstheme="majorHAnsi"/>
          <w:sz w:val="22"/>
          <w:szCs w:val="22"/>
          <w:lang w:val="pl-PL"/>
        </w:rPr>
        <w:t>czynności składając</w:t>
      </w:r>
      <w:r w:rsidR="0020790D" w:rsidRPr="00B06D03">
        <w:rPr>
          <w:rFonts w:asciiTheme="minorHAnsi" w:hAnsiTheme="minorHAnsi" w:cstheme="majorHAnsi"/>
          <w:sz w:val="22"/>
          <w:szCs w:val="22"/>
          <w:lang w:val="pl-PL"/>
        </w:rPr>
        <w:t>e</w:t>
      </w:r>
      <w:r w:rsidR="00DA7D8F" w:rsidRPr="00B06D03">
        <w:rPr>
          <w:rFonts w:asciiTheme="minorHAnsi" w:hAnsiTheme="minorHAnsi" w:cstheme="majorHAnsi"/>
          <w:sz w:val="22"/>
          <w:szCs w:val="22"/>
          <w:lang w:val="pl-PL"/>
        </w:rPr>
        <w:t xml:space="preserve"> się na wykonanie</w:t>
      </w:r>
      <w:r w:rsidR="0020790D" w:rsidRPr="00B06D03">
        <w:rPr>
          <w:rFonts w:asciiTheme="minorHAnsi" w:hAnsiTheme="minorHAnsi" w:cstheme="majorHAnsi"/>
          <w:sz w:val="22"/>
          <w:szCs w:val="22"/>
          <w:lang w:val="pl-PL"/>
        </w:rPr>
        <w:t xml:space="preserve"> robót budowlanych, konstrukcyjnych</w:t>
      </w:r>
      <w:r w:rsidR="0020790D" w:rsidRPr="005C451E">
        <w:rPr>
          <w:rFonts w:asciiTheme="minorHAnsi" w:hAnsiTheme="minorHAnsi" w:cstheme="majorHAnsi"/>
          <w:sz w:val="22"/>
          <w:szCs w:val="22"/>
          <w:lang w:val="pl-PL"/>
        </w:rPr>
        <w:t xml:space="preserve">, </w:t>
      </w:r>
      <w:r w:rsidR="000E5C32" w:rsidRPr="005C451E">
        <w:rPr>
          <w:rFonts w:asciiTheme="minorHAnsi" w:hAnsiTheme="minorHAnsi" w:cstheme="majorHAnsi"/>
          <w:sz w:val="22"/>
          <w:szCs w:val="22"/>
          <w:lang w:val="pl-PL"/>
        </w:rPr>
        <w:t>sanitarnych, mechanicznych</w:t>
      </w:r>
      <w:r w:rsidR="000E5C32" w:rsidRPr="00B06D03">
        <w:rPr>
          <w:rFonts w:asciiTheme="minorHAnsi" w:hAnsiTheme="minorHAnsi" w:cstheme="majorHAnsi"/>
          <w:color w:val="0000FF"/>
          <w:sz w:val="22"/>
          <w:szCs w:val="22"/>
          <w:lang w:val="pl-PL"/>
        </w:rPr>
        <w:t xml:space="preserve">, </w:t>
      </w:r>
      <w:r w:rsidR="0020790D" w:rsidRPr="00B06D03">
        <w:rPr>
          <w:rFonts w:asciiTheme="minorHAnsi" w:hAnsiTheme="minorHAnsi" w:cstheme="majorHAnsi"/>
          <w:sz w:val="22"/>
          <w:szCs w:val="22"/>
          <w:lang w:val="pl-PL"/>
        </w:rPr>
        <w:t>wod</w:t>
      </w:r>
      <w:r w:rsidR="000F0EDE" w:rsidRPr="00B06D03">
        <w:rPr>
          <w:rFonts w:asciiTheme="minorHAnsi" w:hAnsiTheme="minorHAnsi" w:cstheme="majorHAnsi"/>
          <w:sz w:val="22"/>
          <w:szCs w:val="22"/>
          <w:lang w:val="pl-PL"/>
        </w:rPr>
        <w:t>.</w:t>
      </w:r>
      <w:r w:rsidR="004D227F" w:rsidRPr="00B06D03">
        <w:rPr>
          <w:rFonts w:asciiTheme="minorHAnsi" w:hAnsiTheme="minorHAnsi" w:cstheme="majorHAnsi"/>
          <w:sz w:val="22"/>
          <w:szCs w:val="22"/>
          <w:lang w:val="pl-PL"/>
        </w:rPr>
        <w:t>-</w:t>
      </w:r>
      <w:r w:rsidR="000F0EDE" w:rsidRPr="00B06D03">
        <w:rPr>
          <w:rFonts w:asciiTheme="minorHAnsi" w:hAnsiTheme="minorHAnsi" w:cstheme="majorHAnsi"/>
          <w:sz w:val="22"/>
          <w:szCs w:val="22"/>
          <w:lang w:val="pl-PL"/>
        </w:rPr>
        <w:t xml:space="preserve">kan., gazowych, </w:t>
      </w:r>
      <w:r w:rsidR="0020790D" w:rsidRPr="00B06D03">
        <w:rPr>
          <w:rFonts w:asciiTheme="minorHAnsi" w:hAnsiTheme="minorHAnsi" w:cstheme="majorHAnsi"/>
          <w:sz w:val="22"/>
          <w:szCs w:val="22"/>
          <w:lang w:val="pl-PL"/>
        </w:rPr>
        <w:t>elektrycznych, telekomunikacyjnych</w:t>
      </w:r>
      <w:r w:rsidR="006721FA" w:rsidRPr="00B06D03">
        <w:rPr>
          <w:rFonts w:asciiTheme="minorHAnsi" w:hAnsiTheme="minorHAnsi" w:cstheme="majorHAnsi"/>
          <w:b/>
          <w:sz w:val="22"/>
          <w:szCs w:val="22"/>
          <w:lang w:val="pl-PL"/>
        </w:rPr>
        <w:t xml:space="preserve"> </w:t>
      </w:r>
      <w:r w:rsidR="001E3B40" w:rsidRPr="00B06D03">
        <w:rPr>
          <w:rFonts w:asciiTheme="minorHAnsi" w:hAnsiTheme="minorHAnsi" w:cstheme="majorHAnsi"/>
          <w:sz w:val="22"/>
          <w:szCs w:val="22"/>
          <w:lang w:val="pl-PL"/>
        </w:rPr>
        <w:t>objęt</w:t>
      </w:r>
      <w:r w:rsidR="004D227F" w:rsidRPr="00B06D03">
        <w:rPr>
          <w:rFonts w:asciiTheme="minorHAnsi" w:hAnsiTheme="minorHAnsi" w:cstheme="majorHAnsi"/>
          <w:sz w:val="22"/>
          <w:szCs w:val="22"/>
          <w:lang w:val="pl-PL"/>
        </w:rPr>
        <w:t>ych</w:t>
      </w:r>
      <w:r w:rsidR="001E3B40" w:rsidRPr="00B06D03">
        <w:rPr>
          <w:rFonts w:asciiTheme="minorHAnsi" w:hAnsiTheme="minorHAnsi" w:cstheme="majorHAnsi"/>
          <w:sz w:val="22"/>
          <w:szCs w:val="22"/>
          <w:lang w:val="pl-PL"/>
        </w:rPr>
        <w:t xml:space="preserve"> Opisem przedmiotu zamówienia</w:t>
      </w:r>
      <w:r w:rsidR="001E3B40" w:rsidRPr="00B06D03">
        <w:rPr>
          <w:rFonts w:asciiTheme="minorHAnsi" w:hAnsiTheme="minorHAnsi" w:cstheme="majorHAnsi"/>
          <w:b/>
          <w:sz w:val="22"/>
          <w:szCs w:val="22"/>
          <w:lang w:val="pl-PL"/>
        </w:rPr>
        <w:t xml:space="preserve"> </w:t>
      </w:r>
      <w:r w:rsidR="00F5415E" w:rsidRPr="00B06D03">
        <w:rPr>
          <w:rFonts w:asciiTheme="minorHAnsi" w:hAnsiTheme="minorHAnsi" w:cstheme="majorHAnsi"/>
          <w:sz w:val="22"/>
          <w:szCs w:val="22"/>
          <w:lang w:val="pl-PL"/>
        </w:rPr>
        <w:t xml:space="preserve">(OPZ) </w:t>
      </w:r>
      <w:r w:rsidR="001E3B40" w:rsidRPr="00B06D03">
        <w:rPr>
          <w:rFonts w:asciiTheme="minorHAnsi" w:hAnsiTheme="minorHAnsi" w:cstheme="majorHAnsi"/>
          <w:sz w:val="22"/>
          <w:szCs w:val="22"/>
          <w:lang w:val="pl-PL"/>
        </w:rPr>
        <w:t>-</w:t>
      </w:r>
      <w:r w:rsidR="001E3B40" w:rsidRPr="00B06D03">
        <w:rPr>
          <w:rFonts w:asciiTheme="minorHAnsi" w:hAnsiTheme="minorHAnsi" w:cstheme="majorHAnsi"/>
          <w:b/>
          <w:sz w:val="22"/>
          <w:szCs w:val="22"/>
          <w:lang w:val="pl-PL"/>
        </w:rPr>
        <w:t xml:space="preserve"> Załącznik nr 1 do SIWZ. </w:t>
      </w:r>
    </w:p>
    <w:p w14:paraId="6E145DFB" w14:textId="77777777" w:rsidR="005C451E" w:rsidRDefault="005C451E" w:rsidP="00E5665F">
      <w:pPr>
        <w:tabs>
          <w:tab w:val="left" w:pos="284"/>
        </w:tabs>
        <w:spacing w:line="276" w:lineRule="auto"/>
        <w:jc w:val="both"/>
        <w:rPr>
          <w:rFonts w:asciiTheme="minorHAnsi" w:hAnsiTheme="minorHAnsi" w:cs="Calibri"/>
          <w:sz w:val="22"/>
          <w:szCs w:val="22"/>
        </w:rPr>
      </w:pPr>
      <w:r>
        <w:rPr>
          <w:rFonts w:asciiTheme="minorHAnsi" w:hAnsiTheme="minorHAnsi" w:cs="Calibri"/>
          <w:sz w:val="22"/>
          <w:szCs w:val="22"/>
        </w:rPr>
        <w:t xml:space="preserve">             </w:t>
      </w:r>
      <w:r w:rsidR="00EC5100" w:rsidRPr="00B06D03">
        <w:rPr>
          <w:rFonts w:asciiTheme="minorHAnsi" w:hAnsiTheme="minorHAnsi" w:cs="Calibri"/>
          <w:sz w:val="22"/>
          <w:szCs w:val="22"/>
        </w:rPr>
        <w:t xml:space="preserve">Wymaganie to nie dotyczy osób wykonujących czynności związane z pełnieniem samodzielnych </w:t>
      </w:r>
      <w:r>
        <w:rPr>
          <w:rFonts w:asciiTheme="minorHAnsi" w:hAnsiTheme="minorHAnsi" w:cs="Calibri"/>
          <w:sz w:val="22"/>
          <w:szCs w:val="22"/>
        </w:rPr>
        <w:t xml:space="preserve"> </w:t>
      </w:r>
    </w:p>
    <w:p w14:paraId="1CD4B8C2" w14:textId="54C9CB4E" w:rsidR="00EC5100" w:rsidRPr="00B06D03" w:rsidRDefault="005C451E" w:rsidP="00E5665F">
      <w:pPr>
        <w:tabs>
          <w:tab w:val="left" w:pos="284"/>
        </w:tabs>
        <w:spacing w:line="276" w:lineRule="auto"/>
        <w:jc w:val="both"/>
        <w:rPr>
          <w:rFonts w:asciiTheme="minorHAnsi" w:hAnsiTheme="minorHAnsi" w:cs="Calibri"/>
          <w:sz w:val="22"/>
          <w:szCs w:val="22"/>
        </w:rPr>
      </w:pPr>
      <w:r>
        <w:rPr>
          <w:rFonts w:asciiTheme="minorHAnsi" w:hAnsiTheme="minorHAnsi" w:cs="Calibri"/>
          <w:sz w:val="22"/>
          <w:szCs w:val="22"/>
        </w:rPr>
        <w:t xml:space="preserve">             </w:t>
      </w:r>
      <w:r w:rsidR="00EC5100" w:rsidRPr="00B06D03">
        <w:rPr>
          <w:rFonts w:asciiTheme="minorHAnsi" w:hAnsiTheme="minorHAnsi" w:cs="Calibri"/>
          <w:sz w:val="22"/>
          <w:szCs w:val="22"/>
        </w:rPr>
        <w:t xml:space="preserve">funkcji technicznych w budownictwie oraz dostawców materiałów i urządzeń. </w:t>
      </w:r>
    </w:p>
    <w:p w14:paraId="22C86045" w14:textId="06A598D4" w:rsidR="008D219C" w:rsidRDefault="001E3B40" w:rsidP="00E5665F">
      <w:pPr>
        <w:pStyle w:val="Akapitzlist"/>
        <w:numPr>
          <w:ilvl w:val="0"/>
          <w:numId w:val="30"/>
        </w:numPr>
        <w:spacing w:before="120" w:after="120" w:line="276" w:lineRule="auto"/>
        <w:ind w:left="709"/>
        <w:contextualSpacing w:val="0"/>
        <w:jc w:val="both"/>
        <w:textAlignment w:val="auto"/>
        <w:rPr>
          <w:rFonts w:asciiTheme="minorHAnsi" w:hAnsiTheme="minorHAnsi" w:cstheme="majorHAnsi"/>
          <w:b/>
          <w:sz w:val="22"/>
          <w:szCs w:val="22"/>
          <w:lang w:val="pl-PL"/>
        </w:rPr>
      </w:pPr>
      <w:r w:rsidRPr="00B06D03">
        <w:rPr>
          <w:rFonts w:asciiTheme="minorHAnsi" w:hAnsiTheme="minorHAnsi" w:cstheme="majorHAnsi"/>
          <w:sz w:val="22"/>
          <w:szCs w:val="22"/>
          <w:lang w:val="pl-PL"/>
        </w:rPr>
        <w:t>Warunki kontroli i sankcje z tytułu niespełnienia wymagań określonych w ust. 1 zawarto w</w:t>
      </w:r>
      <w:r w:rsidR="00607761" w:rsidRPr="00B06D03">
        <w:rPr>
          <w:rFonts w:asciiTheme="minorHAnsi" w:hAnsiTheme="minorHAnsi" w:cstheme="majorHAnsi"/>
          <w:sz w:val="22"/>
          <w:szCs w:val="22"/>
          <w:lang w:val="pl-PL"/>
        </w:rPr>
        <w:t>e</w:t>
      </w:r>
      <w:r w:rsidRPr="00B06D03">
        <w:rPr>
          <w:rFonts w:asciiTheme="minorHAnsi" w:hAnsiTheme="minorHAnsi" w:cstheme="majorHAnsi"/>
          <w:sz w:val="22"/>
          <w:szCs w:val="22"/>
          <w:lang w:val="pl-PL"/>
        </w:rPr>
        <w:t xml:space="preserve"> </w:t>
      </w:r>
      <w:r w:rsidR="00607761" w:rsidRPr="00B06D03">
        <w:rPr>
          <w:rFonts w:asciiTheme="minorHAnsi" w:hAnsiTheme="minorHAnsi" w:cstheme="majorHAnsi"/>
          <w:sz w:val="22"/>
          <w:szCs w:val="22"/>
          <w:lang w:val="pl-PL"/>
        </w:rPr>
        <w:t>wzorze</w:t>
      </w:r>
      <w:r w:rsidRPr="00B06D03">
        <w:rPr>
          <w:rFonts w:asciiTheme="minorHAnsi" w:hAnsiTheme="minorHAnsi" w:cstheme="majorHAnsi"/>
          <w:sz w:val="22"/>
          <w:szCs w:val="22"/>
          <w:lang w:val="pl-PL"/>
        </w:rPr>
        <w:t xml:space="preserve"> umowy</w:t>
      </w:r>
      <w:r w:rsidR="005073AC">
        <w:rPr>
          <w:rFonts w:asciiTheme="minorHAnsi" w:hAnsiTheme="minorHAnsi" w:cstheme="majorHAnsi"/>
          <w:sz w:val="22"/>
          <w:szCs w:val="22"/>
          <w:lang w:val="pl-PL"/>
        </w:rPr>
        <w:t xml:space="preserve"> </w:t>
      </w:r>
      <w:r w:rsidR="005C451E">
        <w:rPr>
          <w:rFonts w:asciiTheme="minorHAnsi" w:hAnsiTheme="minorHAnsi" w:cstheme="majorHAnsi"/>
          <w:b/>
          <w:sz w:val="22"/>
          <w:szCs w:val="22"/>
          <w:lang w:val="pl-PL"/>
        </w:rPr>
        <w:t>- Załącznik nr 1</w:t>
      </w:r>
      <w:r w:rsidR="0092299C">
        <w:rPr>
          <w:rFonts w:asciiTheme="minorHAnsi" w:hAnsiTheme="minorHAnsi" w:cstheme="majorHAnsi"/>
          <w:b/>
          <w:sz w:val="22"/>
          <w:szCs w:val="22"/>
          <w:lang w:val="pl-PL"/>
        </w:rPr>
        <w:t>0</w:t>
      </w:r>
      <w:r w:rsidRPr="00B06D03">
        <w:rPr>
          <w:rFonts w:asciiTheme="minorHAnsi" w:hAnsiTheme="minorHAnsi" w:cstheme="majorHAnsi"/>
          <w:b/>
          <w:sz w:val="22"/>
          <w:szCs w:val="22"/>
          <w:lang w:val="pl-PL"/>
        </w:rPr>
        <w:t xml:space="preserve"> do SIWZ.</w:t>
      </w:r>
    </w:p>
    <w:p w14:paraId="234F9B89" w14:textId="77777777" w:rsidR="00CC345E" w:rsidRPr="00B06D03" w:rsidRDefault="00CC345E" w:rsidP="00CC345E">
      <w:pPr>
        <w:pStyle w:val="Akapitzlist"/>
        <w:spacing w:before="120" w:after="120" w:line="276" w:lineRule="auto"/>
        <w:ind w:left="709"/>
        <w:contextualSpacing w:val="0"/>
        <w:jc w:val="both"/>
        <w:textAlignment w:val="auto"/>
        <w:rPr>
          <w:rFonts w:asciiTheme="minorHAnsi" w:hAnsiTheme="minorHAnsi" w:cstheme="majorHAnsi"/>
          <w:b/>
          <w:sz w:val="22"/>
          <w:szCs w:val="22"/>
          <w:lang w:val="pl-PL"/>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0CECE" w:themeFill="background2" w:themeFillShade="E6"/>
        <w:tblLook w:val="04A0" w:firstRow="1" w:lastRow="0" w:firstColumn="1" w:lastColumn="0" w:noHBand="0" w:noVBand="1"/>
      </w:tblPr>
      <w:tblGrid>
        <w:gridCol w:w="9498"/>
      </w:tblGrid>
      <w:tr w:rsidR="00465F8F" w:rsidRPr="00B06D03" w14:paraId="1435CC16" w14:textId="77777777" w:rsidTr="00192124">
        <w:trPr>
          <w:trHeight w:val="678"/>
        </w:trPr>
        <w:tc>
          <w:tcPr>
            <w:tcW w:w="9498" w:type="dxa"/>
            <w:shd w:val="clear" w:color="auto" w:fill="D0CECE" w:themeFill="background2" w:themeFillShade="E6"/>
            <w:vAlign w:val="center"/>
          </w:tcPr>
          <w:p w14:paraId="103B78A4" w14:textId="548FEB57" w:rsidR="00192124" w:rsidRDefault="003C69BB" w:rsidP="00E5665F">
            <w:pPr>
              <w:pStyle w:val="Nagwek1"/>
              <w:spacing w:before="0" w:line="276" w:lineRule="auto"/>
              <w:jc w:val="both"/>
              <w:rPr>
                <w:rFonts w:asciiTheme="minorHAnsi" w:hAnsiTheme="minorHAnsi" w:cstheme="majorHAnsi"/>
                <w:color w:val="auto"/>
                <w:sz w:val="22"/>
                <w:szCs w:val="22"/>
                <w:lang w:eastAsia="en-US"/>
              </w:rPr>
            </w:pPr>
            <w:bookmarkStart w:id="10" w:name="_Toc506370863"/>
            <w:r w:rsidRPr="00B06D03">
              <w:rPr>
                <w:rFonts w:asciiTheme="minorHAnsi" w:hAnsiTheme="minorHAnsi" w:cstheme="majorHAnsi"/>
                <w:color w:val="auto"/>
                <w:sz w:val="22"/>
                <w:szCs w:val="22"/>
                <w:lang w:eastAsia="en-US"/>
              </w:rPr>
              <w:t>V</w:t>
            </w:r>
            <w:r w:rsidR="00BE532C" w:rsidRPr="00B06D03">
              <w:rPr>
                <w:rFonts w:asciiTheme="minorHAnsi" w:hAnsiTheme="minorHAnsi" w:cstheme="majorHAnsi"/>
                <w:color w:val="auto"/>
                <w:sz w:val="22"/>
                <w:szCs w:val="22"/>
                <w:lang w:eastAsia="en-US"/>
              </w:rPr>
              <w:t>.</w:t>
            </w:r>
            <w:r w:rsidR="00465F8F" w:rsidRPr="00B06D03">
              <w:rPr>
                <w:rFonts w:asciiTheme="minorHAnsi" w:hAnsiTheme="minorHAnsi" w:cstheme="majorHAnsi"/>
                <w:color w:val="auto"/>
                <w:sz w:val="22"/>
                <w:szCs w:val="22"/>
                <w:lang w:eastAsia="en-US"/>
              </w:rPr>
              <w:t xml:space="preserve"> </w:t>
            </w:r>
            <w:bookmarkStart w:id="11" w:name="_Toc326423399"/>
            <w:r w:rsidR="00465F8F" w:rsidRPr="00B06D03">
              <w:rPr>
                <w:rFonts w:asciiTheme="minorHAnsi" w:hAnsiTheme="minorHAnsi" w:cstheme="majorHAnsi"/>
                <w:color w:val="auto"/>
                <w:sz w:val="22"/>
                <w:szCs w:val="22"/>
                <w:lang w:eastAsia="en-US"/>
              </w:rPr>
              <w:t>INFORMACJA O PRZEWIDYWANYCH ZAMÓWIENIACH</w:t>
            </w:r>
            <w:bookmarkEnd w:id="11"/>
            <w:r w:rsidR="00BE532C" w:rsidRPr="00B06D03">
              <w:rPr>
                <w:rFonts w:asciiTheme="minorHAnsi" w:hAnsiTheme="minorHAnsi" w:cstheme="majorHAnsi"/>
                <w:color w:val="auto"/>
                <w:sz w:val="22"/>
                <w:szCs w:val="22"/>
                <w:lang w:eastAsia="en-US"/>
              </w:rPr>
              <w:t>, O KTÓRYCH MOWA W ART. 67 UST. 1 PKT</w:t>
            </w:r>
            <w:r w:rsidR="00E9409E">
              <w:rPr>
                <w:rFonts w:asciiTheme="minorHAnsi" w:hAnsiTheme="minorHAnsi" w:cstheme="majorHAnsi"/>
                <w:color w:val="auto"/>
                <w:sz w:val="22"/>
                <w:szCs w:val="22"/>
                <w:lang w:eastAsia="en-US"/>
              </w:rPr>
              <w:t>.</w:t>
            </w:r>
            <w:r w:rsidR="00710FF4" w:rsidRPr="00B06D03">
              <w:rPr>
                <w:rFonts w:asciiTheme="minorHAnsi" w:hAnsiTheme="minorHAnsi" w:cstheme="majorHAnsi"/>
                <w:color w:val="auto"/>
                <w:sz w:val="22"/>
                <w:szCs w:val="22"/>
                <w:lang w:eastAsia="en-US"/>
              </w:rPr>
              <w:t xml:space="preserve">6 </w:t>
            </w:r>
            <w:r w:rsidR="00192124">
              <w:rPr>
                <w:rFonts w:asciiTheme="minorHAnsi" w:hAnsiTheme="minorHAnsi" w:cstheme="majorHAnsi"/>
                <w:color w:val="auto"/>
                <w:sz w:val="22"/>
                <w:szCs w:val="22"/>
                <w:lang w:eastAsia="en-US"/>
              </w:rPr>
              <w:t xml:space="preserve">   </w:t>
            </w:r>
          </w:p>
          <w:p w14:paraId="4CB9EFEA" w14:textId="58C761EA" w:rsidR="00465F8F" w:rsidRPr="00B06D03" w:rsidRDefault="00192124" w:rsidP="00CC345E">
            <w:pPr>
              <w:pStyle w:val="Nagwek1"/>
              <w:spacing w:before="0" w:line="276" w:lineRule="auto"/>
              <w:jc w:val="both"/>
              <w:rPr>
                <w:rFonts w:asciiTheme="minorHAnsi" w:hAnsiTheme="minorHAnsi" w:cstheme="majorHAnsi"/>
                <w:color w:val="auto"/>
                <w:sz w:val="22"/>
                <w:szCs w:val="22"/>
                <w:lang w:eastAsia="en-US"/>
              </w:rPr>
            </w:pPr>
            <w:r>
              <w:rPr>
                <w:rFonts w:asciiTheme="minorHAnsi" w:hAnsiTheme="minorHAnsi" w:cstheme="majorHAnsi"/>
                <w:color w:val="auto"/>
                <w:sz w:val="22"/>
                <w:szCs w:val="22"/>
                <w:lang w:eastAsia="en-US"/>
              </w:rPr>
              <w:t xml:space="preserve">    </w:t>
            </w:r>
            <w:r w:rsidR="00BE532C" w:rsidRPr="00B06D03">
              <w:rPr>
                <w:rFonts w:asciiTheme="minorHAnsi" w:hAnsiTheme="minorHAnsi" w:cstheme="majorHAnsi"/>
                <w:color w:val="auto"/>
                <w:sz w:val="22"/>
                <w:szCs w:val="22"/>
                <w:lang w:eastAsia="en-US"/>
              </w:rPr>
              <w:t>USTAWY PZP</w:t>
            </w:r>
            <w:bookmarkEnd w:id="10"/>
            <w:r w:rsidR="00FB40C1">
              <w:rPr>
                <w:rFonts w:asciiTheme="minorHAnsi" w:hAnsiTheme="minorHAnsi" w:cstheme="majorHAnsi"/>
                <w:color w:val="auto"/>
                <w:sz w:val="22"/>
                <w:szCs w:val="22"/>
                <w:lang w:eastAsia="en-US"/>
              </w:rPr>
              <w:t xml:space="preserve"> </w:t>
            </w:r>
          </w:p>
        </w:tc>
      </w:tr>
    </w:tbl>
    <w:p w14:paraId="5D2EB88A" w14:textId="5F597677" w:rsidR="003F7C83" w:rsidRDefault="00F95D5A" w:rsidP="00E5665F">
      <w:pPr>
        <w:adjustRightInd/>
        <w:spacing w:before="120" w:after="120" w:line="276" w:lineRule="auto"/>
        <w:ind w:left="360"/>
        <w:jc w:val="both"/>
        <w:textAlignment w:val="auto"/>
        <w:rPr>
          <w:rFonts w:asciiTheme="minorHAnsi" w:hAnsiTheme="minorHAnsi" w:cstheme="majorHAnsi"/>
          <w:sz w:val="22"/>
          <w:szCs w:val="22"/>
        </w:rPr>
      </w:pPr>
      <w:r w:rsidRPr="00B06D03">
        <w:rPr>
          <w:rFonts w:asciiTheme="minorHAnsi" w:hAnsiTheme="minorHAnsi" w:cstheme="majorHAnsi"/>
          <w:sz w:val="22"/>
          <w:szCs w:val="22"/>
        </w:rPr>
        <w:t xml:space="preserve">Zamawiający przewiduje </w:t>
      </w:r>
      <w:r w:rsidR="0092141B">
        <w:rPr>
          <w:rFonts w:asciiTheme="minorHAnsi" w:hAnsiTheme="minorHAnsi" w:cstheme="majorHAnsi"/>
          <w:sz w:val="22"/>
          <w:szCs w:val="22"/>
        </w:rPr>
        <w:t>możliwość udzielenia zamówień,</w:t>
      </w:r>
      <w:r w:rsidR="003F7C83">
        <w:rPr>
          <w:rFonts w:asciiTheme="minorHAnsi" w:hAnsiTheme="minorHAnsi" w:cstheme="majorHAnsi"/>
          <w:sz w:val="22"/>
          <w:szCs w:val="22"/>
        </w:rPr>
        <w:t xml:space="preserve"> </w:t>
      </w:r>
      <w:r w:rsidR="0092141B">
        <w:rPr>
          <w:rFonts w:asciiTheme="minorHAnsi" w:hAnsiTheme="minorHAnsi" w:cstheme="majorHAnsi"/>
          <w:sz w:val="22"/>
          <w:szCs w:val="22"/>
        </w:rPr>
        <w:t>o</w:t>
      </w:r>
      <w:r w:rsidR="00867C5A">
        <w:rPr>
          <w:rFonts w:asciiTheme="minorHAnsi" w:hAnsiTheme="minorHAnsi" w:cstheme="majorHAnsi"/>
          <w:sz w:val="22"/>
          <w:szCs w:val="22"/>
        </w:rPr>
        <w:t xml:space="preserve"> </w:t>
      </w:r>
      <w:r w:rsidR="0092141B">
        <w:rPr>
          <w:rFonts w:asciiTheme="minorHAnsi" w:hAnsiTheme="minorHAnsi" w:cstheme="majorHAnsi"/>
          <w:sz w:val="22"/>
          <w:szCs w:val="22"/>
        </w:rPr>
        <w:t>których mowa w art. 67 ust.</w:t>
      </w:r>
      <w:r w:rsidR="00A66041">
        <w:rPr>
          <w:rFonts w:asciiTheme="minorHAnsi" w:hAnsiTheme="minorHAnsi" w:cstheme="majorHAnsi"/>
          <w:sz w:val="22"/>
          <w:szCs w:val="22"/>
        </w:rPr>
        <w:t xml:space="preserve"> </w:t>
      </w:r>
      <w:r w:rsidR="0092141B">
        <w:rPr>
          <w:rFonts w:asciiTheme="minorHAnsi" w:hAnsiTheme="minorHAnsi" w:cstheme="majorHAnsi"/>
          <w:sz w:val="22"/>
          <w:szCs w:val="22"/>
        </w:rPr>
        <w:t>1 pkt.</w:t>
      </w:r>
      <w:r w:rsidR="00021CBB">
        <w:rPr>
          <w:rFonts w:asciiTheme="minorHAnsi" w:hAnsiTheme="minorHAnsi" w:cstheme="majorHAnsi"/>
          <w:sz w:val="22"/>
          <w:szCs w:val="22"/>
        </w:rPr>
        <w:t xml:space="preserve"> </w:t>
      </w:r>
      <w:r w:rsidR="0092141B">
        <w:rPr>
          <w:rFonts w:asciiTheme="minorHAnsi" w:hAnsiTheme="minorHAnsi" w:cstheme="majorHAnsi"/>
          <w:sz w:val="22"/>
          <w:szCs w:val="22"/>
        </w:rPr>
        <w:t>6 ustawy Pzp</w:t>
      </w:r>
      <w:r w:rsidR="003F7C83">
        <w:rPr>
          <w:rFonts w:asciiTheme="minorHAnsi" w:hAnsiTheme="minorHAnsi" w:cstheme="majorHAnsi"/>
          <w:sz w:val="22"/>
          <w:szCs w:val="22"/>
        </w:rPr>
        <w:t xml:space="preserve"> </w:t>
      </w:r>
      <w:r w:rsidRPr="00B06D03">
        <w:rPr>
          <w:rFonts w:asciiTheme="minorHAnsi" w:hAnsiTheme="minorHAnsi" w:cstheme="majorHAnsi"/>
          <w:sz w:val="22"/>
          <w:szCs w:val="22"/>
        </w:rPr>
        <w:t xml:space="preserve">polegających na </w:t>
      </w:r>
      <w:r w:rsidR="005073AC">
        <w:rPr>
          <w:rFonts w:asciiTheme="minorHAnsi" w:hAnsiTheme="minorHAnsi" w:cstheme="majorHAnsi"/>
          <w:sz w:val="22"/>
          <w:szCs w:val="22"/>
        </w:rPr>
        <w:t>powtórzeniu podobnych</w:t>
      </w:r>
      <w:r w:rsidR="005073AC" w:rsidRPr="00B06D03">
        <w:rPr>
          <w:rFonts w:asciiTheme="minorHAnsi" w:hAnsiTheme="minorHAnsi" w:cstheme="majorHAnsi"/>
          <w:sz w:val="22"/>
          <w:szCs w:val="22"/>
        </w:rPr>
        <w:t xml:space="preserve"> </w:t>
      </w:r>
      <w:r w:rsidR="003F7C83">
        <w:rPr>
          <w:rFonts w:asciiTheme="minorHAnsi" w:hAnsiTheme="minorHAnsi" w:cstheme="majorHAnsi"/>
          <w:sz w:val="22"/>
          <w:szCs w:val="22"/>
        </w:rPr>
        <w:t>usług lub</w:t>
      </w:r>
      <w:r w:rsidR="00E87A63">
        <w:rPr>
          <w:rFonts w:asciiTheme="minorHAnsi" w:hAnsiTheme="minorHAnsi" w:cstheme="majorHAnsi"/>
          <w:sz w:val="22"/>
          <w:szCs w:val="22"/>
        </w:rPr>
        <w:t xml:space="preserve"> robót budowlanych</w:t>
      </w:r>
      <w:r w:rsidR="003F7C83">
        <w:rPr>
          <w:rFonts w:asciiTheme="minorHAnsi" w:hAnsiTheme="minorHAnsi" w:cstheme="majorHAnsi"/>
          <w:sz w:val="22"/>
          <w:szCs w:val="22"/>
        </w:rPr>
        <w:t xml:space="preserve"> zgodnych z przedmiotem zamówienia podstawowego w okresie 3 lat licząc od dnia udzielenia zamówienia podstawowego, m.in. w zakresie </w:t>
      </w:r>
      <w:r w:rsidR="0092299C" w:rsidRPr="00B06D03">
        <w:rPr>
          <w:rFonts w:asciiTheme="minorHAnsi" w:hAnsiTheme="minorHAnsi" w:cstheme="majorHAnsi"/>
          <w:sz w:val="22"/>
          <w:szCs w:val="22"/>
        </w:rPr>
        <w:t>robót budowlanych, konstrukcyjnych</w:t>
      </w:r>
      <w:r w:rsidR="0092299C" w:rsidRPr="005C451E">
        <w:rPr>
          <w:rFonts w:asciiTheme="minorHAnsi" w:hAnsiTheme="minorHAnsi" w:cstheme="majorHAnsi"/>
          <w:sz w:val="22"/>
          <w:szCs w:val="22"/>
        </w:rPr>
        <w:t>, sanitarnych, mechanicznych</w:t>
      </w:r>
      <w:r w:rsidR="0092299C" w:rsidRPr="00B06D03">
        <w:rPr>
          <w:rFonts w:asciiTheme="minorHAnsi" w:hAnsiTheme="minorHAnsi" w:cstheme="majorHAnsi"/>
          <w:color w:val="0000FF"/>
          <w:sz w:val="22"/>
          <w:szCs w:val="22"/>
        </w:rPr>
        <w:t xml:space="preserve">, </w:t>
      </w:r>
      <w:r w:rsidR="0092299C" w:rsidRPr="00B06D03">
        <w:rPr>
          <w:rFonts w:asciiTheme="minorHAnsi" w:hAnsiTheme="minorHAnsi" w:cstheme="majorHAnsi"/>
          <w:sz w:val="22"/>
          <w:szCs w:val="22"/>
        </w:rPr>
        <w:t>wod.-kan., gazowych, elektrycznych, telekomunikacyjnych</w:t>
      </w:r>
      <w:r w:rsidR="0092299C" w:rsidDel="0092299C">
        <w:rPr>
          <w:rFonts w:asciiTheme="minorHAnsi" w:hAnsiTheme="minorHAnsi" w:cstheme="majorHAnsi"/>
          <w:sz w:val="22"/>
          <w:szCs w:val="22"/>
        </w:rPr>
        <w:t xml:space="preserve"> </w:t>
      </w:r>
      <w:r w:rsidR="000E6D2D">
        <w:rPr>
          <w:rFonts w:asciiTheme="minorHAnsi" w:hAnsiTheme="minorHAnsi" w:cstheme="majorHAnsi"/>
          <w:sz w:val="22"/>
          <w:szCs w:val="22"/>
        </w:rPr>
        <w:t>i robót drogowych.</w:t>
      </w:r>
    </w:p>
    <w:p w14:paraId="6AAA4EAC" w14:textId="77777777" w:rsidR="00A55CE5" w:rsidRDefault="003F7C83" w:rsidP="00E5665F">
      <w:pPr>
        <w:adjustRightInd/>
        <w:spacing w:before="120" w:after="120" w:line="276" w:lineRule="auto"/>
        <w:ind w:left="360"/>
        <w:jc w:val="both"/>
        <w:textAlignment w:val="auto"/>
        <w:rPr>
          <w:rFonts w:asciiTheme="minorHAnsi" w:hAnsiTheme="minorHAnsi" w:cstheme="majorHAnsi"/>
          <w:sz w:val="22"/>
          <w:szCs w:val="22"/>
        </w:rPr>
      </w:pPr>
      <w:r>
        <w:rPr>
          <w:rFonts w:asciiTheme="minorHAnsi" w:hAnsiTheme="minorHAnsi" w:cstheme="majorHAnsi"/>
          <w:sz w:val="22"/>
          <w:szCs w:val="22"/>
        </w:rPr>
        <w:t>Zamówienie zostanie udzielone pod warunkiem, że Zamawiający będzie posiadał niezbędne środki finansowe</w:t>
      </w:r>
      <w:r w:rsidR="00867C5A">
        <w:rPr>
          <w:rFonts w:asciiTheme="minorHAnsi" w:hAnsiTheme="minorHAnsi" w:cstheme="majorHAnsi"/>
          <w:sz w:val="22"/>
          <w:szCs w:val="22"/>
        </w:rPr>
        <w:t xml:space="preserve"> oraz w szczególności, gdy potrzeba zmiany zakresu robót budowlanych będzie wynikała ze zmiany uwarunkowań mających wpływ na realizację przedmiotu zamówienia. Udzielone zamówienie będzie realizowane na zasadach umowy podstawowej, wartość zamówienia nie przekroczy kwoty </w:t>
      </w:r>
      <w:r w:rsidR="00E54C16" w:rsidRPr="00B06D03">
        <w:rPr>
          <w:rFonts w:asciiTheme="minorHAnsi" w:hAnsiTheme="minorHAnsi" w:cstheme="majorHAnsi"/>
          <w:sz w:val="22"/>
          <w:szCs w:val="22"/>
        </w:rPr>
        <w:t>6</w:t>
      </w:r>
      <w:r w:rsidR="00D20478">
        <w:rPr>
          <w:rFonts w:asciiTheme="minorHAnsi" w:hAnsiTheme="minorHAnsi" w:cstheme="majorHAnsi"/>
          <w:sz w:val="22"/>
          <w:szCs w:val="22"/>
        </w:rPr>
        <w:t> 504 065,04</w:t>
      </w:r>
      <w:r w:rsidR="00E54C16" w:rsidRPr="00B06D03">
        <w:rPr>
          <w:rFonts w:asciiTheme="minorHAnsi" w:hAnsiTheme="minorHAnsi" w:cstheme="majorHAnsi"/>
          <w:sz w:val="22"/>
          <w:szCs w:val="22"/>
        </w:rPr>
        <w:t xml:space="preserve"> zł netto</w:t>
      </w:r>
      <w:r w:rsidR="00F95D5A" w:rsidRPr="00B06D03">
        <w:rPr>
          <w:rFonts w:asciiTheme="minorHAnsi" w:hAnsiTheme="minorHAnsi" w:cstheme="majorHAnsi"/>
          <w:sz w:val="22"/>
          <w:szCs w:val="22"/>
        </w:rPr>
        <w:t xml:space="preserve"> </w:t>
      </w:r>
      <w:r w:rsidR="00E54C16" w:rsidRPr="00B06D03">
        <w:rPr>
          <w:rFonts w:asciiTheme="minorHAnsi" w:hAnsiTheme="minorHAnsi" w:cstheme="majorHAnsi"/>
          <w:sz w:val="22"/>
          <w:szCs w:val="22"/>
        </w:rPr>
        <w:t>(8</w:t>
      </w:r>
      <w:r w:rsidR="00D20478">
        <w:rPr>
          <w:rFonts w:asciiTheme="minorHAnsi" w:hAnsiTheme="minorHAnsi" w:cstheme="majorHAnsi"/>
          <w:sz w:val="22"/>
          <w:szCs w:val="22"/>
        </w:rPr>
        <w:t> 000 000,00</w:t>
      </w:r>
      <w:r w:rsidR="00E54C16" w:rsidRPr="00B06D03">
        <w:rPr>
          <w:rFonts w:asciiTheme="minorHAnsi" w:hAnsiTheme="minorHAnsi" w:cstheme="majorHAnsi"/>
          <w:sz w:val="22"/>
          <w:szCs w:val="22"/>
        </w:rPr>
        <w:t xml:space="preserve"> zł brutto).</w:t>
      </w:r>
    </w:p>
    <w:p w14:paraId="39C2CFFD" w14:textId="229914E5" w:rsidR="007F4528" w:rsidRPr="00B06D03" w:rsidRDefault="00E54C16" w:rsidP="00E5665F">
      <w:pPr>
        <w:adjustRightInd/>
        <w:spacing w:before="120" w:after="120" w:line="276" w:lineRule="auto"/>
        <w:ind w:left="360"/>
        <w:jc w:val="both"/>
        <w:textAlignment w:val="auto"/>
        <w:rPr>
          <w:rFonts w:asciiTheme="minorHAnsi" w:hAnsiTheme="minorHAnsi" w:cstheme="majorHAnsi"/>
          <w:sz w:val="22"/>
          <w:szCs w:val="22"/>
        </w:rPr>
      </w:pPr>
      <w:r w:rsidRPr="00B06D03">
        <w:rPr>
          <w:rFonts w:asciiTheme="minorHAnsi" w:hAnsiTheme="minorHAnsi" w:cstheme="majorHAnsi"/>
          <w:sz w:val="22"/>
          <w:szCs w:val="22"/>
        </w:rPr>
        <w:t xml:space="preserve"> </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0CECE" w:themeFill="background2" w:themeFillShade="E6"/>
        <w:tblLook w:val="04A0" w:firstRow="1" w:lastRow="0" w:firstColumn="1" w:lastColumn="0" w:noHBand="0" w:noVBand="1"/>
      </w:tblPr>
      <w:tblGrid>
        <w:gridCol w:w="9498"/>
      </w:tblGrid>
      <w:tr w:rsidR="00465F8F" w:rsidRPr="00B06D03" w14:paraId="64E6F6EE" w14:textId="77777777" w:rsidTr="005D67AC">
        <w:trPr>
          <w:trHeight w:val="567"/>
        </w:trPr>
        <w:tc>
          <w:tcPr>
            <w:tcW w:w="9498" w:type="dxa"/>
            <w:shd w:val="clear" w:color="auto" w:fill="D0CECE" w:themeFill="background2" w:themeFillShade="E6"/>
            <w:vAlign w:val="center"/>
          </w:tcPr>
          <w:p w14:paraId="695E621E" w14:textId="77777777" w:rsidR="00465F8F" w:rsidRPr="00B06D03" w:rsidRDefault="003C69BB" w:rsidP="00E5665F">
            <w:pPr>
              <w:pStyle w:val="Nagwek1"/>
              <w:spacing w:before="120" w:after="120" w:line="276" w:lineRule="auto"/>
              <w:jc w:val="both"/>
              <w:rPr>
                <w:rFonts w:asciiTheme="minorHAnsi" w:hAnsiTheme="minorHAnsi" w:cstheme="majorHAnsi"/>
                <w:color w:val="auto"/>
                <w:sz w:val="22"/>
                <w:szCs w:val="22"/>
                <w:lang w:eastAsia="en-US"/>
              </w:rPr>
            </w:pPr>
            <w:bookmarkStart w:id="12" w:name="_Toc326423400"/>
            <w:bookmarkStart w:id="13" w:name="_Toc506370864"/>
            <w:r w:rsidRPr="00B06D03">
              <w:rPr>
                <w:rFonts w:asciiTheme="minorHAnsi" w:hAnsiTheme="minorHAnsi" w:cstheme="majorHAnsi"/>
                <w:color w:val="auto"/>
                <w:sz w:val="22"/>
                <w:szCs w:val="22"/>
                <w:lang w:eastAsia="en-US"/>
              </w:rPr>
              <w:t>VI</w:t>
            </w:r>
            <w:r w:rsidR="00BE532C" w:rsidRPr="00B06D03">
              <w:rPr>
                <w:rFonts w:asciiTheme="minorHAnsi" w:hAnsiTheme="minorHAnsi" w:cstheme="majorHAnsi"/>
                <w:color w:val="auto"/>
                <w:sz w:val="22"/>
                <w:szCs w:val="22"/>
                <w:lang w:eastAsia="en-US"/>
              </w:rPr>
              <w:t>.</w:t>
            </w:r>
            <w:r w:rsidR="00465F8F" w:rsidRPr="00B06D03">
              <w:rPr>
                <w:rFonts w:asciiTheme="minorHAnsi" w:hAnsiTheme="minorHAnsi" w:cstheme="majorHAnsi"/>
                <w:color w:val="auto"/>
                <w:sz w:val="22"/>
                <w:szCs w:val="22"/>
                <w:lang w:eastAsia="en-US"/>
              </w:rPr>
              <w:t xml:space="preserve"> PODWYKONAWSTWO</w:t>
            </w:r>
            <w:bookmarkEnd w:id="12"/>
            <w:bookmarkEnd w:id="13"/>
          </w:p>
        </w:tc>
      </w:tr>
    </w:tbl>
    <w:p w14:paraId="7BC8D624" w14:textId="77777777" w:rsidR="008D0BED" w:rsidRPr="00B06D03" w:rsidRDefault="008D0BED" w:rsidP="00E5665F">
      <w:pPr>
        <w:pStyle w:val="Akapitzlist"/>
        <w:numPr>
          <w:ilvl w:val="0"/>
          <w:numId w:val="18"/>
        </w:numPr>
        <w:overflowPunct/>
        <w:autoSpaceDE/>
        <w:autoSpaceDN/>
        <w:adjustRightInd/>
        <w:spacing w:before="120" w:after="120" w:line="276" w:lineRule="auto"/>
        <w:contextualSpacing w:val="0"/>
        <w:jc w:val="both"/>
        <w:textAlignment w:val="auto"/>
        <w:rPr>
          <w:rFonts w:asciiTheme="minorHAnsi" w:hAnsiTheme="minorHAnsi" w:cstheme="majorHAnsi"/>
          <w:sz w:val="22"/>
          <w:szCs w:val="22"/>
          <w:lang w:eastAsia="en-US"/>
        </w:rPr>
      </w:pPr>
      <w:r w:rsidRPr="00B06D03">
        <w:rPr>
          <w:rFonts w:asciiTheme="minorHAnsi" w:hAnsiTheme="minorHAnsi" w:cstheme="majorHAnsi"/>
          <w:sz w:val="22"/>
          <w:szCs w:val="22"/>
          <w:lang w:eastAsia="en-US"/>
        </w:rPr>
        <w:t>Wykonawca może powierzyć wykonanie części zamówienia podwykonawcy.</w:t>
      </w:r>
    </w:p>
    <w:p w14:paraId="4117045D" w14:textId="73BB4FC4" w:rsidR="00F613E6" w:rsidRPr="00B06D03" w:rsidRDefault="00F613E6" w:rsidP="00E5665F">
      <w:pPr>
        <w:pStyle w:val="Akapitzlist"/>
        <w:numPr>
          <w:ilvl w:val="0"/>
          <w:numId w:val="18"/>
        </w:numPr>
        <w:overflowPunct/>
        <w:autoSpaceDE/>
        <w:autoSpaceDN/>
        <w:adjustRightInd/>
        <w:spacing w:before="120" w:after="120" w:line="276" w:lineRule="auto"/>
        <w:contextualSpacing w:val="0"/>
        <w:jc w:val="both"/>
        <w:textAlignment w:val="auto"/>
        <w:rPr>
          <w:rFonts w:asciiTheme="minorHAnsi" w:hAnsiTheme="minorHAnsi" w:cstheme="majorHAnsi"/>
          <w:sz w:val="22"/>
          <w:szCs w:val="22"/>
          <w:lang w:eastAsia="en-US"/>
        </w:rPr>
      </w:pPr>
      <w:r w:rsidRPr="00B06D03">
        <w:rPr>
          <w:rFonts w:asciiTheme="minorHAnsi" w:hAnsiTheme="minorHAnsi" w:cstheme="majorHAnsi"/>
          <w:sz w:val="22"/>
          <w:szCs w:val="22"/>
          <w:lang w:val="pl-PL" w:eastAsia="en-US"/>
        </w:rPr>
        <w:t xml:space="preserve">Wykonawca wskaże w ofercie, które części zamówienia powierzy podwykonawcom i </w:t>
      </w:r>
      <w:r w:rsidR="009B12DB" w:rsidRPr="00B06D03">
        <w:rPr>
          <w:rFonts w:asciiTheme="minorHAnsi" w:hAnsiTheme="minorHAnsi" w:cstheme="majorHAnsi"/>
          <w:sz w:val="22"/>
          <w:szCs w:val="22"/>
          <w:lang w:val="pl-PL" w:eastAsia="en-US"/>
        </w:rPr>
        <w:t xml:space="preserve">wskaże </w:t>
      </w:r>
      <w:r w:rsidRPr="00B06D03">
        <w:rPr>
          <w:rFonts w:asciiTheme="minorHAnsi" w:hAnsiTheme="minorHAnsi" w:cstheme="majorHAnsi"/>
          <w:sz w:val="22"/>
          <w:szCs w:val="22"/>
          <w:lang w:val="pl-PL" w:eastAsia="en-US"/>
        </w:rPr>
        <w:t>firmy podwykonawców.</w:t>
      </w:r>
      <w:r w:rsidR="00F94466" w:rsidRPr="00B06D03">
        <w:rPr>
          <w:rFonts w:asciiTheme="minorHAnsi" w:hAnsiTheme="minorHAnsi" w:cstheme="majorHAnsi"/>
          <w:sz w:val="22"/>
          <w:szCs w:val="22"/>
          <w:lang w:val="pl-PL" w:eastAsia="en-US"/>
        </w:rPr>
        <w:t xml:space="preserve"> Natomiast w JEDZ wykonawca wskaż</w:t>
      </w:r>
      <w:r w:rsidR="00617490" w:rsidRPr="00B06D03">
        <w:rPr>
          <w:rFonts w:asciiTheme="minorHAnsi" w:hAnsiTheme="minorHAnsi" w:cstheme="majorHAnsi"/>
          <w:sz w:val="22"/>
          <w:szCs w:val="22"/>
          <w:lang w:val="pl-PL" w:eastAsia="en-US"/>
        </w:rPr>
        <w:t xml:space="preserve">e </w:t>
      </w:r>
      <w:r w:rsidR="00F94466" w:rsidRPr="00B06D03">
        <w:rPr>
          <w:rFonts w:asciiTheme="minorHAnsi" w:hAnsiTheme="minorHAnsi" w:cstheme="majorHAnsi"/>
          <w:sz w:val="22"/>
          <w:szCs w:val="22"/>
          <w:lang w:val="pl-PL" w:eastAsia="en-US"/>
        </w:rPr>
        <w:t>nazwy podwykonawców</w:t>
      </w:r>
      <w:r w:rsidR="00B5364D" w:rsidRPr="00B06D03">
        <w:rPr>
          <w:rFonts w:asciiTheme="minorHAnsi" w:hAnsiTheme="minorHAnsi" w:cstheme="majorHAnsi"/>
          <w:sz w:val="22"/>
          <w:szCs w:val="22"/>
          <w:lang w:val="pl-PL" w:eastAsia="en-US"/>
        </w:rPr>
        <w:t>,</w:t>
      </w:r>
      <w:r w:rsidR="00617490" w:rsidRPr="00B06D03">
        <w:rPr>
          <w:rFonts w:asciiTheme="minorHAnsi" w:hAnsiTheme="minorHAnsi" w:cstheme="majorHAnsi"/>
          <w:sz w:val="22"/>
          <w:szCs w:val="22"/>
          <w:lang w:val="pl-PL" w:eastAsia="en-US"/>
        </w:rPr>
        <w:t xml:space="preserve"> o ile są już wiadome</w:t>
      </w:r>
      <w:r w:rsidR="006F008A" w:rsidRPr="00B06D03">
        <w:rPr>
          <w:rFonts w:asciiTheme="minorHAnsi" w:hAnsiTheme="minorHAnsi" w:cstheme="majorHAnsi"/>
          <w:sz w:val="22"/>
          <w:szCs w:val="22"/>
          <w:lang w:val="pl-PL" w:eastAsia="en-US"/>
        </w:rPr>
        <w:t>.</w:t>
      </w:r>
    </w:p>
    <w:p w14:paraId="4DD9A2A9" w14:textId="0B68CFFA" w:rsidR="00465F8F" w:rsidRPr="00E9409E" w:rsidRDefault="008D0BED" w:rsidP="00E5665F">
      <w:pPr>
        <w:pStyle w:val="Akapitzlist"/>
        <w:numPr>
          <w:ilvl w:val="0"/>
          <w:numId w:val="18"/>
        </w:numPr>
        <w:overflowPunct/>
        <w:autoSpaceDE/>
        <w:autoSpaceDN/>
        <w:adjustRightInd/>
        <w:spacing w:before="120" w:after="120" w:line="276" w:lineRule="auto"/>
        <w:contextualSpacing w:val="0"/>
        <w:jc w:val="both"/>
        <w:textAlignment w:val="auto"/>
        <w:rPr>
          <w:rFonts w:asciiTheme="minorHAnsi" w:hAnsiTheme="minorHAnsi" w:cstheme="majorHAnsi"/>
          <w:b/>
          <w:sz w:val="22"/>
          <w:szCs w:val="22"/>
          <w:lang w:eastAsia="en-US"/>
        </w:rPr>
      </w:pPr>
      <w:r w:rsidRPr="00B06D03">
        <w:rPr>
          <w:rFonts w:asciiTheme="minorHAnsi" w:hAnsiTheme="minorHAnsi" w:cstheme="majorHAnsi"/>
          <w:sz w:val="22"/>
          <w:szCs w:val="22"/>
          <w:lang w:eastAsia="en-US"/>
        </w:rPr>
        <w:t>Pozostałe w</w:t>
      </w:r>
      <w:r w:rsidR="008B2C0A" w:rsidRPr="00B06D03">
        <w:rPr>
          <w:rFonts w:asciiTheme="minorHAnsi" w:hAnsiTheme="minorHAnsi" w:cstheme="majorHAnsi"/>
          <w:sz w:val="22"/>
          <w:szCs w:val="22"/>
          <w:lang w:eastAsia="en-US"/>
        </w:rPr>
        <w:t xml:space="preserve">ymagania w zakresie podwykonawstwa określono w </w:t>
      </w:r>
      <w:r w:rsidR="00483A0C" w:rsidRPr="00B06D03">
        <w:rPr>
          <w:rFonts w:asciiTheme="minorHAnsi" w:hAnsiTheme="minorHAnsi" w:cstheme="majorHAnsi"/>
          <w:sz w:val="22"/>
          <w:szCs w:val="22"/>
          <w:lang w:val="pl-PL" w:eastAsia="en-US"/>
        </w:rPr>
        <w:t>istotnych postanowieniach umowy</w:t>
      </w:r>
      <w:r w:rsidR="00E95400" w:rsidRPr="00B06D03">
        <w:rPr>
          <w:rFonts w:asciiTheme="minorHAnsi" w:hAnsiTheme="minorHAnsi" w:cstheme="majorHAnsi"/>
          <w:sz w:val="22"/>
          <w:szCs w:val="22"/>
          <w:lang w:val="pl-PL" w:eastAsia="en-US"/>
        </w:rPr>
        <w:t xml:space="preserve"> </w:t>
      </w:r>
      <w:r w:rsidR="008B2C0A" w:rsidRPr="00B06D03">
        <w:rPr>
          <w:rFonts w:asciiTheme="minorHAnsi" w:hAnsiTheme="minorHAnsi" w:cstheme="majorHAnsi"/>
          <w:sz w:val="22"/>
          <w:szCs w:val="22"/>
          <w:lang w:eastAsia="en-US"/>
        </w:rPr>
        <w:t xml:space="preserve">– </w:t>
      </w:r>
      <w:r w:rsidR="0056096F" w:rsidRPr="00B06D03">
        <w:rPr>
          <w:rFonts w:asciiTheme="minorHAnsi" w:hAnsiTheme="minorHAnsi" w:cstheme="majorHAnsi"/>
          <w:b/>
          <w:sz w:val="22"/>
          <w:szCs w:val="22"/>
          <w:lang w:eastAsia="en-US"/>
        </w:rPr>
        <w:t>Z</w:t>
      </w:r>
      <w:r w:rsidR="008B2C0A" w:rsidRPr="00B06D03">
        <w:rPr>
          <w:rFonts w:asciiTheme="minorHAnsi" w:hAnsiTheme="minorHAnsi" w:cstheme="majorHAnsi"/>
          <w:b/>
          <w:sz w:val="22"/>
          <w:szCs w:val="22"/>
          <w:lang w:eastAsia="en-US"/>
        </w:rPr>
        <w:t xml:space="preserve">ałącznik nr </w:t>
      </w:r>
      <w:r w:rsidR="00E9409E">
        <w:rPr>
          <w:rFonts w:asciiTheme="minorHAnsi" w:hAnsiTheme="minorHAnsi" w:cstheme="majorHAnsi"/>
          <w:b/>
          <w:sz w:val="22"/>
          <w:szCs w:val="22"/>
          <w:lang w:val="pl-PL" w:eastAsia="en-US"/>
        </w:rPr>
        <w:t>1</w:t>
      </w:r>
      <w:r w:rsidR="0092299C">
        <w:rPr>
          <w:rFonts w:asciiTheme="minorHAnsi" w:hAnsiTheme="minorHAnsi" w:cstheme="majorHAnsi"/>
          <w:b/>
          <w:sz w:val="22"/>
          <w:szCs w:val="22"/>
          <w:lang w:val="pl-PL" w:eastAsia="en-US"/>
        </w:rPr>
        <w:t>0</w:t>
      </w:r>
      <w:r w:rsidR="004C2E84">
        <w:rPr>
          <w:rFonts w:asciiTheme="minorHAnsi" w:hAnsiTheme="minorHAnsi" w:cstheme="majorHAnsi"/>
          <w:b/>
          <w:sz w:val="22"/>
          <w:szCs w:val="22"/>
          <w:lang w:val="pl-PL" w:eastAsia="en-US"/>
        </w:rPr>
        <w:t xml:space="preserve"> </w:t>
      </w:r>
      <w:r w:rsidR="006528AD" w:rsidRPr="00B06D03">
        <w:rPr>
          <w:rFonts w:asciiTheme="minorHAnsi" w:hAnsiTheme="minorHAnsi" w:cstheme="majorHAnsi"/>
          <w:b/>
          <w:sz w:val="22"/>
          <w:szCs w:val="22"/>
          <w:lang w:val="pl-PL" w:eastAsia="en-US"/>
        </w:rPr>
        <w:t>do SIWZ</w:t>
      </w:r>
      <w:r w:rsidR="00FB40C1">
        <w:rPr>
          <w:rFonts w:asciiTheme="minorHAnsi" w:hAnsiTheme="minorHAnsi" w:cstheme="majorHAnsi"/>
          <w:b/>
          <w:sz w:val="22"/>
          <w:szCs w:val="22"/>
          <w:lang w:val="pl-PL" w:eastAsia="en-US"/>
        </w:rPr>
        <w:t>.</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0CECE" w:themeFill="background2" w:themeFillShade="E6"/>
        <w:tblLook w:val="04A0" w:firstRow="1" w:lastRow="0" w:firstColumn="1" w:lastColumn="0" w:noHBand="0" w:noVBand="1"/>
      </w:tblPr>
      <w:tblGrid>
        <w:gridCol w:w="9498"/>
      </w:tblGrid>
      <w:tr w:rsidR="00465F8F" w:rsidRPr="00B06D03" w14:paraId="74B83D9A" w14:textId="77777777" w:rsidTr="005D67AC">
        <w:trPr>
          <w:trHeight w:val="567"/>
        </w:trPr>
        <w:tc>
          <w:tcPr>
            <w:tcW w:w="9498" w:type="dxa"/>
            <w:shd w:val="clear" w:color="auto" w:fill="D0CECE" w:themeFill="background2" w:themeFillShade="E6"/>
            <w:vAlign w:val="center"/>
          </w:tcPr>
          <w:p w14:paraId="5055555A" w14:textId="77777777" w:rsidR="00465F8F" w:rsidRPr="00B06D03" w:rsidRDefault="003C69BB" w:rsidP="00E5665F">
            <w:pPr>
              <w:pStyle w:val="Nagwek1"/>
              <w:spacing w:before="120" w:after="120" w:line="276" w:lineRule="auto"/>
              <w:jc w:val="both"/>
              <w:rPr>
                <w:rFonts w:asciiTheme="minorHAnsi" w:hAnsiTheme="minorHAnsi" w:cstheme="majorHAnsi"/>
                <w:color w:val="auto"/>
                <w:sz w:val="22"/>
                <w:szCs w:val="22"/>
                <w:lang w:eastAsia="en-US"/>
              </w:rPr>
            </w:pPr>
            <w:bookmarkStart w:id="14" w:name="_Toc326423401"/>
            <w:bookmarkStart w:id="15" w:name="_Toc506370865"/>
            <w:r w:rsidRPr="00B06D03">
              <w:rPr>
                <w:rFonts w:asciiTheme="minorHAnsi" w:hAnsiTheme="minorHAnsi" w:cstheme="majorHAnsi"/>
                <w:color w:val="auto"/>
                <w:sz w:val="22"/>
                <w:szCs w:val="22"/>
                <w:lang w:eastAsia="en-US"/>
              </w:rPr>
              <w:t>VII</w:t>
            </w:r>
            <w:r w:rsidR="00BE532C" w:rsidRPr="00B06D03">
              <w:rPr>
                <w:rFonts w:asciiTheme="minorHAnsi" w:hAnsiTheme="minorHAnsi" w:cstheme="majorHAnsi"/>
                <w:color w:val="auto"/>
                <w:sz w:val="22"/>
                <w:szCs w:val="22"/>
                <w:lang w:eastAsia="en-US"/>
              </w:rPr>
              <w:t>.</w:t>
            </w:r>
            <w:r w:rsidR="00465F8F" w:rsidRPr="00B06D03">
              <w:rPr>
                <w:rFonts w:asciiTheme="minorHAnsi" w:hAnsiTheme="minorHAnsi" w:cstheme="majorHAnsi"/>
                <w:color w:val="auto"/>
                <w:sz w:val="22"/>
                <w:szCs w:val="22"/>
                <w:lang w:eastAsia="en-US"/>
              </w:rPr>
              <w:t xml:space="preserve"> TERMIN WYKONANIA ZAMÓWIENIA</w:t>
            </w:r>
            <w:bookmarkEnd w:id="14"/>
            <w:bookmarkEnd w:id="15"/>
          </w:p>
        </w:tc>
      </w:tr>
    </w:tbl>
    <w:p w14:paraId="4956AB83" w14:textId="77777777" w:rsidR="0093063E" w:rsidRDefault="0093063E" w:rsidP="00E5665F">
      <w:pPr>
        <w:overflowPunct/>
        <w:spacing w:before="120" w:after="120" w:line="276" w:lineRule="auto"/>
        <w:jc w:val="both"/>
        <w:rPr>
          <w:rFonts w:asciiTheme="minorHAnsi" w:hAnsiTheme="minorHAnsi" w:cstheme="majorHAnsi"/>
          <w:sz w:val="22"/>
          <w:szCs w:val="22"/>
        </w:rPr>
      </w:pPr>
    </w:p>
    <w:p w14:paraId="5B2029F7" w14:textId="1C1CDF61" w:rsidR="00465F8F" w:rsidRPr="004901F9" w:rsidRDefault="00532F74" w:rsidP="00E5665F">
      <w:pPr>
        <w:overflowPunct/>
        <w:spacing w:before="120" w:after="120" w:line="276" w:lineRule="auto"/>
        <w:jc w:val="both"/>
        <w:rPr>
          <w:rFonts w:asciiTheme="minorHAnsi" w:hAnsiTheme="minorHAnsi" w:cstheme="majorHAnsi"/>
          <w:sz w:val="22"/>
          <w:szCs w:val="22"/>
        </w:rPr>
      </w:pPr>
      <w:r w:rsidRPr="00B06D03">
        <w:rPr>
          <w:rFonts w:asciiTheme="minorHAnsi" w:hAnsiTheme="minorHAnsi" w:cstheme="majorHAnsi"/>
          <w:sz w:val="22"/>
          <w:szCs w:val="22"/>
        </w:rPr>
        <w:t>Termin wykonania zamówienia</w:t>
      </w:r>
      <w:r w:rsidR="004901F9">
        <w:rPr>
          <w:rFonts w:asciiTheme="minorHAnsi" w:hAnsiTheme="minorHAnsi" w:cstheme="majorHAnsi"/>
          <w:sz w:val="22"/>
          <w:szCs w:val="22"/>
        </w:rPr>
        <w:t xml:space="preserve"> </w:t>
      </w:r>
      <w:r w:rsidR="004901F9" w:rsidRPr="004901F9">
        <w:rPr>
          <w:rFonts w:asciiTheme="minorHAnsi" w:hAnsiTheme="minorHAnsi"/>
          <w:sz w:val="22"/>
          <w:szCs w:val="22"/>
        </w:rPr>
        <w:t>określa się na</w:t>
      </w:r>
      <w:r w:rsidR="004901F9" w:rsidRPr="00B06D03">
        <w:rPr>
          <w:rFonts w:asciiTheme="minorHAnsi" w:hAnsiTheme="minorHAnsi"/>
          <w:sz w:val="22"/>
          <w:szCs w:val="22"/>
        </w:rPr>
        <w:t xml:space="preserve"> </w:t>
      </w:r>
      <w:r w:rsidR="004901F9" w:rsidRPr="004901F9">
        <w:rPr>
          <w:rFonts w:asciiTheme="minorHAnsi" w:hAnsiTheme="minorHAnsi"/>
          <w:b/>
          <w:sz w:val="22"/>
          <w:szCs w:val="22"/>
        </w:rPr>
        <w:t>31 miesięcy</w:t>
      </w:r>
      <w:r w:rsidR="004901F9" w:rsidRPr="00B06D03">
        <w:rPr>
          <w:rFonts w:asciiTheme="minorHAnsi" w:hAnsiTheme="minorHAnsi"/>
          <w:sz w:val="22"/>
          <w:szCs w:val="22"/>
        </w:rPr>
        <w:t xml:space="preserve">, </w:t>
      </w:r>
      <w:r w:rsidR="004901F9" w:rsidRPr="004901F9">
        <w:rPr>
          <w:rFonts w:asciiTheme="minorHAnsi" w:hAnsiTheme="minorHAnsi"/>
          <w:sz w:val="22"/>
          <w:szCs w:val="22"/>
        </w:rPr>
        <w:t>w tym:</w:t>
      </w:r>
    </w:p>
    <w:p w14:paraId="2116BBA2" w14:textId="2F7F2B50" w:rsidR="0050267F" w:rsidRPr="00B06D03" w:rsidRDefault="006528AD" w:rsidP="00E5665F">
      <w:pPr>
        <w:pStyle w:val="Nagwek1"/>
        <w:keepLines w:val="0"/>
        <w:overflowPunct/>
        <w:autoSpaceDE/>
        <w:autoSpaceDN/>
        <w:adjustRightInd/>
        <w:spacing w:before="0" w:after="120" w:line="276" w:lineRule="auto"/>
        <w:ind w:left="731"/>
        <w:jc w:val="both"/>
        <w:textAlignment w:val="auto"/>
        <w:rPr>
          <w:rFonts w:asciiTheme="minorHAnsi" w:hAnsiTheme="minorHAnsi" w:cs="Tahoma"/>
          <w:b w:val="0"/>
          <w:bCs w:val="0"/>
          <w:color w:val="auto"/>
          <w:sz w:val="22"/>
          <w:szCs w:val="22"/>
        </w:rPr>
      </w:pPr>
      <w:r w:rsidRPr="00B06D03">
        <w:rPr>
          <w:rFonts w:asciiTheme="minorHAnsi" w:hAnsiTheme="minorHAnsi" w:cs="Tahoma"/>
          <w:bCs w:val="0"/>
          <w:color w:val="auto"/>
          <w:sz w:val="22"/>
          <w:szCs w:val="22"/>
        </w:rPr>
        <w:t xml:space="preserve">- </w:t>
      </w:r>
      <w:r w:rsidR="00E4440D" w:rsidRPr="00B06D03">
        <w:rPr>
          <w:rFonts w:asciiTheme="minorHAnsi" w:hAnsiTheme="minorHAnsi" w:cs="Tahoma"/>
          <w:bCs w:val="0"/>
          <w:color w:val="auto"/>
          <w:sz w:val="22"/>
          <w:szCs w:val="22"/>
        </w:rPr>
        <w:t xml:space="preserve">ETAP </w:t>
      </w:r>
      <w:r w:rsidR="0050267F" w:rsidRPr="00B06D03">
        <w:rPr>
          <w:rFonts w:asciiTheme="minorHAnsi" w:hAnsiTheme="minorHAnsi" w:cs="Tahoma"/>
          <w:bCs w:val="0"/>
          <w:color w:val="auto"/>
          <w:sz w:val="22"/>
          <w:szCs w:val="22"/>
        </w:rPr>
        <w:t xml:space="preserve">I </w:t>
      </w:r>
      <w:r w:rsidR="00050895" w:rsidRPr="00B06D03">
        <w:rPr>
          <w:rFonts w:asciiTheme="minorHAnsi" w:hAnsiTheme="minorHAnsi" w:cs="Tahoma"/>
          <w:bCs w:val="0"/>
          <w:color w:val="auto"/>
          <w:sz w:val="22"/>
          <w:szCs w:val="22"/>
        </w:rPr>
        <w:t xml:space="preserve">(lokalizacja Marszałkowska) </w:t>
      </w:r>
      <w:r w:rsidR="0050267F" w:rsidRPr="00B06D03">
        <w:rPr>
          <w:rFonts w:asciiTheme="minorHAnsi" w:hAnsiTheme="minorHAnsi" w:cs="Tahoma"/>
          <w:bCs w:val="0"/>
          <w:color w:val="auto"/>
          <w:sz w:val="22"/>
          <w:szCs w:val="22"/>
        </w:rPr>
        <w:t xml:space="preserve">- </w:t>
      </w:r>
      <w:r w:rsidR="0050267F" w:rsidRPr="00B06D03">
        <w:rPr>
          <w:rFonts w:asciiTheme="minorHAnsi" w:hAnsiTheme="minorHAnsi" w:cs="Tahoma"/>
          <w:b w:val="0"/>
          <w:bCs w:val="0"/>
          <w:color w:val="auto"/>
          <w:sz w:val="22"/>
          <w:szCs w:val="22"/>
        </w:rPr>
        <w:t xml:space="preserve">maksymalnie do </w:t>
      </w:r>
      <w:r w:rsidRPr="00B06D03">
        <w:rPr>
          <w:rFonts w:asciiTheme="minorHAnsi" w:hAnsiTheme="minorHAnsi" w:cs="Tahoma"/>
          <w:bCs w:val="0"/>
          <w:color w:val="auto"/>
          <w:sz w:val="22"/>
          <w:szCs w:val="22"/>
        </w:rPr>
        <w:t>6 miesięcy</w:t>
      </w:r>
      <w:r w:rsidR="0050267F" w:rsidRPr="00B06D03">
        <w:rPr>
          <w:rFonts w:asciiTheme="minorHAnsi" w:hAnsiTheme="minorHAnsi" w:cs="Tahoma"/>
          <w:b w:val="0"/>
          <w:bCs w:val="0"/>
          <w:color w:val="auto"/>
          <w:sz w:val="22"/>
          <w:szCs w:val="22"/>
        </w:rPr>
        <w:t xml:space="preserve"> od daty podpisania umowy i wprowadzenia wykonawcy na teren budowy</w:t>
      </w:r>
      <w:r w:rsidRPr="00B06D03">
        <w:rPr>
          <w:rFonts w:asciiTheme="minorHAnsi" w:hAnsiTheme="minorHAnsi" w:cs="Tahoma"/>
          <w:b w:val="0"/>
          <w:bCs w:val="0"/>
          <w:color w:val="auto"/>
          <w:sz w:val="22"/>
          <w:szCs w:val="22"/>
        </w:rPr>
        <w:t>.</w:t>
      </w:r>
    </w:p>
    <w:p w14:paraId="1442EECE" w14:textId="77777777" w:rsidR="00340ADA" w:rsidRDefault="00E4440D" w:rsidP="00E5665F">
      <w:pPr>
        <w:spacing w:line="276" w:lineRule="auto"/>
        <w:rPr>
          <w:rFonts w:asciiTheme="minorHAnsi" w:hAnsiTheme="minorHAnsi"/>
          <w:sz w:val="22"/>
          <w:szCs w:val="22"/>
        </w:rPr>
      </w:pPr>
      <w:r w:rsidRPr="00B06D03">
        <w:rPr>
          <w:rFonts w:asciiTheme="minorHAnsi" w:hAnsiTheme="minorHAnsi" w:cs="Tahoma"/>
          <w:b/>
          <w:sz w:val="22"/>
          <w:szCs w:val="22"/>
        </w:rPr>
        <w:t xml:space="preserve">              </w:t>
      </w:r>
      <w:r w:rsidR="00340ADA">
        <w:rPr>
          <w:rFonts w:asciiTheme="minorHAnsi" w:hAnsiTheme="minorHAnsi" w:cs="Tahoma"/>
          <w:b/>
          <w:sz w:val="22"/>
          <w:szCs w:val="22"/>
        </w:rPr>
        <w:t xml:space="preserve"> </w:t>
      </w:r>
      <w:r w:rsidRPr="00B06D03">
        <w:rPr>
          <w:rFonts w:asciiTheme="minorHAnsi" w:hAnsiTheme="minorHAnsi" w:cs="Tahoma"/>
          <w:sz w:val="22"/>
          <w:szCs w:val="22"/>
          <w:u w:val="single"/>
        </w:rPr>
        <w:t xml:space="preserve">UWAGA </w:t>
      </w:r>
      <w:r w:rsidRPr="00B06D03">
        <w:rPr>
          <w:rFonts w:asciiTheme="minorHAnsi" w:hAnsiTheme="minorHAnsi" w:cs="Tahoma"/>
          <w:sz w:val="22"/>
          <w:szCs w:val="22"/>
        </w:rPr>
        <w:t xml:space="preserve">– Po </w:t>
      </w:r>
      <w:r w:rsidR="006F64A2" w:rsidRPr="00B06D03">
        <w:rPr>
          <w:rFonts w:asciiTheme="minorHAnsi" w:hAnsiTheme="minorHAnsi" w:cs="Tahoma"/>
          <w:sz w:val="22"/>
          <w:szCs w:val="22"/>
        </w:rPr>
        <w:t>zakońc</w:t>
      </w:r>
      <w:r w:rsidRPr="00B06D03">
        <w:rPr>
          <w:rFonts w:asciiTheme="minorHAnsi" w:hAnsiTheme="minorHAnsi" w:cs="Tahoma"/>
          <w:sz w:val="22"/>
          <w:szCs w:val="22"/>
        </w:rPr>
        <w:t xml:space="preserve">zeniu etapu I </w:t>
      </w:r>
      <w:r w:rsidR="006F64A2" w:rsidRPr="00B06D03">
        <w:rPr>
          <w:rFonts w:asciiTheme="minorHAnsi" w:hAnsiTheme="minorHAnsi" w:cs="Tahoma"/>
          <w:sz w:val="22"/>
          <w:szCs w:val="22"/>
        </w:rPr>
        <w:t xml:space="preserve">nastąpi </w:t>
      </w:r>
      <w:r w:rsidRPr="00B06D03">
        <w:rPr>
          <w:rFonts w:asciiTheme="minorHAnsi" w:hAnsiTheme="minorHAnsi" w:cs="Tahoma"/>
          <w:sz w:val="22"/>
          <w:szCs w:val="22"/>
        </w:rPr>
        <w:t>p</w:t>
      </w:r>
      <w:r w:rsidR="006528AD" w:rsidRPr="00B06D03">
        <w:rPr>
          <w:rFonts w:asciiTheme="minorHAnsi" w:hAnsiTheme="minorHAnsi"/>
          <w:sz w:val="22"/>
          <w:szCs w:val="22"/>
        </w:rPr>
        <w:t>rzeprowadzka</w:t>
      </w:r>
      <w:r w:rsidRPr="00B06D03">
        <w:rPr>
          <w:rFonts w:asciiTheme="minorHAnsi" w:hAnsiTheme="minorHAnsi"/>
          <w:sz w:val="22"/>
          <w:szCs w:val="22"/>
        </w:rPr>
        <w:t xml:space="preserve"> </w:t>
      </w:r>
      <w:r w:rsidR="006F64A2" w:rsidRPr="00B06D03">
        <w:rPr>
          <w:rFonts w:asciiTheme="minorHAnsi" w:hAnsiTheme="minorHAnsi"/>
          <w:sz w:val="22"/>
          <w:szCs w:val="22"/>
        </w:rPr>
        <w:t xml:space="preserve">Szpitala Okulistycznego z </w:t>
      </w:r>
      <w:r w:rsidR="00340ADA">
        <w:rPr>
          <w:rFonts w:asciiTheme="minorHAnsi" w:hAnsiTheme="minorHAnsi"/>
          <w:sz w:val="22"/>
          <w:szCs w:val="22"/>
        </w:rPr>
        <w:t xml:space="preserve"> </w:t>
      </w:r>
    </w:p>
    <w:p w14:paraId="1320CA26" w14:textId="6E9E5F0A" w:rsidR="006F64A2" w:rsidRPr="00B06D03" w:rsidRDefault="00340ADA" w:rsidP="00E5665F">
      <w:pPr>
        <w:spacing w:line="276" w:lineRule="auto"/>
        <w:rPr>
          <w:rFonts w:asciiTheme="minorHAnsi" w:hAnsiTheme="minorHAnsi"/>
          <w:sz w:val="22"/>
          <w:szCs w:val="22"/>
        </w:rPr>
      </w:pPr>
      <w:r>
        <w:rPr>
          <w:rFonts w:asciiTheme="minorHAnsi" w:hAnsiTheme="minorHAnsi"/>
          <w:sz w:val="22"/>
          <w:szCs w:val="22"/>
        </w:rPr>
        <w:t xml:space="preserve">               </w:t>
      </w:r>
      <w:r w:rsidR="006F64A2" w:rsidRPr="00B06D03">
        <w:rPr>
          <w:rFonts w:asciiTheme="minorHAnsi" w:hAnsiTheme="minorHAnsi"/>
          <w:sz w:val="22"/>
          <w:szCs w:val="22"/>
        </w:rPr>
        <w:t xml:space="preserve">dotychczasowej siedziby przy ul. </w:t>
      </w:r>
      <w:r w:rsidR="00E4440D" w:rsidRPr="00B06D03">
        <w:rPr>
          <w:rFonts w:asciiTheme="minorHAnsi" w:hAnsiTheme="minorHAnsi"/>
          <w:sz w:val="22"/>
          <w:szCs w:val="22"/>
        </w:rPr>
        <w:t>Sierakowskiego 13</w:t>
      </w:r>
      <w:r w:rsidR="0097229F" w:rsidRPr="00B06D03">
        <w:rPr>
          <w:rFonts w:asciiTheme="minorHAnsi" w:hAnsiTheme="minorHAnsi"/>
          <w:sz w:val="22"/>
          <w:szCs w:val="22"/>
        </w:rPr>
        <w:t xml:space="preserve"> do budynku przy ul. </w:t>
      </w:r>
      <w:r w:rsidR="00E4440D" w:rsidRPr="00B06D03">
        <w:rPr>
          <w:rFonts w:asciiTheme="minorHAnsi" w:hAnsiTheme="minorHAnsi"/>
          <w:sz w:val="22"/>
          <w:szCs w:val="22"/>
        </w:rPr>
        <w:t>M</w:t>
      </w:r>
      <w:r w:rsidR="0097229F" w:rsidRPr="00B06D03">
        <w:rPr>
          <w:rFonts w:asciiTheme="minorHAnsi" w:hAnsiTheme="minorHAnsi"/>
          <w:sz w:val="22"/>
          <w:szCs w:val="22"/>
        </w:rPr>
        <w:t>arszałkowskiej</w:t>
      </w:r>
      <w:r w:rsidR="00E4440D" w:rsidRPr="00B06D03">
        <w:rPr>
          <w:rFonts w:asciiTheme="minorHAnsi" w:hAnsiTheme="minorHAnsi"/>
          <w:sz w:val="22"/>
          <w:szCs w:val="22"/>
        </w:rPr>
        <w:t xml:space="preserve"> 24/26</w:t>
      </w:r>
      <w:r w:rsidR="006F64A2" w:rsidRPr="00B06D03">
        <w:rPr>
          <w:rFonts w:asciiTheme="minorHAnsi" w:hAnsiTheme="minorHAnsi"/>
          <w:sz w:val="22"/>
          <w:szCs w:val="22"/>
        </w:rPr>
        <w:t xml:space="preserve">. </w:t>
      </w:r>
    </w:p>
    <w:p w14:paraId="09F0B151" w14:textId="61BFE628" w:rsidR="006528AD" w:rsidRDefault="006F64A2" w:rsidP="00E5665F">
      <w:pPr>
        <w:spacing w:line="276" w:lineRule="auto"/>
        <w:rPr>
          <w:rFonts w:asciiTheme="minorHAnsi" w:hAnsiTheme="minorHAnsi"/>
          <w:b/>
          <w:sz w:val="22"/>
          <w:szCs w:val="22"/>
        </w:rPr>
      </w:pPr>
      <w:r w:rsidRPr="00B06D03">
        <w:rPr>
          <w:rFonts w:asciiTheme="minorHAnsi" w:hAnsiTheme="minorHAnsi"/>
          <w:sz w:val="22"/>
          <w:szCs w:val="22"/>
        </w:rPr>
        <w:t xml:space="preserve">               Czas przeprowadzki - </w:t>
      </w:r>
      <w:r w:rsidR="00E4440D" w:rsidRPr="00B06D03">
        <w:rPr>
          <w:rFonts w:asciiTheme="minorHAnsi" w:hAnsiTheme="minorHAnsi"/>
          <w:b/>
          <w:sz w:val="22"/>
          <w:szCs w:val="22"/>
        </w:rPr>
        <w:t xml:space="preserve">do 1 </w:t>
      </w:r>
      <w:r w:rsidRPr="00B06D03">
        <w:rPr>
          <w:rFonts w:asciiTheme="minorHAnsi" w:hAnsiTheme="minorHAnsi"/>
          <w:b/>
          <w:sz w:val="22"/>
          <w:szCs w:val="22"/>
        </w:rPr>
        <w:t>m</w:t>
      </w:r>
      <w:r w:rsidR="00E4440D" w:rsidRPr="00B06D03">
        <w:rPr>
          <w:rFonts w:asciiTheme="minorHAnsi" w:hAnsiTheme="minorHAnsi"/>
          <w:b/>
          <w:sz w:val="22"/>
          <w:szCs w:val="22"/>
        </w:rPr>
        <w:t>iesiąca</w:t>
      </w:r>
      <w:r w:rsidR="0093063E">
        <w:rPr>
          <w:rFonts w:asciiTheme="minorHAnsi" w:hAnsiTheme="minorHAnsi"/>
          <w:b/>
          <w:sz w:val="22"/>
          <w:szCs w:val="22"/>
        </w:rPr>
        <w:t>.</w:t>
      </w:r>
    </w:p>
    <w:p w14:paraId="0A306519" w14:textId="77777777" w:rsidR="004901F9" w:rsidRDefault="004901F9" w:rsidP="00E5665F">
      <w:pPr>
        <w:spacing w:line="276" w:lineRule="auto"/>
        <w:rPr>
          <w:rFonts w:asciiTheme="minorHAnsi" w:hAnsiTheme="minorHAnsi"/>
          <w:b/>
          <w:sz w:val="22"/>
          <w:szCs w:val="22"/>
        </w:rPr>
      </w:pPr>
    </w:p>
    <w:p w14:paraId="1F410974" w14:textId="4F5940B1" w:rsidR="0050267F" w:rsidRPr="00B06D03" w:rsidRDefault="006528AD" w:rsidP="00E5665F">
      <w:pPr>
        <w:pStyle w:val="Nagwek1"/>
        <w:keepLines w:val="0"/>
        <w:overflowPunct/>
        <w:autoSpaceDE/>
        <w:autoSpaceDN/>
        <w:adjustRightInd/>
        <w:spacing w:before="0" w:after="120" w:line="276" w:lineRule="auto"/>
        <w:ind w:left="731"/>
        <w:jc w:val="both"/>
        <w:textAlignment w:val="auto"/>
        <w:rPr>
          <w:rFonts w:asciiTheme="minorHAnsi" w:hAnsiTheme="minorHAnsi" w:cs="Tahoma"/>
          <w:b w:val="0"/>
          <w:bCs w:val="0"/>
          <w:color w:val="auto"/>
          <w:sz w:val="22"/>
          <w:szCs w:val="22"/>
        </w:rPr>
      </w:pPr>
      <w:r w:rsidRPr="00B06D03">
        <w:rPr>
          <w:rFonts w:asciiTheme="minorHAnsi" w:hAnsiTheme="minorHAnsi" w:cs="Tahoma"/>
          <w:bCs w:val="0"/>
          <w:color w:val="auto"/>
          <w:sz w:val="22"/>
          <w:szCs w:val="22"/>
        </w:rPr>
        <w:t xml:space="preserve">- </w:t>
      </w:r>
      <w:r w:rsidR="00E4440D" w:rsidRPr="00B06D03">
        <w:rPr>
          <w:rFonts w:asciiTheme="minorHAnsi" w:hAnsiTheme="minorHAnsi" w:cs="Tahoma"/>
          <w:bCs w:val="0"/>
          <w:color w:val="auto"/>
          <w:sz w:val="22"/>
          <w:szCs w:val="22"/>
        </w:rPr>
        <w:t>ETAP II (</w:t>
      </w:r>
      <w:r w:rsidR="00050895" w:rsidRPr="00B06D03">
        <w:rPr>
          <w:rFonts w:asciiTheme="minorHAnsi" w:hAnsiTheme="minorHAnsi" w:cs="Tahoma"/>
          <w:bCs w:val="0"/>
          <w:color w:val="auto"/>
          <w:sz w:val="22"/>
          <w:szCs w:val="22"/>
        </w:rPr>
        <w:t xml:space="preserve">lokalizacja Sierakowskiego) </w:t>
      </w:r>
      <w:r w:rsidR="0050267F" w:rsidRPr="00B06D03">
        <w:rPr>
          <w:rFonts w:asciiTheme="minorHAnsi" w:hAnsiTheme="minorHAnsi" w:cs="Tahoma"/>
          <w:bCs w:val="0"/>
          <w:color w:val="auto"/>
          <w:sz w:val="22"/>
          <w:szCs w:val="22"/>
        </w:rPr>
        <w:t>-</w:t>
      </w:r>
      <w:r w:rsidR="00174131" w:rsidRPr="00B06D03">
        <w:rPr>
          <w:rFonts w:asciiTheme="minorHAnsi" w:hAnsiTheme="minorHAnsi" w:cs="Tahoma"/>
          <w:bCs w:val="0"/>
          <w:color w:val="auto"/>
          <w:sz w:val="22"/>
          <w:szCs w:val="22"/>
        </w:rPr>
        <w:t xml:space="preserve"> </w:t>
      </w:r>
      <w:r w:rsidR="006F64A2" w:rsidRPr="00B06D03">
        <w:rPr>
          <w:rFonts w:asciiTheme="minorHAnsi" w:hAnsiTheme="minorHAnsi" w:cs="Tahoma"/>
          <w:b w:val="0"/>
          <w:bCs w:val="0"/>
          <w:color w:val="auto"/>
          <w:sz w:val="22"/>
          <w:szCs w:val="22"/>
        </w:rPr>
        <w:t xml:space="preserve">maksymalnie do </w:t>
      </w:r>
      <w:r w:rsidR="006F64A2" w:rsidRPr="00B06D03">
        <w:rPr>
          <w:rFonts w:asciiTheme="minorHAnsi" w:hAnsiTheme="minorHAnsi" w:cs="Tahoma"/>
          <w:bCs w:val="0"/>
          <w:color w:val="auto"/>
          <w:sz w:val="22"/>
          <w:szCs w:val="22"/>
        </w:rPr>
        <w:t>24</w:t>
      </w:r>
      <w:r w:rsidR="00E3349A" w:rsidRPr="00B06D03">
        <w:rPr>
          <w:rFonts w:asciiTheme="minorHAnsi" w:hAnsiTheme="minorHAnsi" w:cs="Tahoma"/>
          <w:bCs w:val="0"/>
          <w:color w:val="auto"/>
          <w:sz w:val="22"/>
          <w:szCs w:val="22"/>
        </w:rPr>
        <w:t xml:space="preserve"> </w:t>
      </w:r>
      <w:r w:rsidR="00E10975" w:rsidRPr="00B06D03">
        <w:rPr>
          <w:rFonts w:asciiTheme="minorHAnsi" w:hAnsiTheme="minorHAnsi" w:cs="Tahoma"/>
          <w:bCs w:val="0"/>
          <w:color w:val="auto"/>
          <w:sz w:val="22"/>
          <w:szCs w:val="22"/>
        </w:rPr>
        <w:t>miesięcy</w:t>
      </w:r>
      <w:r w:rsidR="00174131" w:rsidRPr="00B06D03">
        <w:rPr>
          <w:rFonts w:asciiTheme="minorHAnsi" w:hAnsiTheme="minorHAnsi" w:cs="Tahoma"/>
          <w:bCs w:val="0"/>
          <w:color w:val="auto"/>
          <w:sz w:val="22"/>
          <w:szCs w:val="22"/>
        </w:rPr>
        <w:t xml:space="preserve">. </w:t>
      </w:r>
      <w:r w:rsidR="00174131" w:rsidRPr="00B06D03">
        <w:rPr>
          <w:rFonts w:asciiTheme="minorHAnsi" w:hAnsiTheme="minorHAnsi" w:cs="Tahoma"/>
          <w:b w:val="0"/>
          <w:bCs w:val="0"/>
          <w:color w:val="auto"/>
          <w:sz w:val="22"/>
          <w:szCs w:val="22"/>
        </w:rPr>
        <w:t>Prace realizowane będą po zakończeniu etapu I i przeniesieniu wyposażenia szpitala z dotychczasowej siedziby przy ul. S</w:t>
      </w:r>
      <w:r w:rsidR="00961E0D" w:rsidRPr="00B06D03">
        <w:rPr>
          <w:rFonts w:asciiTheme="minorHAnsi" w:hAnsiTheme="minorHAnsi" w:cs="Tahoma"/>
          <w:b w:val="0"/>
          <w:bCs w:val="0"/>
          <w:color w:val="auto"/>
          <w:sz w:val="22"/>
          <w:szCs w:val="22"/>
        </w:rPr>
        <w:t>ierakowskiego</w:t>
      </w:r>
      <w:r w:rsidR="0097229F" w:rsidRPr="00B06D03">
        <w:rPr>
          <w:rFonts w:asciiTheme="minorHAnsi" w:hAnsiTheme="minorHAnsi" w:cs="Tahoma"/>
          <w:b w:val="0"/>
          <w:bCs w:val="0"/>
          <w:color w:val="auto"/>
          <w:sz w:val="22"/>
          <w:szCs w:val="22"/>
        </w:rPr>
        <w:t xml:space="preserve"> 13</w:t>
      </w:r>
      <w:r w:rsidR="00961E0D" w:rsidRPr="00B06D03">
        <w:rPr>
          <w:rFonts w:asciiTheme="minorHAnsi" w:hAnsiTheme="minorHAnsi" w:cs="Tahoma"/>
          <w:b w:val="0"/>
          <w:bCs w:val="0"/>
          <w:color w:val="auto"/>
          <w:sz w:val="22"/>
          <w:szCs w:val="22"/>
        </w:rPr>
        <w:t xml:space="preserve"> do siedziby tymczasowej przy ul. Marszałkowskiej</w:t>
      </w:r>
      <w:r w:rsidR="0097229F" w:rsidRPr="00B06D03">
        <w:rPr>
          <w:rFonts w:asciiTheme="minorHAnsi" w:hAnsiTheme="minorHAnsi" w:cs="Tahoma"/>
          <w:b w:val="0"/>
          <w:bCs w:val="0"/>
          <w:color w:val="auto"/>
          <w:sz w:val="22"/>
          <w:szCs w:val="22"/>
        </w:rPr>
        <w:t xml:space="preserve"> 24/26</w:t>
      </w:r>
      <w:r w:rsidR="00961E0D" w:rsidRPr="00B06D03">
        <w:rPr>
          <w:rFonts w:asciiTheme="minorHAnsi" w:hAnsiTheme="minorHAnsi" w:cs="Tahoma"/>
          <w:b w:val="0"/>
          <w:bCs w:val="0"/>
          <w:color w:val="auto"/>
          <w:sz w:val="22"/>
          <w:szCs w:val="22"/>
        </w:rPr>
        <w:t>.</w:t>
      </w:r>
      <w:r w:rsidR="00E10975" w:rsidRPr="00B06D03">
        <w:rPr>
          <w:rFonts w:asciiTheme="minorHAnsi" w:hAnsiTheme="minorHAnsi" w:cs="Tahoma"/>
          <w:b w:val="0"/>
          <w:bCs w:val="0"/>
          <w:color w:val="auto"/>
          <w:sz w:val="22"/>
          <w:szCs w:val="22"/>
        </w:rPr>
        <w:t xml:space="preserve"> </w:t>
      </w:r>
      <w:r w:rsidR="00174131" w:rsidRPr="00B06D03">
        <w:rPr>
          <w:rFonts w:asciiTheme="minorHAnsi" w:hAnsiTheme="minorHAnsi" w:cs="Tahoma"/>
          <w:b w:val="0"/>
          <w:bCs w:val="0"/>
          <w:color w:val="auto"/>
          <w:sz w:val="22"/>
          <w:szCs w:val="22"/>
        </w:rPr>
        <w:t xml:space="preserve"> </w:t>
      </w:r>
    </w:p>
    <w:p w14:paraId="0CFB498B" w14:textId="77777777" w:rsidR="0050267F" w:rsidRPr="00B06D03" w:rsidRDefault="0050267F" w:rsidP="00E5665F">
      <w:pPr>
        <w:spacing w:line="276" w:lineRule="auto"/>
        <w:rPr>
          <w:rFonts w:asciiTheme="minorHAnsi" w:hAnsiTheme="minorHAnsi"/>
          <w:sz w:val="22"/>
          <w:szCs w:val="22"/>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0CECE" w:themeFill="background2" w:themeFillShade="E6"/>
        <w:tblLook w:val="04A0" w:firstRow="1" w:lastRow="0" w:firstColumn="1" w:lastColumn="0" w:noHBand="0" w:noVBand="1"/>
      </w:tblPr>
      <w:tblGrid>
        <w:gridCol w:w="9498"/>
      </w:tblGrid>
      <w:tr w:rsidR="00F4159E" w:rsidRPr="00B06D03" w14:paraId="2A72AF70" w14:textId="77777777" w:rsidTr="005D67AC">
        <w:trPr>
          <w:trHeight w:val="567"/>
        </w:trPr>
        <w:tc>
          <w:tcPr>
            <w:tcW w:w="9498" w:type="dxa"/>
            <w:shd w:val="clear" w:color="auto" w:fill="D0CECE" w:themeFill="background2" w:themeFillShade="E6"/>
            <w:vAlign w:val="center"/>
          </w:tcPr>
          <w:p w14:paraId="30AAFB2D" w14:textId="77777777" w:rsidR="00F4159E" w:rsidRPr="00B06D03" w:rsidRDefault="00F4159E" w:rsidP="00E5665F">
            <w:pPr>
              <w:keepNext/>
              <w:keepLines/>
              <w:spacing w:before="120" w:after="120" w:line="276" w:lineRule="auto"/>
              <w:jc w:val="both"/>
              <w:outlineLvl w:val="0"/>
              <w:rPr>
                <w:rFonts w:asciiTheme="minorHAnsi" w:hAnsiTheme="minorHAnsi" w:cstheme="majorHAnsi"/>
                <w:b/>
                <w:bCs/>
                <w:sz w:val="22"/>
                <w:szCs w:val="22"/>
                <w:lang w:eastAsia="en-US"/>
              </w:rPr>
            </w:pPr>
            <w:bookmarkStart w:id="16" w:name="_Toc506370866"/>
            <w:bookmarkStart w:id="17" w:name="_Toc326423402"/>
            <w:r w:rsidRPr="00B06D03">
              <w:rPr>
                <w:rFonts w:asciiTheme="minorHAnsi" w:hAnsiTheme="minorHAnsi" w:cstheme="majorHAnsi"/>
                <w:b/>
                <w:bCs/>
                <w:sz w:val="22"/>
                <w:szCs w:val="22"/>
                <w:lang w:eastAsia="en-US"/>
              </w:rPr>
              <w:t>VIII. WARUNKI UDZIAŁU W POSTĘPOWANIU</w:t>
            </w:r>
            <w:bookmarkEnd w:id="16"/>
            <w:r w:rsidRPr="00B06D03">
              <w:rPr>
                <w:rFonts w:asciiTheme="minorHAnsi" w:hAnsiTheme="minorHAnsi" w:cstheme="majorHAnsi"/>
                <w:b/>
                <w:bCs/>
                <w:sz w:val="22"/>
                <w:szCs w:val="22"/>
                <w:lang w:eastAsia="en-US"/>
              </w:rPr>
              <w:t xml:space="preserve"> </w:t>
            </w:r>
            <w:bookmarkEnd w:id="17"/>
          </w:p>
        </w:tc>
      </w:tr>
    </w:tbl>
    <w:p w14:paraId="66A04238" w14:textId="2E139BA5" w:rsidR="00F4159E" w:rsidRPr="00B06D03" w:rsidRDefault="00F4159E" w:rsidP="00E5665F">
      <w:pPr>
        <w:numPr>
          <w:ilvl w:val="0"/>
          <w:numId w:val="20"/>
        </w:numPr>
        <w:tabs>
          <w:tab w:val="left" w:pos="0"/>
        </w:tabs>
        <w:overflowPunct/>
        <w:autoSpaceDE/>
        <w:autoSpaceDN/>
        <w:adjustRightInd/>
        <w:spacing w:before="120" w:after="120" w:line="276" w:lineRule="auto"/>
        <w:jc w:val="both"/>
        <w:textAlignment w:val="auto"/>
        <w:rPr>
          <w:rFonts w:asciiTheme="minorHAnsi" w:hAnsiTheme="minorHAnsi" w:cstheme="majorHAnsi"/>
          <w:sz w:val="22"/>
          <w:szCs w:val="22"/>
          <w:lang w:val="x-none" w:eastAsia="x-none"/>
        </w:rPr>
      </w:pPr>
      <w:r w:rsidRPr="00B06D03">
        <w:rPr>
          <w:rFonts w:asciiTheme="minorHAnsi" w:hAnsiTheme="minorHAnsi" w:cstheme="majorHAnsi"/>
          <w:sz w:val="22"/>
          <w:szCs w:val="22"/>
          <w:lang w:val="x-none" w:eastAsia="x-none"/>
        </w:rPr>
        <w:t>O udzielenie zamówienia mogą ubiegać się wykonawcy, którzy spełniają warunki udziału w postępowaniu, określone w ogłoszeniu o zamówieniu oraz niniejszej SIWZ:</w:t>
      </w:r>
    </w:p>
    <w:p w14:paraId="2D194F43" w14:textId="77777777" w:rsidR="00F4159E" w:rsidRPr="00B06D03" w:rsidRDefault="00F4159E" w:rsidP="00E5665F">
      <w:pPr>
        <w:numPr>
          <w:ilvl w:val="1"/>
          <w:numId w:val="23"/>
        </w:numPr>
        <w:overflowPunct/>
        <w:autoSpaceDE/>
        <w:autoSpaceDN/>
        <w:adjustRightInd/>
        <w:spacing w:before="120" w:after="120" w:line="276" w:lineRule="auto"/>
        <w:ind w:left="1134"/>
        <w:jc w:val="both"/>
        <w:textAlignment w:val="auto"/>
        <w:rPr>
          <w:rFonts w:asciiTheme="minorHAnsi" w:hAnsiTheme="minorHAnsi" w:cstheme="majorHAnsi"/>
          <w:b/>
          <w:sz w:val="22"/>
          <w:szCs w:val="22"/>
          <w:u w:val="single"/>
          <w:lang w:eastAsia="x-none"/>
        </w:rPr>
      </w:pPr>
      <w:r w:rsidRPr="00B06D03">
        <w:rPr>
          <w:rFonts w:asciiTheme="minorHAnsi" w:hAnsiTheme="minorHAnsi" w:cstheme="majorHAnsi"/>
          <w:b/>
          <w:sz w:val="22"/>
          <w:szCs w:val="22"/>
          <w:u w:val="single"/>
          <w:lang w:eastAsia="x-none"/>
        </w:rPr>
        <w:t xml:space="preserve">w zakresie kompetencji lub uprawnień, </w:t>
      </w:r>
    </w:p>
    <w:p w14:paraId="3F028CEA" w14:textId="77777777" w:rsidR="00F4159E" w:rsidRPr="00B06D03" w:rsidRDefault="00F4159E" w:rsidP="00E5665F">
      <w:pPr>
        <w:autoSpaceDE/>
        <w:autoSpaceDN/>
        <w:adjustRightInd/>
        <w:spacing w:before="120" w:after="120" w:line="276" w:lineRule="auto"/>
        <w:ind w:left="774"/>
        <w:jc w:val="both"/>
        <w:rPr>
          <w:rFonts w:asciiTheme="minorHAnsi" w:hAnsiTheme="minorHAnsi" w:cstheme="majorHAnsi"/>
          <w:sz w:val="22"/>
          <w:szCs w:val="22"/>
        </w:rPr>
      </w:pPr>
      <w:r w:rsidRPr="00B06D03">
        <w:rPr>
          <w:rFonts w:asciiTheme="minorHAnsi" w:hAnsiTheme="minorHAnsi" w:cstheme="majorHAnsi"/>
          <w:sz w:val="22"/>
          <w:szCs w:val="22"/>
        </w:rPr>
        <w:t>Zamawiający nie określa warunku.</w:t>
      </w:r>
    </w:p>
    <w:p w14:paraId="5FE4C319" w14:textId="77777777" w:rsidR="00F4159E" w:rsidRPr="00B06D03" w:rsidRDefault="00F4159E" w:rsidP="00E5665F">
      <w:pPr>
        <w:numPr>
          <w:ilvl w:val="1"/>
          <w:numId w:val="23"/>
        </w:numPr>
        <w:overflowPunct/>
        <w:autoSpaceDE/>
        <w:autoSpaceDN/>
        <w:adjustRightInd/>
        <w:spacing w:before="120" w:after="120" w:line="276" w:lineRule="auto"/>
        <w:ind w:left="1134"/>
        <w:jc w:val="both"/>
        <w:textAlignment w:val="auto"/>
        <w:rPr>
          <w:rFonts w:asciiTheme="minorHAnsi" w:hAnsiTheme="minorHAnsi" w:cstheme="majorHAnsi"/>
          <w:b/>
          <w:sz w:val="22"/>
          <w:szCs w:val="22"/>
          <w:lang w:eastAsia="x-none"/>
        </w:rPr>
      </w:pPr>
      <w:r w:rsidRPr="00B06D03">
        <w:rPr>
          <w:rFonts w:asciiTheme="minorHAnsi" w:hAnsiTheme="minorHAnsi" w:cstheme="majorHAnsi"/>
          <w:b/>
          <w:sz w:val="22"/>
          <w:szCs w:val="22"/>
          <w:u w:val="single"/>
          <w:lang w:eastAsia="x-none"/>
        </w:rPr>
        <w:t>w zakresie zdolności technicznej lub zawodowej</w:t>
      </w:r>
      <w:r w:rsidRPr="00B06D03">
        <w:rPr>
          <w:rFonts w:asciiTheme="minorHAnsi" w:hAnsiTheme="minorHAnsi" w:cstheme="majorHAnsi"/>
          <w:b/>
          <w:sz w:val="22"/>
          <w:szCs w:val="22"/>
          <w:lang w:eastAsia="x-none"/>
        </w:rPr>
        <w:t xml:space="preserve">, </w:t>
      </w:r>
    </w:p>
    <w:p w14:paraId="661D8AF8" w14:textId="378DBBBC" w:rsidR="00F4159E" w:rsidRPr="00B06D03" w:rsidRDefault="00F4159E" w:rsidP="00E5665F">
      <w:pPr>
        <w:pStyle w:val="Akapitzlist"/>
        <w:autoSpaceDE/>
        <w:autoSpaceDN/>
        <w:adjustRightInd/>
        <w:spacing w:before="120" w:after="120" w:line="276" w:lineRule="auto"/>
        <w:jc w:val="both"/>
        <w:rPr>
          <w:rFonts w:asciiTheme="minorHAnsi" w:hAnsiTheme="minorHAnsi" w:cstheme="majorHAnsi"/>
          <w:sz w:val="22"/>
          <w:szCs w:val="22"/>
        </w:rPr>
      </w:pPr>
      <w:r w:rsidRPr="00B06D03">
        <w:rPr>
          <w:rFonts w:asciiTheme="minorHAnsi" w:hAnsiTheme="minorHAnsi" w:cstheme="majorHAnsi"/>
          <w:sz w:val="22"/>
          <w:szCs w:val="22"/>
        </w:rPr>
        <w:t>Minimalne zdolności:</w:t>
      </w:r>
    </w:p>
    <w:p w14:paraId="2B8D4519" w14:textId="5D9844FE" w:rsidR="00AF09C8" w:rsidRPr="00B06D03" w:rsidRDefault="009B12DB" w:rsidP="00E5665F">
      <w:pPr>
        <w:autoSpaceDE/>
        <w:autoSpaceDN/>
        <w:adjustRightInd/>
        <w:spacing w:before="120" w:after="120" w:line="276" w:lineRule="auto"/>
        <w:ind w:left="709"/>
        <w:jc w:val="both"/>
        <w:rPr>
          <w:rFonts w:asciiTheme="minorHAnsi" w:hAnsiTheme="minorHAnsi" w:cstheme="majorHAnsi"/>
          <w:b/>
          <w:sz w:val="22"/>
          <w:szCs w:val="22"/>
        </w:rPr>
      </w:pPr>
      <w:r w:rsidRPr="00B06D03">
        <w:rPr>
          <w:rFonts w:asciiTheme="minorHAnsi" w:hAnsiTheme="minorHAnsi" w:cstheme="majorHAnsi"/>
          <w:b/>
          <w:sz w:val="22"/>
          <w:szCs w:val="22"/>
        </w:rPr>
        <w:t>A</w:t>
      </w:r>
      <w:r w:rsidRPr="00B06D03">
        <w:rPr>
          <w:rFonts w:asciiTheme="minorHAnsi" w:hAnsiTheme="minorHAnsi" w:cstheme="majorHAnsi"/>
          <w:b/>
          <w:sz w:val="22"/>
          <w:szCs w:val="22"/>
        </w:rPr>
        <w:tab/>
      </w:r>
      <w:r w:rsidR="00F4159E" w:rsidRPr="00B06D03">
        <w:rPr>
          <w:rFonts w:asciiTheme="minorHAnsi" w:hAnsiTheme="minorHAnsi" w:cstheme="majorHAnsi"/>
          <w:b/>
          <w:sz w:val="22"/>
          <w:szCs w:val="22"/>
        </w:rPr>
        <w:t>W zakresie doświadczenia</w:t>
      </w:r>
    </w:p>
    <w:p w14:paraId="5E3CF2AD" w14:textId="4D3C2476" w:rsidR="0038215C" w:rsidRPr="00B06D03" w:rsidRDefault="00D00AEC" w:rsidP="00E5665F">
      <w:pPr>
        <w:autoSpaceDE/>
        <w:autoSpaceDN/>
        <w:adjustRightInd/>
        <w:spacing w:before="120" w:after="120" w:line="276" w:lineRule="auto"/>
        <w:ind w:left="709"/>
        <w:jc w:val="both"/>
        <w:rPr>
          <w:rFonts w:asciiTheme="minorHAnsi" w:hAnsiTheme="minorHAnsi" w:cstheme="majorHAnsi"/>
          <w:sz w:val="22"/>
          <w:szCs w:val="22"/>
        </w:rPr>
      </w:pPr>
      <w:r w:rsidRPr="00D00AEC">
        <w:rPr>
          <w:rFonts w:asciiTheme="minorHAnsi" w:hAnsiTheme="minorHAnsi" w:cstheme="majorHAnsi"/>
          <w:bCs/>
          <w:sz w:val="22"/>
          <w:szCs w:val="22"/>
        </w:rPr>
        <w:t xml:space="preserve">Wykonawca spełni warunek </w:t>
      </w:r>
      <w:r w:rsidR="00E87A63">
        <w:rPr>
          <w:rFonts w:asciiTheme="minorHAnsi" w:hAnsiTheme="minorHAnsi" w:cstheme="majorHAnsi"/>
          <w:bCs/>
          <w:sz w:val="22"/>
          <w:szCs w:val="22"/>
        </w:rPr>
        <w:t xml:space="preserve"> </w:t>
      </w:r>
      <w:r w:rsidRPr="00D00AEC">
        <w:rPr>
          <w:rFonts w:asciiTheme="minorHAnsi" w:hAnsiTheme="minorHAnsi" w:cstheme="majorHAnsi"/>
          <w:bCs/>
          <w:sz w:val="22"/>
          <w:szCs w:val="22"/>
        </w:rPr>
        <w:t xml:space="preserve">jeżeli </w:t>
      </w:r>
      <w:r>
        <w:rPr>
          <w:rFonts w:asciiTheme="minorHAnsi" w:hAnsiTheme="minorHAnsi" w:cstheme="majorHAnsi"/>
          <w:bCs/>
          <w:sz w:val="22"/>
          <w:szCs w:val="22"/>
        </w:rPr>
        <w:t xml:space="preserve">wykaże, że </w:t>
      </w:r>
      <w:r w:rsidR="0038215C" w:rsidRPr="00B06D03">
        <w:rPr>
          <w:rFonts w:asciiTheme="minorHAnsi" w:hAnsiTheme="minorHAnsi" w:cstheme="majorHAnsi"/>
          <w:sz w:val="22"/>
          <w:szCs w:val="22"/>
        </w:rPr>
        <w:t xml:space="preserve">w </w:t>
      </w:r>
      <w:r>
        <w:rPr>
          <w:rFonts w:asciiTheme="minorHAnsi" w:hAnsiTheme="minorHAnsi" w:cstheme="majorHAnsi"/>
          <w:sz w:val="22"/>
          <w:szCs w:val="22"/>
        </w:rPr>
        <w:t xml:space="preserve">okresie </w:t>
      </w:r>
      <w:r w:rsidR="0038215C" w:rsidRPr="00B06D03">
        <w:rPr>
          <w:rFonts w:asciiTheme="minorHAnsi" w:hAnsiTheme="minorHAnsi" w:cstheme="majorHAnsi"/>
          <w:sz w:val="22"/>
          <w:szCs w:val="22"/>
        </w:rPr>
        <w:t>ostatnich 5-</w:t>
      </w:r>
      <w:r w:rsidR="00A34261" w:rsidRPr="00B06D03">
        <w:rPr>
          <w:rFonts w:asciiTheme="minorHAnsi" w:hAnsiTheme="minorHAnsi" w:cstheme="majorHAnsi"/>
          <w:sz w:val="22"/>
          <w:szCs w:val="22"/>
        </w:rPr>
        <w:t xml:space="preserve">ciu </w:t>
      </w:r>
      <w:r w:rsidR="0038215C" w:rsidRPr="00B06D03">
        <w:rPr>
          <w:rFonts w:asciiTheme="minorHAnsi" w:hAnsiTheme="minorHAnsi" w:cstheme="majorHAnsi"/>
          <w:sz w:val="22"/>
          <w:szCs w:val="22"/>
        </w:rPr>
        <w:t>lat przed upływem terminu składania ofert, a jeżeli okres prowadzenia działalności jest krótszy – w tym okresie</w:t>
      </w:r>
      <w:r>
        <w:rPr>
          <w:rFonts w:asciiTheme="minorHAnsi" w:hAnsiTheme="minorHAnsi" w:cstheme="majorHAnsi"/>
          <w:sz w:val="22"/>
          <w:szCs w:val="22"/>
        </w:rPr>
        <w:t xml:space="preserve"> – należycie wykonał</w:t>
      </w:r>
      <w:r w:rsidR="0038215C" w:rsidRPr="00B06D03">
        <w:rPr>
          <w:rFonts w:asciiTheme="minorHAnsi" w:hAnsiTheme="minorHAnsi" w:cstheme="majorHAnsi"/>
          <w:sz w:val="22"/>
          <w:szCs w:val="22"/>
        </w:rPr>
        <w:t>:</w:t>
      </w:r>
    </w:p>
    <w:p w14:paraId="07110A1A" w14:textId="1BF42913" w:rsidR="00DF6B33" w:rsidRPr="002C4479" w:rsidRDefault="0038215C" w:rsidP="00E5665F">
      <w:pPr>
        <w:pStyle w:val="Akapitzlist"/>
        <w:numPr>
          <w:ilvl w:val="0"/>
          <w:numId w:val="31"/>
        </w:numPr>
        <w:autoSpaceDE/>
        <w:autoSpaceDN/>
        <w:adjustRightInd/>
        <w:spacing w:before="120" w:after="120" w:line="276" w:lineRule="auto"/>
        <w:ind w:left="1134" w:hanging="425"/>
        <w:contextualSpacing w:val="0"/>
        <w:jc w:val="both"/>
        <w:rPr>
          <w:rFonts w:asciiTheme="minorHAnsi" w:hAnsiTheme="minorHAnsi" w:cstheme="majorHAnsi"/>
          <w:sz w:val="22"/>
          <w:szCs w:val="22"/>
        </w:rPr>
      </w:pPr>
      <w:r w:rsidRPr="00843A1A">
        <w:rPr>
          <w:rFonts w:asciiTheme="minorHAnsi" w:hAnsiTheme="minorHAnsi" w:cstheme="majorHAnsi"/>
          <w:sz w:val="22"/>
          <w:szCs w:val="22"/>
        </w:rPr>
        <w:t xml:space="preserve">co najmniej </w:t>
      </w:r>
      <w:r w:rsidR="00941BAB" w:rsidRPr="00843A1A">
        <w:rPr>
          <w:rFonts w:asciiTheme="minorHAnsi" w:hAnsiTheme="minorHAnsi" w:cstheme="majorHAnsi"/>
          <w:sz w:val="22"/>
          <w:szCs w:val="22"/>
          <w:lang w:val="pl-PL"/>
        </w:rPr>
        <w:t>dwie</w:t>
      </w:r>
      <w:r w:rsidR="00CF1C90" w:rsidRPr="00843A1A">
        <w:rPr>
          <w:rFonts w:asciiTheme="minorHAnsi" w:hAnsiTheme="minorHAnsi" w:cstheme="majorHAnsi"/>
          <w:sz w:val="22"/>
          <w:szCs w:val="22"/>
          <w:lang w:val="pl-PL"/>
        </w:rPr>
        <w:t xml:space="preserve"> </w:t>
      </w:r>
      <w:r w:rsidR="00A34261" w:rsidRPr="00843A1A">
        <w:rPr>
          <w:rFonts w:asciiTheme="minorHAnsi" w:hAnsiTheme="minorHAnsi" w:cstheme="majorHAnsi"/>
          <w:sz w:val="22"/>
          <w:szCs w:val="22"/>
          <w:lang w:val="pl-PL"/>
        </w:rPr>
        <w:t>r</w:t>
      </w:r>
      <w:r w:rsidRPr="00843A1A">
        <w:rPr>
          <w:rFonts w:asciiTheme="minorHAnsi" w:hAnsiTheme="minorHAnsi" w:cstheme="majorHAnsi"/>
          <w:sz w:val="22"/>
          <w:szCs w:val="22"/>
        </w:rPr>
        <w:t>o</w:t>
      </w:r>
      <w:r w:rsidR="00642B0A" w:rsidRPr="00843A1A">
        <w:rPr>
          <w:rFonts w:asciiTheme="minorHAnsi" w:hAnsiTheme="minorHAnsi" w:cstheme="majorHAnsi"/>
          <w:sz w:val="22"/>
          <w:szCs w:val="22"/>
        </w:rPr>
        <w:t>bot</w:t>
      </w:r>
      <w:r w:rsidR="00974E67" w:rsidRPr="00843A1A">
        <w:rPr>
          <w:rFonts w:asciiTheme="minorHAnsi" w:hAnsiTheme="minorHAnsi" w:cstheme="majorHAnsi"/>
          <w:sz w:val="22"/>
          <w:szCs w:val="22"/>
          <w:lang w:val="pl-PL"/>
        </w:rPr>
        <w:t>y</w:t>
      </w:r>
      <w:r w:rsidR="00642B0A" w:rsidRPr="00843A1A">
        <w:rPr>
          <w:rFonts w:asciiTheme="minorHAnsi" w:hAnsiTheme="minorHAnsi" w:cstheme="majorHAnsi"/>
          <w:sz w:val="22"/>
          <w:szCs w:val="22"/>
        </w:rPr>
        <w:t xml:space="preserve"> budowlan</w:t>
      </w:r>
      <w:r w:rsidR="00974E67" w:rsidRPr="00843A1A">
        <w:rPr>
          <w:rFonts w:asciiTheme="minorHAnsi" w:hAnsiTheme="minorHAnsi" w:cstheme="majorHAnsi"/>
          <w:sz w:val="22"/>
          <w:szCs w:val="22"/>
          <w:lang w:val="pl-PL"/>
        </w:rPr>
        <w:t>e</w:t>
      </w:r>
      <w:r w:rsidR="00642B0A" w:rsidRPr="00843A1A">
        <w:rPr>
          <w:rFonts w:asciiTheme="minorHAnsi" w:hAnsiTheme="minorHAnsi" w:cstheme="majorHAnsi"/>
          <w:sz w:val="22"/>
          <w:szCs w:val="22"/>
        </w:rPr>
        <w:t xml:space="preserve"> – </w:t>
      </w:r>
      <w:r w:rsidRPr="00843A1A">
        <w:rPr>
          <w:rFonts w:asciiTheme="minorHAnsi" w:hAnsiTheme="minorHAnsi" w:cstheme="majorHAnsi"/>
          <w:sz w:val="22"/>
          <w:szCs w:val="22"/>
        </w:rPr>
        <w:t>budowę</w:t>
      </w:r>
      <w:r w:rsidR="00606562">
        <w:rPr>
          <w:rFonts w:asciiTheme="minorHAnsi" w:hAnsiTheme="minorHAnsi" w:cstheme="majorHAnsi"/>
          <w:sz w:val="22"/>
          <w:szCs w:val="22"/>
          <w:lang w:val="pl-PL"/>
        </w:rPr>
        <w:t>, rozbudowę</w:t>
      </w:r>
      <w:r w:rsidRPr="00843A1A">
        <w:rPr>
          <w:rFonts w:asciiTheme="minorHAnsi" w:hAnsiTheme="minorHAnsi" w:cstheme="majorHAnsi"/>
          <w:sz w:val="22"/>
          <w:szCs w:val="22"/>
        </w:rPr>
        <w:t xml:space="preserve"> </w:t>
      </w:r>
      <w:r w:rsidR="00642B0A" w:rsidRPr="00843A1A">
        <w:rPr>
          <w:rFonts w:asciiTheme="minorHAnsi" w:hAnsiTheme="minorHAnsi" w:cstheme="majorHAnsi"/>
          <w:sz w:val="22"/>
          <w:szCs w:val="22"/>
          <w:lang w:val="pl-PL"/>
        </w:rPr>
        <w:t xml:space="preserve">lub przebudowę </w:t>
      </w:r>
      <w:r w:rsidRPr="00843A1A">
        <w:rPr>
          <w:rFonts w:asciiTheme="minorHAnsi" w:hAnsiTheme="minorHAnsi" w:cstheme="majorHAnsi"/>
          <w:sz w:val="22"/>
          <w:szCs w:val="22"/>
        </w:rPr>
        <w:t>budynku</w:t>
      </w:r>
      <w:r w:rsidR="009A4D8E" w:rsidRPr="00843A1A">
        <w:rPr>
          <w:rFonts w:asciiTheme="minorHAnsi" w:hAnsiTheme="minorHAnsi" w:cstheme="majorHAnsi"/>
          <w:sz w:val="22"/>
          <w:szCs w:val="22"/>
          <w:lang w:val="pl-PL"/>
        </w:rPr>
        <w:t xml:space="preserve"> </w:t>
      </w:r>
      <w:r w:rsidR="004025B9" w:rsidRPr="00843A1A">
        <w:rPr>
          <w:rFonts w:asciiTheme="minorHAnsi" w:hAnsiTheme="minorHAnsi" w:cstheme="majorHAnsi"/>
          <w:sz w:val="22"/>
          <w:szCs w:val="22"/>
          <w:lang w:val="pl-PL"/>
        </w:rPr>
        <w:t>szpitala lub zakładu opieki</w:t>
      </w:r>
      <w:r w:rsidR="009D6EBB">
        <w:rPr>
          <w:rFonts w:asciiTheme="minorHAnsi" w:hAnsiTheme="minorHAnsi" w:cstheme="majorHAnsi"/>
          <w:sz w:val="22"/>
          <w:szCs w:val="22"/>
          <w:lang w:val="pl-PL"/>
        </w:rPr>
        <w:t xml:space="preserve"> zdrowotnej</w:t>
      </w:r>
      <w:r w:rsidRPr="00843A1A">
        <w:rPr>
          <w:rFonts w:asciiTheme="minorHAnsi" w:hAnsiTheme="minorHAnsi" w:cstheme="majorHAnsi"/>
          <w:sz w:val="22"/>
          <w:szCs w:val="22"/>
        </w:rPr>
        <w:t xml:space="preserve">, który </w:t>
      </w:r>
      <w:r w:rsidR="005E1A1A" w:rsidRPr="00843A1A">
        <w:rPr>
          <w:rFonts w:asciiTheme="minorHAnsi" w:hAnsiTheme="minorHAnsi" w:cstheme="majorHAnsi"/>
          <w:sz w:val="22"/>
          <w:szCs w:val="22"/>
          <w:lang w:val="pl-PL"/>
        </w:rPr>
        <w:t xml:space="preserve">przy jego udziale </w:t>
      </w:r>
      <w:r w:rsidRPr="00843A1A">
        <w:rPr>
          <w:rFonts w:asciiTheme="minorHAnsi" w:hAnsiTheme="minorHAnsi" w:cstheme="majorHAnsi"/>
          <w:sz w:val="22"/>
          <w:szCs w:val="22"/>
        </w:rPr>
        <w:t>został oddany do użytkowania,  o</w:t>
      </w:r>
      <w:r w:rsidR="00DF6B33">
        <w:rPr>
          <w:rFonts w:asciiTheme="minorHAnsi" w:hAnsiTheme="minorHAnsi" w:cstheme="majorHAnsi"/>
          <w:sz w:val="22"/>
          <w:szCs w:val="22"/>
          <w:lang w:val="pl-PL"/>
        </w:rPr>
        <w:t> </w:t>
      </w:r>
      <w:r w:rsidRPr="00843A1A">
        <w:rPr>
          <w:rFonts w:asciiTheme="minorHAnsi" w:hAnsiTheme="minorHAnsi" w:cstheme="majorHAnsi"/>
          <w:sz w:val="22"/>
          <w:szCs w:val="22"/>
        </w:rPr>
        <w:t xml:space="preserve">powierzchni </w:t>
      </w:r>
      <w:r w:rsidR="00642B0A" w:rsidRPr="00843A1A">
        <w:rPr>
          <w:rFonts w:asciiTheme="minorHAnsi" w:hAnsiTheme="minorHAnsi" w:cstheme="majorHAnsi"/>
          <w:sz w:val="22"/>
          <w:szCs w:val="22"/>
          <w:lang w:val="pl-PL"/>
        </w:rPr>
        <w:t xml:space="preserve">użytkowej budowanej lub przebudowywanej </w:t>
      </w:r>
      <w:r w:rsidRPr="00843A1A">
        <w:rPr>
          <w:rFonts w:asciiTheme="minorHAnsi" w:hAnsiTheme="minorHAnsi" w:cstheme="majorHAnsi"/>
          <w:sz w:val="22"/>
          <w:szCs w:val="22"/>
        </w:rPr>
        <w:t xml:space="preserve">co najmniej </w:t>
      </w:r>
      <w:r w:rsidR="009A4D8E" w:rsidRPr="00843A1A">
        <w:rPr>
          <w:rFonts w:asciiTheme="minorHAnsi" w:hAnsiTheme="minorHAnsi" w:cstheme="majorHAnsi"/>
          <w:sz w:val="22"/>
          <w:szCs w:val="22"/>
          <w:lang w:val="pl-PL"/>
        </w:rPr>
        <w:t>5000</w:t>
      </w:r>
      <w:r w:rsidRPr="00843A1A">
        <w:rPr>
          <w:rFonts w:asciiTheme="minorHAnsi" w:hAnsiTheme="minorHAnsi" w:cstheme="majorHAnsi"/>
          <w:sz w:val="22"/>
          <w:szCs w:val="22"/>
        </w:rPr>
        <w:t xml:space="preserve"> m². Zakres wykonanych robót budowlanych winien obejmować </w:t>
      </w:r>
      <w:r w:rsidRPr="00843A1A">
        <w:rPr>
          <w:rFonts w:asciiTheme="minorHAnsi" w:hAnsiTheme="minorHAnsi" w:cstheme="majorHAnsi"/>
          <w:sz w:val="22"/>
          <w:szCs w:val="22"/>
          <w:lang w:val="pl-PL"/>
        </w:rPr>
        <w:t>co najmniej</w:t>
      </w:r>
      <w:r w:rsidR="00DF6B33">
        <w:rPr>
          <w:rFonts w:asciiTheme="minorHAnsi" w:hAnsiTheme="minorHAnsi" w:cstheme="majorHAnsi"/>
          <w:sz w:val="22"/>
          <w:szCs w:val="22"/>
          <w:lang w:val="pl-PL"/>
        </w:rPr>
        <w:t>:</w:t>
      </w:r>
    </w:p>
    <w:p w14:paraId="1769F645" w14:textId="341548C0" w:rsidR="00DF6B33" w:rsidRDefault="00DF6B33" w:rsidP="00E24463">
      <w:pPr>
        <w:pStyle w:val="Akapitzlist"/>
        <w:autoSpaceDE/>
        <w:autoSpaceDN/>
        <w:adjustRightInd/>
        <w:spacing w:before="120" w:after="120" w:line="276" w:lineRule="auto"/>
        <w:ind w:left="1418" w:hanging="284"/>
        <w:contextualSpacing w:val="0"/>
        <w:jc w:val="both"/>
        <w:rPr>
          <w:rFonts w:asciiTheme="minorHAnsi" w:hAnsiTheme="minorHAnsi" w:cstheme="majorHAnsi"/>
          <w:sz w:val="22"/>
          <w:szCs w:val="22"/>
          <w:lang w:val="pl-PL"/>
        </w:rPr>
      </w:pPr>
      <w:r>
        <w:rPr>
          <w:rFonts w:asciiTheme="minorHAnsi" w:hAnsiTheme="minorHAnsi" w:cstheme="majorHAnsi"/>
          <w:sz w:val="22"/>
          <w:szCs w:val="22"/>
          <w:lang w:val="pl-PL"/>
        </w:rPr>
        <w:t xml:space="preserve">a) </w:t>
      </w:r>
      <w:r w:rsidR="0038215C" w:rsidRPr="00843A1A">
        <w:rPr>
          <w:rFonts w:asciiTheme="minorHAnsi" w:hAnsiTheme="minorHAnsi" w:cstheme="majorHAnsi"/>
          <w:sz w:val="22"/>
          <w:szCs w:val="22"/>
        </w:rPr>
        <w:t xml:space="preserve">wykonanie robót </w:t>
      </w:r>
      <w:r w:rsidR="00642B0A" w:rsidRPr="00843A1A">
        <w:rPr>
          <w:rFonts w:asciiTheme="minorHAnsi" w:hAnsiTheme="minorHAnsi" w:cstheme="majorHAnsi"/>
          <w:sz w:val="22"/>
          <w:szCs w:val="22"/>
          <w:lang w:val="pl-PL"/>
        </w:rPr>
        <w:t>ogólno</w:t>
      </w:r>
      <w:r w:rsidR="0038215C" w:rsidRPr="00843A1A">
        <w:rPr>
          <w:rFonts w:asciiTheme="minorHAnsi" w:hAnsiTheme="minorHAnsi" w:cstheme="majorHAnsi"/>
          <w:sz w:val="22"/>
          <w:szCs w:val="22"/>
        </w:rPr>
        <w:t>budowlanych</w:t>
      </w:r>
      <w:r w:rsidR="009A4D8E" w:rsidRPr="00843A1A">
        <w:rPr>
          <w:rFonts w:asciiTheme="minorHAnsi" w:hAnsiTheme="minorHAnsi" w:cstheme="majorHAnsi"/>
          <w:sz w:val="22"/>
          <w:szCs w:val="22"/>
          <w:lang w:val="pl-PL"/>
        </w:rPr>
        <w:t>, wod-</w:t>
      </w:r>
      <w:r w:rsidR="0038215C" w:rsidRPr="00843A1A">
        <w:rPr>
          <w:rFonts w:asciiTheme="minorHAnsi" w:hAnsiTheme="minorHAnsi" w:cstheme="majorHAnsi"/>
          <w:sz w:val="22"/>
          <w:szCs w:val="22"/>
          <w:lang w:val="pl-PL"/>
        </w:rPr>
        <w:t>kan</w:t>
      </w:r>
      <w:r w:rsidR="00674888">
        <w:rPr>
          <w:rFonts w:asciiTheme="minorHAnsi" w:hAnsiTheme="minorHAnsi" w:cstheme="majorHAnsi"/>
          <w:sz w:val="22"/>
          <w:szCs w:val="22"/>
          <w:lang w:val="pl-PL"/>
        </w:rPr>
        <w:t>.</w:t>
      </w:r>
      <w:r w:rsidR="0038215C" w:rsidRPr="00843A1A">
        <w:rPr>
          <w:rFonts w:asciiTheme="minorHAnsi" w:hAnsiTheme="minorHAnsi" w:cstheme="majorHAnsi"/>
          <w:sz w:val="22"/>
          <w:szCs w:val="22"/>
          <w:lang w:val="pl-PL"/>
        </w:rPr>
        <w:t>, elektrycznych</w:t>
      </w:r>
      <w:r w:rsidR="00642B0A" w:rsidRPr="00843A1A">
        <w:rPr>
          <w:rFonts w:asciiTheme="minorHAnsi" w:hAnsiTheme="minorHAnsi" w:cstheme="majorHAnsi"/>
          <w:sz w:val="22"/>
          <w:szCs w:val="22"/>
          <w:lang w:val="pl-PL"/>
        </w:rPr>
        <w:t xml:space="preserve">, klimatyzacji </w:t>
      </w:r>
      <w:r w:rsidR="009A4D8E" w:rsidRPr="00843A1A">
        <w:rPr>
          <w:rFonts w:asciiTheme="minorHAnsi" w:hAnsiTheme="minorHAnsi" w:cstheme="majorHAnsi"/>
          <w:sz w:val="22"/>
          <w:szCs w:val="22"/>
          <w:lang w:val="pl-PL"/>
        </w:rPr>
        <w:t xml:space="preserve">i wentylacji </w:t>
      </w:r>
      <w:r w:rsidR="0038215C" w:rsidRPr="00843A1A">
        <w:rPr>
          <w:rFonts w:asciiTheme="minorHAnsi" w:hAnsiTheme="minorHAnsi" w:cstheme="majorHAnsi"/>
          <w:sz w:val="22"/>
          <w:szCs w:val="22"/>
        </w:rPr>
        <w:t>wraz z robota</w:t>
      </w:r>
      <w:r w:rsidR="00642B0A" w:rsidRPr="00843A1A">
        <w:rPr>
          <w:rFonts w:asciiTheme="minorHAnsi" w:hAnsiTheme="minorHAnsi" w:cstheme="majorHAnsi"/>
          <w:sz w:val="22"/>
          <w:szCs w:val="22"/>
        </w:rPr>
        <w:t>mi wykończeniowymi</w:t>
      </w:r>
      <w:r w:rsidR="00BC4A7C">
        <w:rPr>
          <w:rFonts w:asciiTheme="minorHAnsi" w:hAnsiTheme="minorHAnsi" w:cstheme="majorHAnsi"/>
          <w:sz w:val="22"/>
          <w:szCs w:val="22"/>
          <w:lang w:val="pl-PL"/>
        </w:rPr>
        <w:t xml:space="preserve"> (w odniesieniu do każdej roboty)</w:t>
      </w:r>
      <w:r w:rsidR="009A4D8E" w:rsidRPr="00843A1A">
        <w:rPr>
          <w:rFonts w:asciiTheme="minorHAnsi" w:hAnsiTheme="minorHAnsi" w:cstheme="majorHAnsi"/>
          <w:sz w:val="22"/>
          <w:szCs w:val="22"/>
          <w:lang w:val="pl-PL"/>
        </w:rPr>
        <w:t>,</w:t>
      </w:r>
      <w:r w:rsidR="007318EB" w:rsidRPr="00843A1A">
        <w:rPr>
          <w:rFonts w:asciiTheme="minorHAnsi" w:hAnsiTheme="minorHAnsi" w:cstheme="majorHAnsi"/>
          <w:sz w:val="22"/>
          <w:szCs w:val="22"/>
          <w:lang w:val="pl-PL"/>
        </w:rPr>
        <w:t xml:space="preserve"> oraz </w:t>
      </w:r>
    </w:p>
    <w:p w14:paraId="6336B64E" w14:textId="0AA58316" w:rsidR="0038215C" w:rsidRPr="00843A1A" w:rsidRDefault="00DF6B33" w:rsidP="002C4479">
      <w:pPr>
        <w:pStyle w:val="Akapitzlist"/>
        <w:autoSpaceDE/>
        <w:autoSpaceDN/>
        <w:adjustRightInd/>
        <w:spacing w:before="120" w:after="120" w:line="276" w:lineRule="auto"/>
        <w:ind w:left="1418" w:hanging="284"/>
        <w:contextualSpacing w:val="0"/>
        <w:jc w:val="both"/>
        <w:rPr>
          <w:rFonts w:asciiTheme="minorHAnsi" w:hAnsiTheme="minorHAnsi" w:cstheme="majorHAnsi"/>
          <w:sz w:val="22"/>
          <w:szCs w:val="22"/>
        </w:rPr>
      </w:pPr>
      <w:r>
        <w:rPr>
          <w:rFonts w:asciiTheme="minorHAnsi" w:hAnsiTheme="minorHAnsi" w:cstheme="majorHAnsi"/>
          <w:sz w:val="22"/>
          <w:szCs w:val="22"/>
          <w:lang w:val="pl-PL"/>
        </w:rPr>
        <w:t xml:space="preserve">b) </w:t>
      </w:r>
      <w:r w:rsidR="007318EB" w:rsidRPr="00843A1A">
        <w:rPr>
          <w:rFonts w:asciiTheme="minorHAnsi" w:hAnsiTheme="minorHAnsi" w:cstheme="majorHAnsi"/>
          <w:sz w:val="22"/>
          <w:szCs w:val="22"/>
          <w:lang w:val="pl-PL"/>
        </w:rPr>
        <w:t>remont lub budow</w:t>
      </w:r>
      <w:r>
        <w:rPr>
          <w:rFonts w:asciiTheme="minorHAnsi" w:hAnsiTheme="minorHAnsi" w:cstheme="majorHAnsi"/>
          <w:sz w:val="22"/>
          <w:szCs w:val="22"/>
          <w:lang w:val="pl-PL"/>
        </w:rPr>
        <w:t>ę</w:t>
      </w:r>
      <w:r w:rsidR="007318EB" w:rsidRPr="00843A1A">
        <w:rPr>
          <w:rFonts w:asciiTheme="minorHAnsi" w:hAnsiTheme="minorHAnsi" w:cstheme="majorHAnsi"/>
          <w:sz w:val="22"/>
          <w:szCs w:val="22"/>
          <w:lang w:val="pl-PL"/>
        </w:rPr>
        <w:t xml:space="preserve"> </w:t>
      </w:r>
      <w:r w:rsidR="00C55A45">
        <w:rPr>
          <w:rFonts w:asciiTheme="minorHAnsi" w:hAnsiTheme="minorHAnsi" w:cstheme="majorHAnsi"/>
          <w:sz w:val="22"/>
          <w:szCs w:val="22"/>
          <w:lang w:val="pl-PL"/>
        </w:rPr>
        <w:t xml:space="preserve">bloku </w:t>
      </w:r>
      <w:r w:rsidR="009A4D8E" w:rsidRPr="00843A1A">
        <w:rPr>
          <w:rFonts w:asciiTheme="minorHAnsi" w:hAnsiTheme="minorHAnsi" w:cstheme="majorHAnsi"/>
          <w:sz w:val="22"/>
          <w:szCs w:val="22"/>
          <w:lang w:val="pl-PL"/>
        </w:rPr>
        <w:t>operacyjn</w:t>
      </w:r>
      <w:r w:rsidR="007318EB" w:rsidRPr="00843A1A">
        <w:rPr>
          <w:rFonts w:asciiTheme="minorHAnsi" w:hAnsiTheme="minorHAnsi" w:cstheme="majorHAnsi"/>
          <w:sz w:val="22"/>
          <w:szCs w:val="22"/>
          <w:lang w:val="pl-PL"/>
        </w:rPr>
        <w:t>e</w:t>
      </w:r>
      <w:r w:rsidR="00C55A45">
        <w:rPr>
          <w:rFonts w:asciiTheme="minorHAnsi" w:hAnsiTheme="minorHAnsi" w:cstheme="majorHAnsi"/>
          <w:sz w:val="22"/>
          <w:szCs w:val="22"/>
          <w:lang w:val="pl-PL"/>
        </w:rPr>
        <w:t>go</w:t>
      </w:r>
      <w:r w:rsidR="00E87A63">
        <w:rPr>
          <w:rFonts w:asciiTheme="minorHAnsi" w:hAnsiTheme="minorHAnsi" w:cstheme="majorHAnsi"/>
          <w:sz w:val="22"/>
          <w:szCs w:val="22"/>
          <w:lang w:val="pl-PL"/>
        </w:rPr>
        <w:t xml:space="preserve"> </w:t>
      </w:r>
      <w:r w:rsidR="007318EB" w:rsidRPr="00843A1A">
        <w:rPr>
          <w:rFonts w:asciiTheme="minorHAnsi" w:hAnsiTheme="minorHAnsi" w:cstheme="majorHAnsi"/>
          <w:sz w:val="22"/>
          <w:szCs w:val="22"/>
          <w:lang w:val="pl-PL"/>
        </w:rPr>
        <w:t xml:space="preserve">– przy czym wymóg wykonania </w:t>
      </w:r>
      <w:r w:rsidR="00C55A45">
        <w:rPr>
          <w:rFonts w:asciiTheme="minorHAnsi" w:hAnsiTheme="minorHAnsi" w:cstheme="majorHAnsi"/>
          <w:sz w:val="22"/>
          <w:szCs w:val="22"/>
          <w:lang w:val="pl-PL"/>
        </w:rPr>
        <w:t xml:space="preserve">bloku </w:t>
      </w:r>
      <w:r w:rsidR="009A4D8E" w:rsidRPr="00843A1A">
        <w:rPr>
          <w:rFonts w:asciiTheme="minorHAnsi" w:hAnsiTheme="minorHAnsi" w:cstheme="majorHAnsi"/>
          <w:sz w:val="22"/>
          <w:szCs w:val="22"/>
          <w:lang w:val="pl-PL"/>
        </w:rPr>
        <w:t xml:space="preserve"> operacyjne</w:t>
      </w:r>
      <w:r w:rsidR="00C55A45">
        <w:rPr>
          <w:rFonts w:asciiTheme="minorHAnsi" w:hAnsiTheme="minorHAnsi" w:cstheme="majorHAnsi"/>
          <w:sz w:val="22"/>
          <w:szCs w:val="22"/>
          <w:lang w:val="pl-PL"/>
        </w:rPr>
        <w:t>go</w:t>
      </w:r>
      <w:r w:rsidR="009A4D8E" w:rsidRPr="00843A1A">
        <w:rPr>
          <w:rFonts w:asciiTheme="minorHAnsi" w:hAnsiTheme="minorHAnsi" w:cstheme="majorHAnsi"/>
          <w:sz w:val="22"/>
          <w:szCs w:val="22"/>
          <w:lang w:val="pl-PL"/>
        </w:rPr>
        <w:t xml:space="preserve"> wykazany powini</w:t>
      </w:r>
      <w:r w:rsidR="00941BAB" w:rsidRPr="00843A1A">
        <w:rPr>
          <w:rFonts w:asciiTheme="minorHAnsi" w:hAnsiTheme="minorHAnsi" w:cstheme="majorHAnsi"/>
          <w:sz w:val="22"/>
          <w:szCs w:val="22"/>
          <w:lang w:val="pl-PL"/>
        </w:rPr>
        <w:t>en być co najmniej w przypadku 1 z 2</w:t>
      </w:r>
      <w:r w:rsidR="009A4D8E" w:rsidRPr="00843A1A">
        <w:rPr>
          <w:rFonts w:asciiTheme="minorHAnsi" w:hAnsiTheme="minorHAnsi" w:cstheme="majorHAnsi"/>
          <w:sz w:val="22"/>
          <w:szCs w:val="22"/>
          <w:lang w:val="pl-PL"/>
        </w:rPr>
        <w:t xml:space="preserve"> </w:t>
      </w:r>
      <w:r>
        <w:rPr>
          <w:rFonts w:asciiTheme="minorHAnsi" w:hAnsiTheme="minorHAnsi" w:cstheme="majorHAnsi"/>
          <w:sz w:val="22"/>
          <w:szCs w:val="22"/>
          <w:lang w:val="pl-PL"/>
        </w:rPr>
        <w:t>robót budowlanych</w:t>
      </w:r>
      <w:r w:rsidR="009A4D8E" w:rsidRPr="00843A1A">
        <w:rPr>
          <w:rFonts w:asciiTheme="minorHAnsi" w:hAnsiTheme="minorHAnsi" w:cstheme="majorHAnsi"/>
          <w:sz w:val="22"/>
          <w:szCs w:val="22"/>
          <w:lang w:val="pl-PL"/>
        </w:rPr>
        <w:t>.</w:t>
      </w:r>
    </w:p>
    <w:p w14:paraId="44FCB7E9" w14:textId="1DC1ABB3" w:rsidR="0038215C" w:rsidRPr="00843A1A" w:rsidRDefault="0038215C" w:rsidP="00E5665F">
      <w:pPr>
        <w:pStyle w:val="Akapitzlist"/>
        <w:numPr>
          <w:ilvl w:val="0"/>
          <w:numId w:val="31"/>
        </w:numPr>
        <w:autoSpaceDE/>
        <w:autoSpaceDN/>
        <w:adjustRightInd/>
        <w:spacing w:before="120" w:after="120" w:line="276" w:lineRule="auto"/>
        <w:ind w:left="1134" w:hanging="425"/>
        <w:contextualSpacing w:val="0"/>
        <w:jc w:val="both"/>
        <w:rPr>
          <w:rFonts w:asciiTheme="minorHAnsi" w:hAnsiTheme="minorHAnsi" w:cstheme="majorHAnsi"/>
          <w:sz w:val="22"/>
          <w:szCs w:val="22"/>
        </w:rPr>
      </w:pPr>
      <w:r w:rsidRPr="00843A1A">
        <w:rPr>
          <w:rFonts w:asciiTheme="minorHAnsi" w:hAnsiTheme="minorHAnsi" w:cstheme="majorHAnsi"/>
          <w:sz w:val="22"/>
          <w:szCs w:val="22"/>
        </w:rPr>
        <w:t xml:space="preserve">co najmniej </w:t>
      </w:r>
      <w:r w:rsidR="009A4D8E" w:rsidRPr="00843A1A">
        <w:rPr>
          <w:rFonts w:asciiTheme="minorHAnsi" w:hAnsiTheme="minorHAnsi" w:cstheme="majorHAnsi"/>
          <w:sz w:val="22"/>
          <w:szCs w:val="22"/>
          <w:lang w:val="pl-PL"/>
        </w:rPr>
        <w:t xml:space="preserve">dwie </w:t>
      </w:r>
      <w:r w:rsidRPr="00843A1A">
        <w:rPr>
          <w:rFonts w:asciiTheme="minorHAnsi" w:hAnsiTheme="minorHAnsi" w:cstheme="majorHAnsi"/>
          <w:sz w:val="22"/>
          <w:szCs w:val="22"/>
        </w:rPr>
        <w:t>i</w:t>
      </w:r>
      <w:r w:rsidR="009A4D8E" w:rsidRPr="00843A1A">
        <w:rPr>
          <w:rFonts w:asciiTheme="minorHAnsi" w:hAnsiTheme="minorHAnsi" w:cstheme="majorHAnsi"/>
          <w:sz w:val="22"/>
          <w:szCs w:val="22"/>
        </w:rPr>
        <w:t>nstalacj</w:t>
      </w:r>
      <w:r w:rsidR="009A4D8E" w:rsidRPr="00843A1A">
        <w:rPr>
          <w:rFonts w:asciiTheme="minorHAnsi" w:hAnsiTheme="minorHAnsi" w:cstheme="majorHAnsi"/>
          <w:sz w:val="22"/>
          <w:szCs w:val="22"/>
          <w:lang w:val="pl-PL"/>
        </w:rPr>
        <w:t>e</w:t>
      </w:r>
      <w:r w:rsidRPr="00843A1A">
        <w:rPr>
          <w:rFonts w:asciiTheme="minorHAnsi" w:hAnsiTheme="minorHAnsi" w:cstheme="majorHAnsi"/>
          <w:sz w:val="22"/>
          <w:szCs w:val="22"/>
        </w:rPr>
        <w:t xml:space="preserve"> gazów medycznych o wartości </w:t>
      </w:r>
      <w:r w:rsidRPr="00843A1A">
        <w:rPr>
          <w:rFonts w:asciiTheme="minorHAnsi" w:hAnsiTheme="minorHAnsi" w:cstheme="majorHAnsi"/>
          <w:sz w:val="22"/>
          <w:szCs w:val="22"/>
          <w:lang w:val="pl-PL"/>
        </w:rPr>
        <w:t xml:space="preserve">co najmniej </w:t>
      </w:r>
      <w:r w:rsidRPr="00843A1A">
        <w:rPr>
          <w:rFonts w:asciiTheme="minorHAnsi" w:hAnsiTheme="minorHAnsi" w:cstheme="majorHAnsi"/>
          <w:sz w:val="22"/>
          <w:szCs w:val="22"/>
        </w:rPr>
        <w:t xml:space="preserve"> </w:t>
      </w:r>
      <w:r w:rsidR="00843A1A" w:rsidRPr="00843A1A">
        <w:rPr>
          <w:rFonts w:asciiTheme="minorHAnsi" w:hAnsiTheme="minorHAnsi" w:cstheme="majorHAnsi"/>
          <w:sz w:val="22"/>
          <w:szCs w:val="22"/>
          <w:lang w:val="pl-PL"/>
        </w:rPr>
        <w:t>500 000</w:t>
      </w:r>
      <w:r w:rsidRPr="00843A1A">
        <w:rPr>
          <w:rFonts w:asciiTheme="minorHAnsi" w:hAnsiTheme="minorHAnsi" w:cstheme="majorHAnsi"/>
          <w:sz w:val="22"/>
          <w:szCs w:val="22"/>
          <w:lang w:val="pl-PL"/>
        </w:rPr>
        <w:t xml:space="preserve"> </w:t>
      </w:r>
      <w:r w:rsidRPr="00843A1A">
        <w:rPr>
          <w:rFonts w:asciiTheme="minorHAnsi" w:hAnsiTheme="minorHAnsi" w:cstheme="majorHAnsi"/>
          <w:sz w:val="22"/>
          <w:szCs w:val="22"/>
        </w:rPr>
        <w:t>zł brutto</w:t>
      </w:r>
      <w:r w:rsidR="009A4D8E" w:rsidRPr="00843A1A">
        <w:rPr>
          <w:rFonts w:asciiTheme="minorHAnsi" w:hAnsiTheme="minorHAnsi" w:cstheme="majorHAnsi"/>
          <w:sz w:val="22"/>
          <w:szCs w:val="22"/>
          <w:lang w:val="pl-PL"/>
        </w:rPr>
        <w:t xml:space="preserve"> każda – w dwóch różnych budynkach</w:t>
      </w:r>
      <w:r w:rsidRPr="00843A1A">
        <w:rPr>
          <w:rFonts w:asciiTheme="minorHAnsi" w:hAnsiTheme="minorHAnsi" w:cstheme="majorHAnsi"/>
          <w:sz w:val="22"/>
          <w:szCs w:val="22"/>
        </w:rPr>
        <w:t>.</w:t>
      </w:r>
    </w:p>
    <w:p w14:paraId="2937CB5E" w14:textId="043BE6D0" w:rsidR="009B12DB" w:rsidRPr="00B06D03" w:rsidRDefault="000F405F" w:rsidP="00E5665F">
      <w:pPr>
        <w:pStyle w:val="Akapitzlist"/>
        <w:autoSpaceDE/>
        <w:autoSpaceDN/>
        <w:adjustRightInd/>
        <w:spacing w:before="120" w:after="120" w:line="276" w:lineRule="auto"/>
        <w:ind w:left="1134"/>
        <w:contextualSpacing w:val="0"/>
        <w:jc w:val="both"/>
        <w:rPr>
          <w:rFonts w:asciiTheme="minorHAnsi" w:hAnsiTheme="minorHAnsi" w:cstheme="majorHAnsi"/>
          <w:sz w:val="22"/>
          <w:szCs w:val="22"/>
          <w:lang w:val="pl-PL"/>
        </w:rPr>
      </w:pPr>
      <w:bookmarkStart w:id="18" w:name="_Hlk506990077"/>
      <w:r w:rsidRPr="00B06D03">
        <w:rPr>
          <w:rFonts w:asciiTheme="minorHAnsi" w:hAnsiTheme="minorHAnsi" w:cstheme="majorHAnsi"/>
          <w:sz w:val="22"/>
          <w:szCs w:val="22"/>
          <w:lang w:val="pl-PL"/>
        </w:rPr>
        <w:t>W przypadku wykonawców wspólnie ubiegających się o udzielenie zamówienia oraz wykonawców polegających na zasobach innych podmiotów, powyższe warunki w zakresie doświadczenia mogą zostać spełnione przez jednego lub wszystkich wykonawców łącznie</w:t>
      </w:r>
      <w:r w:rsidR="004C2E84">
        <w:rPr>
          <w:rFonts w:asciiTheme="minorHAnsi" w:hAnsiTheme="minorHAnsi" w:cstheme="majorHAnsi"/>
          <w:sz w:val="22"/>
          <w:szCs w:val="22"/>
          <w:lang w:val="pl-PL"/>
        </w:rPr>
        <w:t>.</w:t>
      </w:r>
    </w:p>
    <w:p w14:paraId="058D8B59" w14:textId="77777777" w:rsidR="0093063E" w:rsidRDefault="0093063E" w:rsidP="00E5665F">
      <w:pPr>
        <w:tabs>
          <w:tab w:val="left" w:pos="426"/>
          <w:tab w:val="left" w:pos="1418"/>
          <w:tab w:val="left" w:pos="1843"/>
        </w:tabs>
        <w:spacing w:line="276" w:lineRule="auto"/>
        <w:outlineLvl w:val="0"/>
        <w:rPr>
          <w:rFonts w:asciiTheme="minorHAnsi" w:hAnsiTheme="minorHAnsi"/>
          <w:color w:val="FF0000"/>
          <w:sz w:val="22"/>
          <w:szCs w:val="22"/>
        </w:rPr>
      </w:pPr>
    </w:p>
    <w:bookmarkEnd w:id="18"/>
    <w:p w14:paraId="2E283CDD" w14:textId="15FB3CAF" w:rsidR="0038215C" w:rsidRPr="00B06D03" w:rsidRDefault="009B12DB" w:rsidP="00E5665F">
      <w:pPr>
        <w:autoSpaceDE/>
        <w:autoSpaceDN/>
        <w:adjustRightInd/>
        <w:spacing w:before="120" w:after="120" w:line="276" w:lineRule="auto"/>
        <w:ind w:left="709"/>
        <w:jc w:val="both"/>
        <w:rPr>
          <w:rFonts w:asciiTheme="minorHAnsi" w:hAnsiTheme="minorHAnsi" w:cstheme="majorHAnsi"/>
          <w:b/>
          <w:sz w:val="22"/>
          <w:szCs w:val="22"/>
        </w:rPr>
      </w:pPr>
      <w:r w:rsidRPr="00B06D03">
        <w:rPr>
          <w:rFonts w:asciiTheme="minorHAnsi" w:hAnsiTheme="minorHAnsi" w:cstheme="majorHAnsi"/>
          <w:b/>
          <w:sz w:val="22"/>
          <w:szCs w:val="22"/>
        </w:rPr>
        <w:t>B</w:t>
      </w:r>
      <w:r w:rsidRPr="00B06D03">
        <w:rPr>
          <w:rFonts w:asciiTheme="minorHAnsi" w:hAnsiTheme="minorHAnsi" w:cstheme="majorHAnsi"/>
          <w:b/>
          <w:sz w:val="22"/>
          <w:szCs w:val="22"/>
        </w:rPr>
        <w:tab/>
        <w:t>W zakresie osób skierowanych do wykonania zamówienia</w:t>
      </w:r>
    </w:p>
    <w:p w14:paraId="00307710" w14:textId="12D4BDEE" w:rsidR="0038215C" w:rsidRPr="00B06D03" w:rsidRDefault="0038215C" w:rsidP="00E5665F">
      <w:pPr>
        <w:autoSpaceDE/>
        <w:autoSpaceDN/>
        <w:adjustRightInd/>
        <w:spacing w:before="120" w:after="120" w:line="276" w:lineRule="auto"/>
        <w:ind w:left="709"/>
        <w:jc w:val="both"/>
        <w:rPr>
          <w:rFonts w:asciiTheme="minorHAnsi" w:hAnsiTheme="minorHAnsi" w:cstheme="majorHAnsi"/>
          <w:sz w:val="22"/>
          <w:szCs w:val="22"/>
        </w:rPr>
      </w:pPr>
      <w:r w:rsidRPr="00B06D03">
        <w:rPr>
          <w:rFonts w:asciiTheme="minorHAnsi" w:hAnsiTheme="minorHAnsi" w:cstheme="majorHAnsi"/>
          <w:sz w:val="22"/>
          <w:szCs w:val="22"/>
        </w:rPr>
        <w:t>Wykażą, że dysponują osobami niezbędnymi do realizacji zamówienia publicznego, w szczególności odpowiedzialnymi za kierowanie robotami budowlanymi, spełniającymi wymagania</w:t>
      </w:r>
      <w:r w:rsidR="00BE1857" w:rsidRPr="00B06D03">
        <w:rPr>
          <w:rFonts w:asciiTheme="minorHAnsi" w:hAnsiTheme="minorHAnsi" w:cstheme="majorHAnsi"/>
          <w:sz w:val="22"/>
          <w:szCs w:val="22"/>
        </w:rPr>
        <w:t xml:space="preserve"> określone poniżej.</w:t>
      </w:r>
      <w:r w:rsidR="00122E12" w:rsidRPr="00B06D03">
        <w:rPr>
          <w:rFonts w:asciiTheme="minorHAnsi" w:hAnsiTheme="minorHAnsi" w:cstheme="majorHAnsi"/>
          <w:sz w:val="22"/>
          <w:szCs w:val="22"/>
        </w:rPr>
        <w:t xml:space="preserve"> </w:t>
      </w:r>
      <w:bookmarkStart w:id="19" w:name="_Hlk506373269"/>
      <w:r w:rsidR="00122E12" w:rsidRPr="00B06D03">
        <w:rPr>
          <w:rFonts w:asciiTheme="minorHAnsi" w:hAnsiTheme="minorHAnsi" w:cstheme="majorHAnsi"/>
          <w:sz w:val="22"/>
          <w:szCs w:val="22"/>
        </w:rPr>
        <w:t>Zamawiający dopuszcza wskazani</w:t>
      </w:r>
      <w:r w:rsidR="00EE0F7B">
        <w:rPr>
          <w:rFonts w:asciiTheme="minorHAnsi" w:hAnsiTheme="minorHAnsi" w:cstheme="majorHAnsi"/>
          <w:sz w:val="22"/>
          <w:szCs w:val="22"/>
        </w:rPr>
        <w:t>e</w:t>
      </w:r>
      <w:r w:rsidR="00122E12" w:rsidRPr="00B06D03">
        <w:rPr>
          <w:rFonts w:asciiTheme="minorHAnsi" w:hAnsiTheme="minorHAnsi" w:cstheme="majorHAnsi"/>
          <w:sz w:val="22"/>
          <w:szCs w:val="22"/>
        </w:rPr>
        <w:t xml:space="preserve"> tych samych osób do pełnienia więcej niż jednej z</w:t>
      </w:r>
      <w:r w:rsidR="00E24463">
        <w:rPr>
          <w:rFonts w:asciiTheme="minorHAnsi" w:hAnsiTheme="minorHAnsi" w:cstheme="majorHAnsi"/>
          <w:sz w:val="22"/>
          <w:szCs w:val="22"/>
        </w:rPr>
        <w:t> </w:t>
      </w:r>
      <w:r w:rsidR="00122E12" w:rsidRPr="00B06D03">
        <w:rPr>
          <w:rFonts w:asciiTheme="minorHAnsi" w:hAnsiTheme="minorHAnsi" w:cstheme="majorHAnsi"/>
          <w:sz w:val="22"/>
          <w:szCs w:val="22"/>
        </w:rPr>
        <w:t>poniższych funkcji</w:t>
      </w:r>
      <w:r w:rsidRPr="00B06D03">
        <w:rPr>
          <w:rFonts w:asciiTheme="minorHAnsi" w:hAnsiTheme="minorHAnsi" w:cstheme="majorHAnsi"/>
          <w:sz w:val="22"/>
          <w:szCs w:val="22"/>
        </w:rPr>
        <w:t>:</w:t>
      </w:r>
      <w:bookmarkEnd w:id="19"/>
    </w:p>
    <w:p w14:paraId="30DC136D" w14:textId="77777777" w:rsidR="00123673" w:rsidRPr="00B06D03" w:rsidRDefault="00123673" w:rsidP="00E5665F">
      <w:pPr>
        <w:pStyle w:val="Akapitzlist"/>
        <w:numPr>
          <w:ilvl w:val="0"/>
          <w:numId w:val="39"/>
        </w:numPr>
        <w:autoSpaceDE/>
        <w:autoSpaceDN/>
        <w:adjustRightInd/>
        <w:spacing w:before="120" w:after="120" w:line="276" w:lineRule="auto"/>
        <w:ind w:hanging="359"/>
        <w:contextualSpacing w:val="0"/>
        <w:jc w:val="both"/>
        <w:rPr>
          <w:rFonts w:asciiTheme="minorHAnsi" w:hAnsiTheme="minorHAnsi" w:cstheme="majorHAnsi"/>
          <w:sz w:val="22"/>
          <w:szCs w:val="22"/>
          <w:u w:val="single"/>
        </w:rPr>
      </w:pPr>
      <w:r w:rsidRPr="00B06D03">
        <w:rPr>
          <w:rFonts w:asciiTheme="minorHAnsi" w:hAnsiTheme="minorHAnsi" w:cstheme="majorHAnsi"/>
          <w:sz w:val="22"/>
          <w:szCs w:val="22"/>
          <w:u w:val="single"/>
          <w:lang w:val="pl-PL"/>
        </w:rPr>
        <w:t>Koordynator Kontraktu</w:t>
      </w:r>
    </w:p>
    <w:p w14:paraId="05E21AA3" w14:textId="77777777" w:rsidR="00123673" w:rsidRPr="00B06D03" w:rsidRDefault="00123673" w:rsidP="00E5665F">
      <w:pPr>
        <w:pStyle w:val="Akapitzlist"/>
        <w:numPr>
          <w:ilvl w:val="1"/>
          <w:numId w:val="20"/>
        </w:numPr>
        <w:autoSpaceDE/>
        <w:autoSpaceDN/>
        <w:adjustRightInd/>
        <w:spacing w:before="120" w:after="120" w:line="276" w:lineRule="auto"/>
        <w:ind w:hanging="359"/>
        <w:contextualSpacing w:val="0"/>
        <w:jc w:val="both"/>
        <w:rPr>
          <w:rFonts w:asciiTheme="minorHAnsi" w:hAnsiTheme="minorHAnsi" w:cstheme="majorHAnsi"/>
          <w:sz w:val="22"/>
          <w:szCs w:val="22"/>
        </w:rPr>
      </w:pPr>
      <w:r w:rsidRPr="00B06D03">
        <w:rPr>
          <w:rFonts w:asciiTheme="minorHAnsi" w:hAnsiTheme="minorHAnsi" w:cstheme="majorHAnsi"/>
          <w:sz w:val="22"/>
          <w:szCs w:val="22"/>
        </w:rPr>
        <w:t>posiada</w:t>
      </w:r>
      <w:r w:rsidRPr="00B06D03">
        <w:rPr>
          <w:rFonts w:asciiTheme="minorHAnsi" w:hAnsiTheme="minorHAnsi" w:cstheme="majorHAnsi"/>
          <w:sz w:val="22"/>
          <w:szCs w:val="22"/>
          <w:lang w:val="pl-PL"/>
        </w:rPr>
        <w:t>jący</w:t>
      </w:r>
      <w:r w:rsidRPr="00B06D03">
        <w:rPr>
          <w:rFonts w:asciiTheme="minorHAnsi" w:hAnsiTheme="minorHAnsi" w:cstheme="majorHAnsi"/>
          <w:sz w:val="22"/>
          <w:szCs w:val="22"/>
        </w:rPr>
        <w:t xml:space="preserve"> wykształcenie wyższe budowlane,</w:t>
      </w:r>
    </w:p>
    <w:p w14:paraId="5402F240" w14:textId="6589BB3D" w:rsidR="004B53F5" w:rsidRPr="00232D2C" w:rsidRDefault="00123673" w:rsidP="00E5665F">
      <w:pPr>
        <w:pStyle w:val="Akapitzlist"/>
        <w:numPr>
          <w:ilvl w:val="1"/>
          <w:numId w:val="20"/>
        </w:numPr>
        <w:autoSpaceDE/>
        <w:autoSpaceDN/>
        <w:adjustRightInd/>
        <w:spacing w:before="120" w:after="120" w:line="276" w:lineRule="auto"/>
        <w:ind w:hanging="359"/>
        <w:contextualSpacing w:val="0"/>
        <w:jc w:val="both"/>
        <w:rPr>
          <w:rFonts w:asciiTheme="minorHAnsi" w:hAnsiTheme="minorHAnsi" w:cstheme="majorHAnsi"/>
          <w:sz w:val="22"/>
          <w:szCs w:val="22"/>
        </w:rPr>
      </w:pPr>
      <w:r w:rsidRPr="00B06D03">
        <w:rPr>
          <w:rFonts w:asciiTheme="minorHAnsi" w:hAnsiTheme="minorHAnsi" w:cstheme="majorHAnsi"/>
          <w:sz w:val="22"/>
          <w:szCs w:val="22"/>
        </w:rPr>
        <w:t>posiada</w:t>
      </w:r>
      <w:r w:rsidRPr="00B06D03">
        <w:rPr>
          <w:rFonts w:asciiTheme="minorHAnsi" w:hAnsiTheme="minorHAnsi" w:cstheme="majorHAnsi"/>
          <w:sz w:val="22"/>
          <w:szCs w:val="22"/>
          <w:lang w:val="pl-PL"/>
        </w:rPr>
        <w:t>jący</w:t>
      </w:r>
      <w:r w:rsidRPr="00B06D03">
        <w:rPr>
          <w:rFonts w:asciiTheme="minorHAnsi" w:hAnsiTheme="minorHAnsi" w:cstheme="majorHAnsi"/>
          <w:sz w:val="22"/>
          <w:szCs w:val="22"/>
        </w:rPr>
        <w:t xml:space="preserve"> </w:t>
      </w:r>
      <w:r w:rsidRPr="00B06D03">
        <w:rPr>
          <w:rFonts w:asciiTheme="minorHAnsi" w:hAnsiTheme="minorHAnsi" w:cstheme="majorHAnsi"/>
          <w:sz w:val="22"/>
          <w:szCs w:val="22"/>
          <w:lang w:val="pl-PL"/>
        </w:rPr>
        <w:t xml:space="preserve">niezbędne </w:t>
      </w:r>
      <w:r w:rsidRPr="00B06D03">
        <w:rPr>
          <w:rFonts w:asciiTheme="minorHAnsi" w:hAnsiTheme="minorHAnsi" w:cstheme="majorHAnsi"/>
          <w:sz w:val="22"/>
          <w:szCs w:val="22"/>
        </w:rPr>
        <w:t xml:space="preserve">doświadczenie – pełnił  co najmniej 1 raz przez okres co najmniej 10 miesięcy funkcję </w:t>
      </w:r>
      <w:r w:rsidRPr="00B06D03">
        <w:rPr>
          <w:rFonts w:asciiTheme="minorHAnsi" w:hAnsiTheme="minorHAnsi" w:cstheme="majorHAnsi"/>
          <w:sz w:val="22"/>
          <w:szCs w:val="22"/>
          <w:lang w:val="pl-PL"/>
        </w:rPr>
        <w:t>przedstawiciela wykonawcy, koordynatora umowy, zarządzającego umową</w:t>
      </w:r>
      <w:r w:rsidRPr="00B06D03">
        <w:rPr>
          <w:rFonts w:asciiTheme="minorHAnsi" w:hAnsiTheme="minorHAnsi" w:cstheme="majorHAnsi"/>
          <w:sz w:val="22"/>
          <w:szCs w:val="22"/>
        </w:rPr>
        <w:t xml:space="preserve"> </w:t>
      </w:r>
      <w:r w:rsidRPr="00B06D03">
        <w:rPr>
          <w:rFonts w:asciiTheme="minorHAnsi" w:hAnsiTheme="minorHAnsi" w:cstheme="majorHAnsi"/>
          <w:sz w:val="22"/>
          <w:szCs w:val="22"/>
          <w:lang w:val="pl-PL"/>
        </w:rPr>
        <w:t xml:space="preserve">lub inną inaczej nazwaną funkcję </w:t>
      </w:r>
      <w:r w:rsidRPr="00B06D03">
        <w:rPr>
          <w:rFonts w:asciiTheme="minorHAnsi" w:hAnsiTheme="minorHAnsi" w:cstheme="majorHAnsi"/>
          <w:sz w:val="22"/>
          <w:szCs w:val="22"/>
        </w:rPr>
        <w:t xml:space="preserve">przy budowie lub przebudowie budynku o powierzchni użytkowej co najmniej </w:t>
      </w:r>
      <w:r w:rsidRPr="00B06D03">
        <w:rPr>
          <w:rFonts w:asciiTheme="minorHAnsi" w:hAnsiTheme="minorHAnsi" w:cstheme="majorHAnsi"/>
          <w:sz w:val="22"/>
          <w:szCs w:val="22"/>
          <w:lang w:val="pl-PL"/>
        </w:rPr>
        <w:t>5000</w:t>
      </w:r>
      <w:r w:rsidRPr="00B06D03">
        <w:rPr>
          <w:rFonts w:asciiTheme="minorHAnsi" w:hAnsiTheme="minorHAnsi" w:cstheme="majorHAnsi"/>
          <w:sz w:val="22"/>
          <w:szCs w:val="22"/>
        </w:rPr>
        <w:t xml:space="preserve"> m2 w okresie  ostatnich 5 lat przed upływem terminu składania ofert.</w:t>
      </w:r>
    </w:p>
    <w:p w14:paraId="5E5461EC" w14:textId="63F2A6FD" w:rsidR="0038215C" w:rsidRPr="00CC345E" w:rsidRDefault="00CC345E" w:rsidP="00CC345E">
      <w:pPr>
        <w:autoSpaceDE/>
        <w:autoSpaceDN/>
        <w:adjustRightInd/>
        <w:spacing w:before="120" w:after="120" w:line="276" w:lineRule="auto"/>
        <w:ind w:left="709"/>
        <w:jc w:val="both"/>
        <w:rPr>
          <w:rFonts w:asciiTheme="minorHAnsi" w:hAnsiTheme="minorHAnsi" w:cstheme="majorHAnsi"/>
          <w:sz w:val="22"/>
          <w:szCs w:val="22"/>
        </w:rPr>
      </w:pPr>
      <w:r w:rsidRPr="007F56FA">
        <w:rPr>
          <w:rFonts w:asciiTheme="minorHAnsi" w:hAnsiTheme="minorHAnsi" w:cstheme="majorHAnsi"/>
          <w:sz w:val="22"/>
          <w:szCs w:val="22"/>
        </w:rPr>
        <w:t xml:space="preserve">2.    </w:t>
      </w:r>
      <w:r w:rsidR="0038215C" w:rsidRPr="00CC345E">
        <w:rPr>
          <w:rFonts w:asciiTheme="minorHAnsi" w:hAnsiTheme="minorHAnsi" w:cstheme="majorHAnsi"/>
          <w:sz w:val="22"/>
          <w:szCs w:val="22"/>
          <w:u w:val="single"/>
        </w:rPr>
        <w:t>Kierownik budowy – koordynator robót budowlanych</w:t>
      </w:r>
      <w:r w:rsidR="0038215C" w:rsidRPr="00CC345E">
        <w:rPr>
          <w:rFonts w:asciiTheme="minorHAnsi" w:hAnsiTheme="minorHAnsi" w:cstheme="majorHAnsi"/>
          <w:sz w:val="22"/>
          <w:szCs w:val="22"/>
        </w:rPr>
        <w:t xml:space="preserve">: </w:t>
      </w:r>
    </w:p>
    <w:p w14:paraId="663D9504" w14:textId="6ABBBD2D" w:rsidR="0038215C" w:rsidRPr="00B06D03" w:rsidRDefault="001353B7" w:rsidP="00E5665F">
      <w:pPr>
        <w:pStyle w:val="Akapitzlist"/>
        <w:numPr>
          <w:ilvl w:val="0"/>
          <w:numId w:val="32"/>
        </w:numPr>
        <w:autoSpaceDE/>
        <w:autoSpaceDN/>
        <w:adjustRightInd/>
        <w:spacing w:before="120" w:after="120" w:line="276" w:lineRule="auto"/>
        <w:ind w:left="1418" w:hanging="359"/>
        <w:contextualSpacing w:val="0"/>
        <w:jc w:val="both"/>
        <w:rPr>
          <w:rFonts w:asciiTheme="minorHAnsi" w:hAnsiTheme="minorHAnsi" w:cstheme="majorHAnsi"/>
          <w:sz w:val="22"/>
          <w:szCs w:val="22"/>
        </w:rPr>
      </w:pPr>
      <w:r w:rsidRPr="00B06D03">
        <w:rPr>
          <w:rFonts w:asciiTheme="minorHAnsi" w:hAnsiTheme="minorHAnsi" w:cstheme="majorHAnsi"/>
          <w:sz w:val="22"/>
          <w:szCs w:val="22"/>
        </w:rPr>
        <w:t>posiada</w:t>
      </w:r>
      <w:r w:rsidRPr="00B06D03">
        <w:rPr>
          <w:rFonts w:asciiTheme="minorHAnsi" w:hAnsiTheme="minorHAnsi" w:cstheme="majorHAnsi"/>
          <w:sz w:val="22"/>
          <w:szCs w:val="22"/>
          <w:lang w:val="pl-PL"/>
        </w:rPr>
        <w:t>jący</w:t>
      </w:r>
      <w:r w:rsidR="0038215C" w:rsidRPr="00B06D03">
        <w:rPr>
          <w:rFonts w:asciiTheme="minorHAnsi" w:hAnsiTheme="minorHAnsi" w:cstheme="majorHAnsi"/>
          <w:sz w:val="22"/>
          <w:szCs w:val="22"/>
        </w:rPr>
        <w:t xml:space="preserve"> wykształcenie wyższe budowlane,</w:t>
      </w:r>
    </w:p>
    <w:p w14:paraId="5D60B6C4" w14:textId="63D11BE4" w:rsidR="00232D2C" w:rsidRPr="004F3F0A" w:rsidRDefault="0038215C" w:rsidP="00E5665F">
      <w:pPr>
        <w:pStyle w:val="Akapitzlist"/>
        <w:numPr>
          <w:ilvl w:val="0"/>
          <w:numId w:val="32"/>
        </w:numPr>
        <w:overflowPunct/>
        <w:autoSpaceDE/>
        <w:autoSpaceDN/>
        <w:adjustRightInd/>
        <w:spacing w:before="100" w:beforeAutospacing="1" w:after="100" w:afterAutospacing="1" w:line="276" w:lineRule="auto"/>
        <w:ind w:left="1418"/>
        <w:textAlignment w:val="auto"/>
        <w:rPr>
          <w:rFonts w:asciiTheme="minorHAnsi" w:hAnsiTheme="minorHAnsi"/>
          <w:sz w:val="22"/>
          <w:szCs w:val="22"/>
        </w:rPr>
      </w:pPr>
      <w:r w:rsidRPr="004F3F0A">
        <w:rPr>
          <w:rFonts w:asciiTheme="minorHAnsi" w:hAnsiTheme="minorHAnsi" w:cstheme="majorHAnsi"/>
          <w:sz w:val="22"/>
          <w:szCs w:val="22"/>
        </w:rPr>
        <w:t>posiada</w:t>
      </w:r>
      <w:r w:rsidR="001353B7" w:rsidRPr="004F3F0A">
        <w:rPr>
          <w:rFonts w:asciiTheme="minorHAnsi" w:hAnsiTheme="minorHAnsi" w:cstheme="majorHAnsi"/>
          <w:sz w:val="22"/>
          <w:szCs w:val="22"/>
          <w:lang w:val="pl-PL"/>
        </w:rPr>
        <w:t>jący</w:t>
      </w:r>
      <w:r w:rsidRPr="004F3F0A">
        <w:rPr>
          <w:rFonts w:asciiTheme="minorHAnsi" w:hAnsiTheme="minorHAnsi" w:cstheme="majorHAnsi"/>
          <w:sz w:val="22"/>
          <w:szCs w:val="22"/>
        </w:rPr>
        <w:t xml:space="preserve"> kwalifikacje zawodowe – uprawnienia  budowlane do wykonywania samodzielnych funkcji technicznych  w budownictwie w rozumieniu ustawy z dnia 7 lipca 1994 r. Prawo budowlane (t.</w:t>
      </w:r>
      <w:r w:rsidR="00674888">
        <w:rPr>
          <w:rFonts w:asciiTheme="minorHAnsi" w:hAnsiTheme="minorHAnsi" w:cstheme="majorHAnsi"/>
          <w:sz w:val="22"/>
          <w:szCs w:val="22"/>
          <w:lang w:val="pl-PL"/>
        </w:rPr>
        <w:t xml:space="preserve"> </w:t>
      </w:r>
      <w:r w:rsidRPr="004F3F0A">
        <w:rPr>
          <w:rFonts w:asciiTheme="minorHAnsi" w:hAnsiTheme="minorHAnsi" w:cstheme="majorHAnsi"/>
          <w:sz w:val="22"/>
          <w:szCs w:val="22"/>
        </w:rPr>
        <w:t>j. Dz.</w:t>
      </w:r>
      <w:r w:rsidR="00674888">
        <w:rPr>
          <w:rFonts w:asciiTheme="minorHAnsi" w:hAnsiTheme="minorHAnsi" w:cstheme="majorHAnsi"/>
          <w:sz w:val="22"/>
          <w:szCs w:val="22"/>
          <w:lang w:val="pl-PL"/>
        </w:rPr>
        <w:t xml:space="preserve"> </w:t>
      </w:r>
      <w:r w:rsidRPr="004F3F0A">
        <w:rPr>
          <w:rFonts w:asciiTheme="minorHAnsi" w:hAnsiTheme="minorHAnsi" w:cstheme="majorHAnsi"/>
          <w:sz w:val="22"/>
          <w:szCs w:val="22"/>
        </w:rPr>
        <w:t xml:space="preserve">U. </w:t>
      </w:r>
      <w:r w:rsidR="00A22D57" w:rsidRPr="004F3F0A">
        <w:rPr>
          <w:rFonts w:asciiTheme="minorHAnsi" w:hAnsiTheme="minorHAnsi" w:cstheme="majorHAnsi"/>
          <w:sz w:val="22"/>
          <w:szCs w:val="22"/>
        </w:rPr>
        <w:t>201</w:t>
      </w:r>
      <w:r w:rsidR="00A22D57">
        <w:rPr>
          <w:rFonts w:asciiTheme="minorHAnsi" w:hAnsiTheme="minorHAnsi" w:cstheme="majorHAnsi"/>
          <w:sz w:val="22"/>
          <w:szCs w:val="22"/>
          <w:lang w:val="pl-PL"/>
        </w:rPr>
        <w:t>8</w:t>
      </w:r>
      <w:r w:rsidR="00A22D57" w:rsidRPr="004F3F0A">
        <w:rPr>
          <w:rFonts w:asciiTheme="minorHAnsi" w:hAnsiTheme="minorHAnsi" w:cstheme="majorHAnsi"/>
          <w:sz w:val="22"/>
          <w:szCs w:val="22"/>
        </w:rPr>
        <w:t xml:space="preserve"> </w:t>
      </w:r>
      <w:r w:rsidRPr="004F3F0A">
        <w:rPr>
          <w:rFonts w:asciiTheme="minorHAnsi" w:hAnsiTheme="minorHAnsi" w:cstheme="majorHAnsi"/>
          <w:sz w:val="22"/>
          <w:szCs w:val="22"/>
        </w:rPr>
        <w:t xml:space="preserve">r. poz. </w:t>
      </w:r>
      <w:r w:rsidR="00A22D57" w:rsidRPr="004F3F0A">
        <w:rPr>
          <w:rFonts w:asciiTheme="minorHAnsi" w:hAnsiTheme="minorHAnsi" w:cstheme="majorHAnsi"/>
          <w:sz w:val="22"/>
          <w:szCs w:val="22"/>
        </w:rPr>
        <w:t>1</w:t>
      </w:r>
      <w:r w:rsidR="00A22D57">
        <w:rPr>
          <w:rFonts w:asciiTheme="minorHAnsi" w:hAnsiTheme="minorHAnsi" w:cstheme="majorHAnsi"/>
          <w:sz w:val="22"/>
          <w:szCs w:val="22"/>
          <w:lang w:val="pl-PL"/>
        </w:rPr>
        <w:t>20</w:t>
      </w:r>
      <w:r w:rsidR="00A22D57" w:rsidRPr="004F3F0A">
        <w:rPr>
          <w:rFonts w:asciiTheme="minorHAnsi" w:hAnsiTheme="minorHAnsi" w:cstheme="majorHAnsi"/>
          <w:sz w:val="22"/>
          <w:szCs w:val="22"/>
        </w:rPr>
        <w:t xml:space="preserve">2 </w:t>
      </w:r>
      <w:r w:rsidRPr="004F3F0A">
        <w:rPr>
          <w:rFonts w:asciiTheme="minorHAnsi" w:hAnsiTheme="minorHAnsi" w:cstheme="majorHAnsi"/>
          <w:sz w:val="22"/>
          <w:szCs w:val="22"/>
        </w:rPr>
        <w:t>ze zm.) w specjalności konstrukcyjno – budowlanej bez ograniczeń, lub odpowiadające im zakresem uprawnienia, które zostały wydane na podstawie wcześniej obowiązujących przepisów;</w:t>
      </w:r>
      <w:r w:rsidR="00232D2C" w:rsidRPr="004F3F0A">
        <w:rPr>
          <w:rFonts w:asciiTheme="minorHAnsi" w:hAnsiTheme="minorHAnsi" w:cstheme="majorHAnsi"/>
          <w:sz w:val="22"/>
          <w:szCs w:val="22"/>
          <w:lang w:val="pl-PL"/>
        </w:rPr>
        <w:t xml:space="preserve"> </w:t>
      </w:r>
      <w:r w:rsidR="00232D2C" w:rsidRPr="004F3F0A">
        <w:rPr>
          <w:rFonts w:asciiTheme="minorHAnsi" w:hAnsiTheme="minorHAnsi"/>
          <w:sz w:val="22"/>
          <w:szCs w:val="22"/>
        </w:rPr>
        <w:t>oraz posiadający prawo do wykonywania robót budowlanych przy obiektach o charakterze zabytkowym;</w:t>
      </w:r>
    </w:p>
    <w:p w14:paraId="5B139D1E" w14:textId="022757C4" w:rsidR="0038215C" w:rsidRPr="00FF571F" w:rsidRDefault="0038215C" w:rsidP="00E5665F">
      <w:pPr>
        <w:pStyle w:val="Akapitzlist"/>
        <w:numPr>
          <w:ilvl w:val="0"/>
          <w:numId w:val="32"/>
        </w:numPr>
        <w:autoSpaceDE/>
        <w:autoSpaceDN/>
        <w:adjustRightInd/>
        <w:spacing w:before="120" w:after="120" w:line="276" w:lineRule="auto"/>
        <w:ind w:left="1418" w:hanging="359"/>
        <w:contextualSpacing w:val="0"/>
        <w:jc w:val="both"/>
        <w:rPr>
          <w:rFonts w:asciiTheme="minorHAnsi" w:hAnsiTheme="minorHAnsi" w:cstheme="majorHAnsi"/>
          <w:sz w:val="22"/>
          <w:szCs w:val="22"/>
        </w:rPr>
      </w:pPr>
      <w:r w:rsidRPr="00B06D03">
        <w:rPr>
          <w:rFonts w:asciiTheme="minorHAnsi" w:hAnsiTheme="minorHAnsi" w:cstheme="majorHAnsi"/>
          <w:sz w:val="22"/>
          <w:szCs w:val="22"/>
        </w:rPr>
        <w:t>posiada</w:t>
      </w:r>
      <w:r w:rsidR="001353B7" w:rsidRPr="00B06D03">
        <w:rPr>
          <w:rFonts w:asciiTheme="minorHAnsi" w:hAnsiTheme="minorHAnsi" w:cstheme="majorHAnsi"/>
          <w:sz w:val="22"/>
          <w:szCs w:val="22"/>
          <w:lang w:val="pl-PL"/>
        </w:rPr>
        <w:t>jący</w:t>
      </w:r>
      <w:r w:rsidRPr="00B06D03">
        <w:rPr>
          <w:rFonts w:asciiTheme="minorHAnsi" w:hAnsiTheme="minorHAnsi" w:cstheme="majorHAnsi"/>
          <w:sz w:val="22"/>
          <w:szCs w:val="22"/>
        </w:rPr>
        <w:t xml:space="preserve"> </w:t>
      </w:r>
      <w:r w:rsidR="001353B7" w:rsidRPr="00B06D03">
        <w:rPr>
          <w:rFonts w:asciiTheme="minorHAnsi" w:hAnsiTheme="minorHAnsi" w:cstheme="majorHAnsi"/>
          <w:sz w:val="22"/>
          <w:szCs w:val="22"/>
          <w:lang w:val="pl-PL"/>
        </w:rPr>
        <w:t xml:space="preserve">niezbędne </w:t>
      </w:r>
      <w:r w:rsidRPr="00B06D03">
        <w:rPr>
          <w:rFonts w:asciiTheme="minorHAnsi" w:hAnsiTheme="minorHAnsi" w:cstheme="majorHAnsi"/>
          <w:sz w:val="22"/>
          <w:szCs w:val="22"/>
        </w:rPr>
        <w:t>doświadczenie –</w:t>
      </w:r>
      <w:r w:rsidR="00FD387C" w:rsidRPr="00B06D03">
        <w:rPr>
          <w:rFonts w:asciiTheme="minorHAnsi" w:hAnsiTheme="minorHAnsi" w:cstheme="majorHAnsi"/>
          <w:sz w:val="22"/>
          <w:szCs w:val="22"/>
        </w:rPr>
        <w:t xml:space="preserve"> </w:t>
      </w:r>
      <w:r w:rsidRPr="00B06D03">
        <w:rPr>
          <w:rFonts w:asciiTheme="minorHAnsi" w:hAnsiTheme="minorHAnsi" w:cstheme="majorHAnsi"/>
          <w:sz w:val="22"/>
          <w:szCs w:val="22"/>
        </w:rPr>
        <w:t>pełnił  co najmniej</w:t>
      </w:r>
      <w:r w:rsidR="00FF571F">
        <w:rPr>
          <w:rFonts w:asciiTheme="minorHAnsi" w:hAnsiTheme="minorHAnsi" w:cstheme="majorHAnsi"/>
          <w:sz w:val="22"/>
          <w:szCs w:val="22"/>
        </w:rPr>
        <w:t xml:space="preserve"> 1 raz przez okres co najmniej </w:t>
      </w:r>
      <w:r w:rsidR="00FF571F">
        <w:rPr>
          <w:rFonts w:asciiTheme="minorHAnsi" w:hAnsiTheme="minorHAnsi" w:cstheme="majorHAnsi"/>
          <w:sz w:val="22"/>
          <w:szCs w:val="22"/>
          <w:lang w:val="pl-PL"/>
        </w:rPr>
        <w:t>6</w:t>
      </w:r>
      <w:r w:rsidRPr="00B06D03">
        <w:rPr>
          <w:rFonts w:asciiTheme="minorHAnsi" w:hAnsiTheme="minorHAnsi" w:cstheme="majorHAnsi"/>
          <w:sz w:val="22"/>
          <w:szCs w:val="22"/>
        </w:rPr>
        <w:t xml:space="preserve"> miesięcy funkcję kierownika budowy przy budowie lub przebudowie </w:t>
      </w:r>
      <w:r w:rsidRPr="00FF571F">
        <w:rPr>
          <w:rFonts w:asciiTheme="minorHAnsi" w:hAnsiTheme="minorHAnsi" w:cstheme="majorHAnsi"/>
          <w:sz w:val="22"/>
          <w:szCs w:val="22"/>
        </w:rPr>
        <w:t xml:space="preserve">budynku </w:t>
      </w:r>
      <w:r w:rsidR="00D70C34" w:rsidRPr="00FF571F">
        <w:rPr>
          <w:rFonts w:asciiTheme="minorHAnsi" w:hAnsiTheme="minorHAnsi" w:cstheme="majorHAnsi"/>
          <w:sz w:val="22"/>
          <w:szCs w:val="22"/>
          <w:lang w:val="pl-PL"/>
        </w:rPr>
        <w:t xml:space="preserve">szpitala lub zakładu opieki </w:t>
      </w:r>
      <w:r w:rsidR="00FC4DFE">
        <w:rPr>
          <w:rFonts w:asciiTheme="minorHAnsi" w:hAnsiTheme="minorHAnsi" w:cstheme="majorHAnsi"/>
          <w:sz w:val="22"/>
          <w:szCs w:val="22"/>
          <w:lang w:val="pl-PL"/>
        </w:rPr>
        <w:t>zdrowotnej</w:t>
      </w:r>
      <w:r w:rsidR="004025B9" w:rsidRPr="00FF571F">
        <w:rPr>
          <w:rFonts w:asciiTheme="minorHAnsi" w:hAnsiTheme="minorHAnsi" w:cstheme="majorHAnsi"/>
          <w:sz w:val="22"/>
          <w:szCs w:val="22"/>
          <w:lang w:val="pl-PL"/>
        </w:rPr>
        <w:t xml:space="preserve"> </w:t>
      </w:r>
      <w:r w:rsidR="00F355C6" w:rsidRPr="00FF571F">
        <w:rPr>
          <w:rFonts w:asciiTheme="minorHAnsi" w:hAnsiTheme="minorHAnsi" w:cstheme="majorHAnsi"/>
          <w:sz w:val="22"/>
          <w:szCs w:val="22"/>
        </w:rPr>
        <w:t xml:space="preserve">o powierzchni użytkowej co najmniej </w:t>
      </w:r>
      <w:r w:rsidR="00974E67" w:rsidRPr="00FF571F">
        <w:rPr>
          <w:rFonts w:asciiTheme="minorHAnsi" w:hAnsiTheme="minorHAnsi" w:cstheme="majorHAnsi"/>
          <w:sz w:val="22"/>
          <w:szCs w:val="22"/>
          <w:lang w:val="pl-PL"/>
        </w:rPr>
        <w:t>5000</w:t>
      </w:r>
      <w:r w:rsidR="00F355C6" w:rsidRPr="00FF571F">
        <w:rPr>
          <w:rFonts w:asciiTheme="minorHAnsi" w:hAnsiTheme="minorHAnsi" w:cstheme="majorHAnsi"/>
          <w:sz w:val="22"/>
          <w:szCs w:val="22"/>
        </w:rPr>
        <w:t xml:space="preserve"> m2 </w:t>
      </w:r>
      <w:r w:rsidRPr="00FF571F">
        <w:rPr>
          <w:rFonts w:asciiTheme="minorHAnsi" w:hAnsiTheme="minorHAnsi" w:cstheme="majorHAnsi"/>
          <w:sz w:val="22"/>
          <w:szCs w:val="22"/>
        </w:rPr>
        <w:t xml:space="preserve">w okresie  ostatnich 5 lat przed </w:t>
      </w:r>
      <w:r w:rsidR="004025B9" w:rsidRPr="00FF571F">
        <w:rPr>
          <w:rFonts w:asciiTheme="minorHAnsi" w:hAnsiTheme="minorHAnsi" w:cstheme="majorHAnsi"/>
          <w:sz w:val="22"/>
          <w:szCs w:val="22"/>
        </w:rPr>
        <w:t>upływem terminu składania ofert</w:t>
      </w:r>
      <w:r w:rsidR="004025B9" w:rsidRPr="00FF571F">
        <w:rPr>
          <w:rFonts w:asciiTheme="minorHAnsi" w:hAnsiTheme="minorHAnsi" w:cstheme="majorHAnsi"/>
          <w:sz w:val="22"/>
          <w:szCs w:val="22"/>
          <w:lang w:val="pl-PL"/>
        </w:rPr>
        <w:t xml:space="preserve"> w ramach której to budowy wykonano między innymi remont lub budowę sali operacyjnej.</w:t>
      </w:r>
    </w:p>
    <w:p w14:paraId="25900D6B" w14:textId="1BFEC8BD" w:rsidR="0038215C" w:rsidRPr="00B06D03" w:rsidRDefault="0038215C" w:rsidP="00E5665F">
      <w:pPr>
        <w:autoSpaceDE/>
        <w:autoSpaceDN/>
        <w:adjustRightInd/>
        <w:spacing w:before="120" w:after="120" w:line="276" w:lineRule="auto"/>
        <w:ind w:left="709"/>
        <w:jc w:val="both"/>
        <w:rPr>
          <w:rFonts w:asciiTheme="minorHAnsi" w:hAnsiTheme="minorHAnsi" w:cstheme="majorHAnsi"/>
          <w:sz w:val="22"/>
          <w:szCs w:val="22"/>
        </w:rPr>
      </w:pPr>
      <w:r w:rsidRPr="00B06D03">
        <w:rPr>
          <w:rFonts w:asciiTheme="minorHAnsi" w:hAnsiTheme="minorHAnsi" w:cstheme="majorHAnsi"/>
          <w:sz w:val="22"/>
          <w:szCs w:val="22"/>
        </w:rPr>
        <w:t xml:space="preserve">Kierownik budowy może pełnić jednocześnie funkcję kierownika robót budowlanych.                </w:t>
      </w:r>
    </w:p>
    <w:p w14:paraId="1867C717" w14:textId="77777777" w:rsidR="0038215C" w:rsidRPr="00B06D03" w:rsidRDefault="0038215C" w:rsidP="00E5665F">
      <w:pPr>
        <w:autoSpaceDE/>
        <w:autoSpaceDN/>
        <w:adjustRightInd/>
        <w:spacing w:before="120" w:after="120" w:line="276" w:lineRule="auto"/>
        <w:ind w:left="709" w:hanging="359"/>
        <w:jc w:val="both"/>
        <w:rPr>
          <w:rFonts w:asciiTheme="minorHAnsi" w:hAnsiTheme="minorHAnsi" w:cstheme="majorHAnsi"/>
          <w:sz w:val="22"/>
          <w:szCs w:val="22"/>
        </w:rPr>
      </w:pPr>
    </w:p>
    <w:p w14:paraId="225F866F" w14:textId="2C1CF9EA" w:rsidR="0038215C" w:rsidRPr="00B06D03" w:rsidRDefault="0038215C" w:rsidP="00E5665F">
      <w:pPr>
        <w:pStyle w:val="Akapitzlist"/>
        <w:numPr>
          <w:ilvl w:val="0"/>
          <w:numId w:val="20"/>
        </w:numPr>
        <w:autoSpaceDE/>
        <w:autoSpaceDN/>
        <w:adjustRightInd/>
        <w:spacing w:before="120" w:after="120" w:line="276" w:lineRule="auto"/>
        <w:ind w:hanging="11"/>
        <w:contextualSpacing w:val="0"/>
        <w:jc w:val="both"/>
        <w:rPr>
          <w:rFonts w:asciiTheme="minorHAnsi" w:hAnsiTheme="minorHAnsi" w:cstheme="majorHAnsi"/>
          <w:sz w:val="22"/>
          <w:szCs w:val="22"/>
        </w:rPr>
      </w:pPr>
      <w:r w:rsidRPr="00B06D03">
        <w:rPr>
          <w:rFonts w:asciiTheme="minorHAnsi" w:hAnsiTheme="minorHAnsi" w:cstheme="majorHAnsi"/>
          <w:sz w:val="22"/>
          <w:szCs w:val="22"/>
          <w:u w:val="single"/>
        </w:rPr>
        <w:t>Kierownik robót elektrycznych</w:t>
      </w:r>
      <w:r w:rsidRPr="00B06D03">
        <w:rPr>
          <w:rFonts w:asciiTheme="minorHAnsi" w:hAnsiTheme="minorHAnsi" w:cstheme="majorHAnsi"/>
          <w:sz w:val="22"/>
          <w:szCs w:val="22"/>
        </w:rPr>
        <w:t xml:space="preserve"> : </w:t>
      </w:r>
    </w:p>
    <w:p w14:paraId="45B50B84" w14:textId="6FB748C5" w:rsidR="0038215C" w:rsidRPr="00B06D03" w:rsidRDefault="0038215C" w:rsidP="00E5665F">
      <w:pPr>
        <w:pStyle w:val="Akapitzlist"/>
        <w:numPr>
          <w:ilvl w:val="0"/>
          <w:numId w:val="33"/>
        </w:numPr>
        <w:autoSpaceDE/>
        <w:autoSpaceDN/>
        <w:adjustRightInd/>
        <w:spacing w:before="120" w:after="120" w:line="276" w:lineRule="auto"/>
        <w:ind w:left="1418" w:hanging="425"/>
        <w:contextualSpacing w:val="0"/>
        <w:jc w:val="both"/>
        <w:rPr>
          <w:rFonts w:asciiTheme="minorHAnsi" w:hAnsiTheme="minorHAnsi" w:cstheme="majorHAnsi"/>
          <w:sz w:val="22"/>
          <w:szCs w:val="22"/>
        </w:rPr>
      </w:pPr>
      <w:r w:rsidRPr="00B06D03">
        <w:rPr>
          <w:rFonts w:asciiTheme="minorHAnsi" w:hAnsiTheme="minorHAnsi" w:cstheme="majorHAnsi"/>
          <w:sz w:val="22"/>
          <w:szCs w:val="22"/>
        </w:rPr>
        <w:t>posiada</w:t>
      </w:r>
      <w:r w:rsidR="001353B7" w:rsidRPr="00B06D03">
        <w:rPr>
          <w:rFonts w:asciiTheme="minorHAnsi" w:hAnsiTheme="minorHAnsi" w:cstheme="majorHAnsi"/>
          <w:sz w:val="22"/>
          <w:szCs w:val="22"/>
          <w:lang w:val="pl-PL"/>
        </w:rPr>
        <w:t>jący</w:t>
      </w:r>
      <w:r w:rsidRPr="00B06D03">
        <w:rPr>
          <w:rFonts w:asciiTheme="minorHAnsi" w:hAnsiTheme="minorHAnsi" w:cstheme="majorHAnsi"/>
          <w:sz w:val="22"/>
          <w:szCs w:val="22"/>
        </w:rPr>
        <w:t xml:space="preserve"> wykształcenie – branżowe wyższe,</w:t>
      </w:r>
    </w:p>
    <w:p w14:paraId="4D87B3D3" w14:textId="63D76E5A" w:rsidR="0038215C" w:rsidRPr="00B06D03" w:rsidRDefault="0038215C" w:rsidP="00E5665F">
      <w:pPr>
        <w:pStyle w:val="Akapitzlist"/>
        <w:numPr>
          <w:ilvl w:val="0"/>
          <w:numId w:val="33"/>
        </w:numPr>
        <w:autoSpaceDE/>
        <w:autoSpaceDN/>
        <w:adjustRightInd/>
        <w:spacing w:before="120" w:after="120" w:line="276" w:lineRule="auto"/>
        <w:ind w:left="1418" w:hanging="425"/>
        <w:contextualSpacing w:val="0"/>
        <w:jc w:val="both"/>
        <w:rPr>
          <w:rFonts w:asciiTheme="minorHAnsi" w:hAnsiTheme="minorHAnsi" w:cstheme="majorHAnsi"/>
          <w:sz w:val="22"/>
          <w:szCs w:val="22"/>
        </w:rPr>
      </w:pPr>
      <w:r w:rsidRPr="00B06D03">
        <w:rPr>
          <w:rFonts w:asciiTheme="minorHAnsi" w:hAnsiTheme="minorHAnsi" w:cstheme="majorHAnsi"/>
          <w:sz w:val="22"/>
          <w:szCs w:val="22"/>
        </w:rPr>
        <w:t>posiada</w:t>
      </w:r>
      <w:r w:rsidR="001353B7" w:rsidRPr="00B06D03">
        <w:rPr>
          <w:rFonts w:asciiTheme="minorHAnsi" w:hAnsiTheme="minorHAnsi" w:cstheme="majorHAnsi"/>
          <w:sz w:val="22"/>
          <w:szCs w:val="22"/>
          <w:lang w:val="pl-PL"/>
        </w:rPr>
        <w:t>jący niezbędne</w:t>
      </w:r>
      <w:r w:rsidRPr="00B06D03">
        <w:rPr>
          <w:rFonts w:asciiTheme="minorHAnsi" w:hAnsiTheme="minorHAnsi" w:cstheme="majorHAnsi"/>
          <w:sz w:val="22"/>
          <w:szCs w:val="22"/>
        </w:rPr>
        <w:t xml:space="preserve"> kwalifikacje zawodowe – uprawnienia w specjalności instalacyjnej w zakresie sieci, instalacji i urządzeń elektrycznych i elektroenergetycznych bez ograniczeń w rozumieniu ustawy z dnia 7 lipca 1994 r. Prawo budowlane (t.</w:t>
      </w:r>
      <w:r w:rsidR="00674888">
        <w:rPr>
          <w:rFonts w:asciiTheme="minorHAnsi" w:hAnsiTheme="minorHAnsi" w:cstheme="majorHAnsi"/>
          <w:sz w:val="22"/>
          <w:szCs w:val="22"/>
          <w:lang w:val="pl-PL"/>
        </w:rPr>
        <w:t xml:space="preserve"> </w:t>
      </w:r>
      <w:r w:rsidRPr="00B06D03">
        <w:rPr>
          <w:rFonts w:asciiTheme="minorHAnsi" w:hAnsiTheme="minorHAnsi" w:cstheme="majorHAnsi"/>
          <w:sz w:val="22"/>
          <w:szCs w:val="22"/>
        </w:rPr>
        <w:t>j. Dz.</w:t>
      </w:r>
      <w:r w:rsidR="00674888">
        <w:rPr>
          <w:rFonts w:asciiTheme="minorHAnsi" w:hAnsiTheme="minorHAnsi" w:cstheme="majorHAnsi"/>
          <w:sz w:val="22"/>
          <w:szCs w:val="22"/>
          <w:lang w:val="pl-PL"/>
        </w:rPr>
        <w:t xml:space="preserve"> </w:t>
      </w:r>
      <w:r w:rsidRPr="00B06D03">
        <w:rPr>
          <w:rFonts w:asciiTheme="minorHAnsi" w:hAnsiTheme="minorHAnsi" w:cstheme="majorHAnsi"/>
          <w:sz w:val="22"/>
          <w:szCs w:val="22"/>
        </w:rPr>
        <w:t xml:space="preserve">U. </w:t>
      </w:r>
      <w:r w:rsidR="00A22D57" w:rsidRPr="00B06D03">
        <w:rPr>
          <w:rFonts w:asciiTheme="minorHAnsi" w:hAnsiTheme="minorHAnsi" w:cstheme="majorHAnsi"/>
          <w:sz w:val="22"/>
          <w:szCs w:val="22"/>
        </w:rPr>
        <w:t>201</w:t>
      </w:r>
      <w:r w:rsidR="00A22D57">
        <w:rPr>
          <w:rFonts w:asciiTheme="minorHAnsi" w:hAnsiTheme="minorHAnsi" w:cstheme="majorHAnsi"/>
          <w:sz w:val="22"/>
          <w:szCs w:val="22"/>
          <w:lang w:val="pl-PL"/>
        </w:rPr>
        <w:t>8</w:t>
      </w:r>
      <w:r w:rsidR="00A22D57" w:rsidRPr="00B06D03">
        <w:rPr>
          <w:rFonts w:asciiTheme="minorHAnsi" w:hAnsiTheme="minorHAnsi" w:cstheme="majorHAnsi"/>
          <w:sz w:val="22"/>
          <w:szCs w:val="22"/>
        </w:rPr>
        <w:t xml:space="preserve"> </w:t>
      </w:r>
      <w:r w:rsidRPr="00B06D03">
        <w:rPr>
          <w:rFonts w:asciiTheme="minorHAnsi" w:hAnsiTheme="minorHAnsi" w:cstheme="majorHAnsi"/>
          <w:sz w:val="22"/>
          <w:szCs w:val="22"/>
        </w:rPr>
        <w:t xml:space="preserve">r. poz. </w:t>
      </w:r>
      <w:r w:rsidR="00A22D57" w:rsidRPr="00B06D03">
        <w:rPr>
          <w:rFonts w:asciiTheme="minorHAnsi" w:hAnsiTheme="minorHAnsi" w:cstheme="majorHAnsi"/>
          <w:sz w:val="22"/>
          <w:szCs w:val="22"/>
        </w:rPr>
        <w:t>1</w:t>
      </w:r>
      <w:r w:rsidR="00A22D57">
        <w:rPr>
          <w:rFonts w:asciiTheme="minorHAnsi" w:hAnsiTheme="minorHAnsi" w:cstheme="majorHAnsi"/>
          <w:sz w:val="22"/>
          <w:szCs w:val="22"/>
          <w:lang w:val="pl-PL"/>
        </w:rPr>
        <w:t>20</w:t>
      </w:r>
      <w:r w:rsidR="00A22D57" w:rsidRPr="00B06D03">
        <w:rPr>
          <w:rFonts w:asciiTheme="minorHAnsi" w:hAnsiTheme="minorHAnsi" w:cstheme="majorHAnsi"/>
          <w:sz w:val="22"/>
          <w:szCs w:val="22"/>
        </w:rPr>
        <w:t xml:space="preserve">2 </w:t>
      </w:r>
      <w:r w:rsidRPr="00B06D03">
        <w:rPr>
          <w:rFonts w:asciiTheme="minorHAnsi" w:hAnsiTheme="minorHAnsi" w:cstheme="majorHAnsi"/>
          <w:sz w:val="22"/>
          <w:szCs w:val="22"/>
        </w:rPr>
        <w:t>ze zm.) lub odpowiadające im zakresem uprawnienia, które zostały wydane na podstawie wcześniej obowiązujących przepisów,</w:t>
      </w:r>
    </w:p>
    <w:p w14:paraId="32CC6920" w14:textId="1A08A7AD" w:rsidR="004025B9" w:rsidRPr="00F06F1E" w:rsidRDefault="004025B9" w:rsidP="00E5665F">
      <w:pPr>
        <w:pStyle w:val="Akapitzlist"/>
        <w:numPr>
          <w:ilvl w:val="0"/>
          <w:numId w:val="33"/>
        </w:numPr>
        <w:autoSpaceDE/>
        <w:autoSpaceDN/>
        <w:adjustRightInd/>
        <w:spacing w:before="120" w:after="240" w:line="276" w:lineRule="auto"/>
        <w:ind w:left="1417" w:hanging="425"/>
        <w:contextualSpacing w:val="0"/>
        <w:jc w:val="both"/>
        <w:rPr>
          <w:rFonts w:asciiTheme="minorHAnsi" w:hAnsiTheme="minorHAnsi" w:cstheme="majorHAnsi"/>
          <w:sz w:val="22"/>
          <w:szCs w:val="22"/>
        </w:rPr>
      </w:pPr>
      <w:r w:rsidRPr="00B06D03">
        <w:rPr>
          <w:rFonts w:asciiTheme="minorHAnsi" w:hAnsiTheme="minorHAnsi" w:cstheme="majorHAnsi"/>
          <w:sz w:val="22"/>
          <w:szCs w:val="22"/>
        </w:rPr>
        <w:t>posiada</w:t>
      </w:r>
      <w:r w:rsidRPr="00B06D03">
        <w:rPr>
          <w:rFonts w:asciiTheme="minorHAnsi" w:hAnsiTheme="minorHAnsi" w:cstheme="majorHAnsi"/>
          <w:sz w:val="22"/>
          <w:szCs w:val="22"/>
          <w:lang w:val="pl-PL"/>
        </w:rPr>
        <w:t>jący</w:t>
      </w:r>
      <w:r w:rsidRPr="00B06D03">
        <w:rPr>
          <w:rFonts w:asciiTheme="minorHAnsi" w:hAnsiTheme="minorHAnsi" w:cstheme="majorHAnsi"/>
          <w:sz w:val="22"/>
          <w:szCs w:val="22"/>
        </w:rPr>
        <w:t xml:space="preserve"> </w:t>
      </w:r>
      <w:r w:rsidRPr="00B06D03">
        <w:rPr>
          <w:rFonts w:asciiTheme="minorHAnsi" w:hAnsiTheme="minorHAnsi" w:cstheme="majorHAnsi"/>
          <w:sz w:val="22"/>
          <w:szCs w:val="22"/>
          <w:lang w:val="pl-PL"/>
        </w:rPr>
        <w:t xml:space="preserve">niezbędne </w:t>
      </w:r>
      <w:r w:rsidRPr="00B06D03">
        <w:rPr>
          <w:rFonts w:asciiTheme="minorHAnsi" w:hAnsiTheme="minorHAnsi" w:cstheme="majorHAnsi"/>
          <w:sz w:val="22"/>
          <w:szCs w:val="22"/>
        </w:rPr>
        <w:t>doświadczenie – pełnił  co najmniej</w:t>
      </w:r>
      <w:r w:rsidR="00FF571F">
        <w:rPr>
          <w:rFonts w:asciiTheme="minorHAnsi" w:hAnsiTheme="minorHAnsi" w:cstheme="majorHAnsi"/>
          <w:sz w:val="22"/>
          <w:szCs w:val="22"/>
        </w:rPr>
        <w:t xml:space="preserve"> 1 raz przez okres co najmniej </w:t>
      </w:r>
      <w:r w:rsidR="00FF571F">
        <w:rPr>
          <w:rFonts w:asciiTheme="minorHAnsi" w:hAnsiTheme="minorHAnsi" w:cstheme="majorHAnsi"/>
          <w:sz w:val="22"/>
          <w:szCs w:val="22"/>
          <w:lang w:val="pl-PL"/>
        </w:rPr>
        <w:t>6</w:t>
      </w:r>
      <w:r w:rsidRPr="00B06D03">
        <w:rPr>
          <w:rFonts w:asciiTheme="minorHAnsi" w:hAnsiTheme="minorHAnsi" w:cstheme="majorHAnsi"/>
          <w:sz w:val="22"/>
          <w:szCs w:val="22"/>
        </w:rPr>
        <w:t xml:space="preserve"> mi</w:t>
      </w:r>
      <w:r w:rsidR="00F3626F" w:rsidRPr="00B06D03">
        <w:rPr>
          <w:rFonts w:asciiTheme="minorHAnsi" w:hAnsiTheme="minorHAnsi" w:cstheme="majorHAnsi"/>
          <w:sz w:val="22"/>
          <w:szCs w:val="22"/>
        </w:rPr>
        <w:t xml:space="preserve">esięcy funkcję kierownika </w:t>
      </w:r>
      <w:r w:rsidR="00F3626F" w:rsidRPr="00B06D03">
        <w:rPr>
          <w:rFonts w:asciiTheme="minorHAnsi" w:hAnsiTheme="minorHAnsi" w:cstheme="majorHAnsi"/>
          <w:sz w:val="22"/>
          <w:szCs w:val="22"/>
          <w:lang w:val="pl-PL"/>
        </w:rPr>
        <w:t>robót elektrycznych</w:t>
      </w:r>
      <w:r w:rsidRPr="00B06D03">
        <w:rPr>
          <w:rFonts w:asciiTheme="minorHAnsi" w:hAnsiTheme="minorHAnsi" w:cstheme="majorHAnsi"/>
          <w:sz w:val="22"/>
          <w:szCs w:val="22"/>
        </w:rPr>
        <w:t xml:space="preserve"> przy budowie lub przebudowie budynku </w:t>
      </w:r>
      <w:r w:rsidRPr="00FF571F">
        <w:rPr>
          <w:rFonts w:asciiTheme="minorHAnsi" w:hAnsiTheme="minorHAnsi" w:cstheme="majorHAnsi"/>
          <w:sz w:val="22"/>
          <w:szCs w:val="22"/>
          <w:lang w:val="pl-PL"/>
        </w:rPr>
        <w:t xml:space="preserve">szpitala lub zakładu opieki </w:t>
      </w:r>
      <w:r w:rsidR="00A7194D">
        <w:rPr>
          <w:rFonts w:asciiTheme="minorHAnsi" w:hAnsiTheme="minorHAnsi" w:cstheme="majorHAnsi"/>
          <w:sz w:val="22"/>
          <w:szCs w:val="22"/>
          <w:lang w:val="pl-PL"/>
        </w:rPr>
        <w:t>zdrowotnej</w:t>
      </w:r>
      <w:r w:rsidRPr="00FF571F">
        <w:rPr>
          <w:rFonts w:asciiTheme="minorHAnsi" w:hAnsiTheme="minorHAnsi" w:cstheme="majorHAnsi"/>
          <w:sz w:val="22"/>
          <w:szCs w:val="22"/>
          <w:lang w:val="pl-PL"/>
        </w:rPr>
        <w:t xml:space="preserve"> </w:t>
      </w:r>
      <w:r w:rsidRPr="00FF571F">
        <w:rPr>
          <w:rFonts w:asciiTheme="minorHAnsi" w:hAnsiTheme="minorHAnsi" w:cstheme="majorHAnsi"/>
          <w:sz w:val="22"/>
          <w:szCs w:val="22"/>
        </w:rPr>
        <w:t xml:space="preserve">o powierzchni użytkowej co najmniej </w:t>
      </w:r>
      <w:r w:rsidRPr="00FF571F">
        <w:rPr>
          <w:rFonts w:asciiTheme="minorHAnsi" w:hAnsiTheme="minorHAnsi" w:cstheme="majorHAnsi"/>
          <w:sz w:val="22"/>
          <w:szCs w:val="22"/>
          <w:lang w:val="pl-PL"/>
        </w:rPr>
        <w:t>5000</w:t>
      </w:r>
      <w:r w:rsidRPr="00FF571F">
        <w:rPr>
          <w:rFonts w:asciiTheme="minorHAnsi" w:hAnsiTheme="minorHAnsi" w:cstheme="majorHAnsi"/>
          <w:sz w:val="22"/>
          <w:szCs w:val="22"/>
        </w:rPr>
        <w:t xml:space="preserve"> m2 w okresie  ostatnich 5 lat przed upływem terminu składania ofert</w:t>
      </w:r>
      <w:r w:rsidR="00A22D57">
        <w:rPr>
          <w:rFonts w:asciiTheme="minorHAnsi" w:hAnsiTheme="minorHAnsi" w:cstheme="majorHAnsi"/>
          <w:sz w:val="22"/>
          <w:szCs w:val="22"/>
          <w:lang w:val="pl-PL"/>
        </w:rPr>
        <w:t>,</w:t>
      </w:r>
      <w:r w:rsidRPr="00FF571F">
        <w:rPr>
          <w:rFonts w:asciiTheme="minorHAnsi" w:hAnsiTheme="minorHAnsi" w:cstheme="majorHAnsi"/>
          <w:sz w:val="22"/>
          <w:szCs w:val="22"/>
          <w:lang w:val="pl-PL"/>
        </w:rPr>
        <w:t xml:space="preserve"> w</w:t>
      </w:r>
      <w:r w:rsidR="00A22D57">
        <w:rPr>
          <w:rFonts w:asciiTheme="minorHAnsi" w:hAnsiTheme="minorHAnsi" w:cstheme="majorHAnsi"/>
          <w:sz w:val="22"/>
          <w:szCs w:val="22"/>
          <w:lang w:val="pl-PL"/>
        </w:rPr>
        <w:t> </w:t>
      </w:r>
      <w:r w:rsidRPr="00FF571F">
        <w:rPr>
          <w:rFonts w:asciiTheme="minorHAnsi" w:hAnsiTheme="minorHAnsi" w:cstheme="majorHAnsi"/>
          <w:sz w:val="22"/>
          <w:szCs w:val="22"/>
          <w:lang w:val="pl-PL"/>
        </w:rPr>
        <w:t>ramach której to budowy wykonano między innymi remont lub budowę sali operacyjnej.</w:t>
      </w:r>
    </w:p>
    <w:p w14:paraId="2F59BB7E" w14:textId="5CB13F90" w:rsidR="0038215C" w:rsidRPr="00B06D03" w:rsidRDefault="0038215C" w:rsidP="00E5665F">
      <w:pPr>
        <w:pStyle w:val="Akapitzlist"/>
        <w:numPr>
          <w:ilvl w:val="0"/>
          <w:numId w:val="20"/>
        </w:numPr>
        <w:autoSpaceDE/>
        <w:autoSpaceDN/>
        <w:adjustRightInd/>
        <w:spacing w:before="120" w:after="120" w:line="276" w:lineRule="auto"/>
        <w:ind w:hanging="11"/>
        <w:contextualSpacing w:val="0"/>
        <w:jc w:val="both"/>
        <w:rPr>
          <w:rFonts w:asciiTheme="minorHAnsi" w:hAnsiTheme="minorHAnsi" w:cstheme="majorHAnsi"/>
          <w:sz w:val="22"/>
          <w:szCs w:val="22"/>
        </w:rPr>
      </w:pPr>
      <w:r w:rsidRPr="00B06D03">
        <w:rPr>
          <w:rFonts w:asciiTheme="minorHAnsi" w:hAnsiTheme="minorHAnsi" w:cstheme="majorHAnsi"/>
          <w:sz w:val="22"/>
          <w:szCs w:val="22"/>
          <w:u w:val="single"/>
        </w:rPr>
        <w:t>Kierownik robót sanitarnych</w:t>
      </w:r>
      <w:r w:rsidRPr="00B06D03">
        <w:rPr>
          <w:rFonts w:asciiTheme="minorHAnsi" w:hAnsiTheme="minorHAnsi" w:cstheme="majorHAnsi"/>
          <w:sz w:val="22"/>
          <w:szCs w:val="22"/>
        </w:rPr>
        <w:t>:</w:t>
      </w:r>
    </w:p>
    <w:p w14:paraId="207A8B12" w14:textId="7C949265" w:rsidR="0038215C" w:rsidRPr="00B06D03" w:rsidRDefault="0038215C" w:rsidP="00E5665F">
      <w:pPr>
        <w:pStyle w:val="Akapitzlist"/>
        <w:numPr>
          <w:ilvl w:val="0"/>
          <w:numId w:val="34"/>
        </w:numPr>
        <w:autoSpaceDE/>
        <w:autoSpaceDN/>
        <w:adjustRightInd/>
        <w:spacing w:before="120" w:after="120" w:line="276" w:lineRule="auto"/>
        <w:ind w:left="1276" w:hanging="283"/>
        <w:contextualSpacing w:val="0"/>
        <w:jc w:val="both"/>
        <w:rPr>
          <w:rFonts w:asciiTheme="minorHAnsi" w:hAnsiTheme="minorHAnsi" w:cstheme="majorHAnsi"/>
          <w:sz w:val="22"/>
          <w:szCs w:val="22"/>
        </w:rPr>
      </w:pPr>
      <w:r w:rsidRPr="00B06D03">
        <w:rPr>
          <w:rFonts w:asciiTheme="minorHAnsi" w:hAnsiTheme="minorHAnsi" w:cstheme="majorHAnsi"/>
          <w:sz w:val="22"/>
          <w:szCs w:val="22"/>
        </w:rPr>
        <w:t>posiada</w:t>
      </w:r>
      <w:r w:rsidR="001353B7" w:rsidRPr="00B06D03">
        <w:rPr>
          <w:rFonts w:asciiTheme="minorHAnsi" w:hAnsiTheme="minorHAnsi" w:cstheme="majorHAnsi"/>
          <w:sz w:val="22"/>
          <w:szCs w:val="22"/>
          <w:lang w:val="pl-PL"/>
        </w:rPr>
        <w:t>jąc</w:t>
      </w:r>
      <w:r w:rsidR="003758D7">
        <w:rPr>
          <w:rFonts w:asciiTheme="minorHAnsi" w:hAnsiTheme="minorHAnsi" w:cstheme="majorHAnsi"/>
          <w:sz w:val="22"/>
          <w:szCs w:val="22"/>
          <w:lang w:val="pl-PL"/>
        </w:rPr>
        <w:t>y</w:t>
      </w:r>
      <w:r w:rsidRPr="00B06D03">
        <w:rPr>
          <w:rFonts w:asciiTheme="minorHAnsi" w:hAnsiTheme="minorHAnsi" w:cstheme="majorHAnsi"/>
          <w:sz w:val="22"/>
          <w:szCs w:val="22"/>
        </w:rPr>
        <w:t xml:space="preserve"> wykształcenie – branżowe wyższe</w:t>
      </w:r>
      <w:r w:rsidR="00A829FD" w:rsidRPr="00B06D03">
        <w:rPr>
          <w:rFonts w:asciiTheme="minorHAnsi" w:hAnsiTheme="minorHAnsi" w:cstheme="majorHAnsi"/>
          <w:sz w:val="22"/>
          <w:szCs w:val="22"/>
          <w:lang w:val="pl-PL"/>
        </w:rPr>
        <w:t>,</w:t>
      </w:r>
      <w:r w:rsidRPr="00B06D03">
        <w:rPr>
          <w:rFonts w:asciiTheme="minorHAnsi" w:hAnsiTheme="minorHAnsi" w:cstheme="majorHAnsi"/>
          <w:sz w:val="22"/>
          <w:szCs w:val="22"/>
        </w:rPr>
        <w:t xml:space="preserve"> </w:t>
      </w:r>
    </w:p>
    <w:p w14:paraId="47C12CBE" w14:textId="764CA4DD" w:rsidR="0038215C" w:rsidRPr="00B06D03" w:rsidRDefault="0038215C" w:rsidP="00E5665F">
      <w:pPr>
        <w:pStyle w:val="Akapitzlist"/>
        <w:numPr>
          <w:ilvl w:val="0"/>
          <w:numId w:val="34"/>
        </w:numPr>
        <w:autoSpaceDE/>
        <w:autoSpaceDN/>
        <w:adjustRightInd/>
        <w:spacing w:before="120" w:after="120" w:line="276" w:lineRule="auto"/>
        <w:ind w:left="1276" w:hanging="283"/>
        <w:contextualSpacing w:val="0"/>
        <w:jc w:val="both"/>
        <w:rPr>
          <w:rFonts w:asciiTheme="minorHAnsi" w:hAnsiTheme="minorHAnsi" w:cstheme="majorHAnsi"/>
          <w:sz w:val="22"/>
          <w:szCs w:val="22"/>
        </w:rPr>
      </w:pPr>
      <w:r w:rsidRPr="00B06D03">
        <w:rPr>
          <w:rFonts w:asciiTheme="minorHAnsi" w:hAnsiTheme="minorHAnsi" w:cstheme="majorHAnsi"/>
          <w:sz w:val="22"/>
          <w:szCs w:val="22"/>
        </w:rPr>
        <w:t>posiada</w:t>
      </w:r>
      <w:r w:rsidR="001353B7" w:rsidRPr="00B06D03">
        <w:rPr>
          <w:rFonts w:asciiTheme="minorHAnsi" w:hAnsiTheme="minorHAnsi" w:cstheme="majorHAnsi"/>
          <w:sz w:val="22"/>
          <w:szCs w:val="22"/>
          <w:lang w:val="pl-PL"/>
        </w:rPr>
        <w:t>jący niezbędne</w:t>
      </w:r>
      <w:r w:rsidRPr="00B06D03">
        <w:rPr>
          <w:rFonts w:asciiTheme="minorHAnsi" w:hAnsiTheme="minorHAnsi" w:cstheme="majorHAnsi"/>
          <w:sz w:val="22"/>
          <w:szCs w:val="22"/>
        </w:rPr>
        <w:t xml:space="preserve"> kwalifikacje zawodowe – uprawnienia w specjalności instalacyjnej  w zakresie sieci, instalacji i urządzeń cieplnych, wentylacyjnych, gazowych, wodociągowych i kanalizacyjnych bez ograniczeń, w rozumieniu ustawy z dnia 7 lipca 1994 r. Prawo budowlane (t.</w:t>
      </w:r>
      <w:r w:rsidR="00620E9F">
        <w:rPr>
          <w:rFonts w:asciiTheme="minorHAnsi" w:hAnsiTheme="minorHAnsi" w:cstheme="majorHAnsi"/>
          <w:sz w:val="22"/>
          <w:szCs w:val="22"/>
          <w:lang w:val="pl-PL"/>
        </w:rPr>
        <w:t xml:space="preserve"> </w:t>
      </w:r>
      <w:r w:rsidRPr="00B06D03">
        <w:rPr>
          <w:rFonts w:asciiTheme="minorHAnsi" w:hAnsiTheme="minorHAnsi" w:cstheme="majorHAnsi"/>
          <w:sz w:val="22"/>
          <w:szCs w:val="22"/>
        </w:rPr>
        <w:t>j. Dz.</w:t>
      </w:r>
      <w:r w:rsidR="00620E9F">
        <w:rPr>
          <w:rFonts w:asciiTheme="minorHAnsi" w:hAnsiTheme="minorHAnsi" w:cstheme="majorHAnsi"/>
          <w:sz w:val="22"/>
          <w:szCs w:val="22"/>
          <w:lang w:val="pl-PL"/>
        </w:rPr>
        <w:t xml:space="preserve"> </w:t>
      </w:r>
      <w:r w:rsidRPr="00B06D03">
        <w:rPr>
          <w:rFonts w:asciiTheme="minorHAnsi" w:hAnsiTheme="minorHAnsi" w:cstheme="majorHAnsi"/>
          <w:sz w:val="22"/>
          <w:szCs w:val="22"/>
        </w:rPr>
        <w:t xml:space="preserve">U. z </w:t>
      </w:r>
      <w:r w:rsidR="00A22D57" w:rsidRPr="00B06D03">
        <w:rPr>
          <w:rFonts w:asciiTheme="minorHAnsi" w:hAnsiTheme="minorHAnsi" w:cstheme="majorHAnsi"/>
          <w:sz w:val="22"/>
          <w:szCs w:val="22"/>
        </w:rPr>
        <w:t>201</w:t>
      </w:r>
      <w:r w:rsidR="00A22D57">
        <w:rPr>
          <w:rFonts w:asciiTheme="minorHAnsi" w:hAnsiTheme="minorHAnsi" w:cstheme="majorHAnsi"/>
          <w:sz w:val="22"/>
          <w:szCs w:val="22"/>
          <w:lang w:val="pl-PL"/>
        </w:rPr>
        <w:t>8</w:t>
      </w:r>
      <w:r w:rsidR="00A22D57" w:rsidRPr="00B06D03">
        <w:rPr>
          <w:rFonts w:asciiTheme="minorHAnsi" w:hAnsiTheme="minorHAnsi" w:cstheme="majorHAnsi"/>
          <w:sz w:val="22"/>
          <w:szCs w:val="22"/>
        </w:rPr>
        <w:t xml:space="preserve"> </w:t>
      </w:r>
      <w:r w:rsidRPr="00B06D03">
        <w:rPr>
          <w:rFonts w:asciiTheme="minorHAnsi" w:hAnsiTheme="minorHAnsi" w:cstheme="majorHAnsi"/>
          <w:sz w:val="22"/>
          <w:szCs w:val="22"/>
        </w:rPr>
        <w:t xml:space="preserve">r. poz. </w:t>
      </w:r>
      <w:r w:rsidR="00A22D57" w:rsidRPr="00B06D03">
        <w:rPr>
          <w:rFonts w:asciiTheme="minorHAnsi" w:hAnsiTheme="minorHAnsi" w:cstheme="majorHAnsi"/>
          <w:sz w:val="22"/>
          <w:szCs w:val="22"/>
        </w:rPr>
        <w:t>1</w:t>
      </w:r>
      <w:r w:rsidR="00A22D57">
        <w:rPr>
          <w:rFonts w:asciiTheme="minorHAnsi" w:hAnsiTheme="minorHAnsi" w:cstheme="majorHAnsi"/>
          <w:sz w:val="22"/>
          <w:szCs w:val="22"/>
          <w:lang w:val="pl-PL"/>
        </w:rPr>
        <w:t>20</w:t>
      </w:r>
      <w:r w:rsidR="00A22D57" w:rsidRPr="00B06D03">
        <w:rPr>
          <w:rFonts w:asciiTheme="minorHAnsi" w:hAnsiTheme="minorHAnsi" w:cstheme="majorHAnsi"/>
          <w:sz w:val="22"/>
          <w:szCs w:val="22"/>
        </w:rPr>
        <w:t xml:space="preserve">2 </w:t>
      </w:r>
      <w:r w:rsidRPr="00B06D03">
        <w:rPr>
          <w:rFonts w:asciiTheme="minorHAnsi" w:hAnsiTheme="minorHAnsi" w:cstheme="majorHAnsi"/>
          <w:sz w:val="22"/>
          <w:szCs w:val="22"/>
        </w:rPr>
        <w:t>ze zm.) lub odpowiadające im zakresem uprawnienia, które zostały wydane na podstawie wcześniej obowiązujących przepisów,</w:t>
      </w:r>
    </w:p>
    <w:p w14:paraId="58DE40A0" w14:textId="5BE143F0" w:rsidR="0038215C" w:rsidRPr="00020D98" w:rsidRDefault="0038215C" w:rsidP="00E5665F">
      <w:pPr>
        <w:pStyle w:val="Akapitzlist"/>
        <w:numPr>
          <w:ilvl w:val="0"/>
          <w:numId w:val="34"/>
        </w:numPr>
        <w:autoSpaceDE/>
        <w:autoSpaceDN/>
        <w:adjustRightInd/>
        <w:spacing w:before="120" w:after="240" w:line="276" w:lineRule="auto"/>
        <w:ind w:left="1276" w:hanging="284"/>
        <w:contextualSpacing w:val="0"/>
        <w:jc w:val="both"/>
        <w:rPr>
          <w:rFonts w:asciiTheme="minorHAnsi" w:hAnsiTheme="minorHAnsi" w:cstheme="majorHAnsi"/>
          <w:sz w:val="22"/>
          <w:szCs w:val="22"/>
        </w:rPr>
      </w:pPr>
      <w:r w:rsidRPr="00020D98">
        <w:rPr>
          <w:rFonts w:asciiTheme="minorHAnsi" w:hAnsiTheme="minorHAnsi" w:cstheme="majorHAnsi"/>
          <w:sz w:val="22"/>
          <w:szCs w:val="22"/>
        </w:rPr>
        <w:t>posiada</w:t>
      </w:r>
      <w:r w:rsidR="001353B7" w:rsidRPr="00020D98">
        <w:rPr>
          <w:rFonts w:asciiTheme="minorHAnsi" w:hAnsiTheme="minorHAnsi" w:cstheme="majorHAnsi"/>
          <w:sz w:val="22"/>
          <w:szCs w:val="22"/>
          <w:lang w:val="pl-PL"/>
        </w:rPr>
        <w:t>jący niezbędne</w:t>
      </w:r>
      <w:r w:rsidRPr="00020D98">
        <w:rPr>
          <w:rFonts w:asciiTheme="minorHAnsi" w:hAnsiTheme="minorHAnsi" w:cstheme="majorHAnsi"/>
          <w:sz w:val="22"/>
          <w:szCs w:val="22"/>
        </w:rPr>
        <w:t xml:space="preserve"> doświadczenie – pełnił co najmniej 1 raz funkcję kierownika robót w zakresie robót sanitarnych przy budowie lub przebudowie budynku </w:t>
      </w:r>
      <w:r w:rsidR="00F3626F" w:rsidRPr="00020D98">
        <w:rPr>
          <w:rFonts w:asciiTheme="minorHAnsi" w:hAnsiTheme="minorHAnsi" w:cstheme="majorHAnsi"/>
          <w:sz w:val="22"/>
          <w:szCs w:val="22"/>
          <w:lang w:val="pl-PL"/>
        </w:rPr>
        <w:t xml:space="preserve">szpitala lub zakładu opieki </w:t>
      </w:r>
      <w:r w:rsidR="00A7194D">
        <w:rPr>
          <w:rFonts w:asciiTheme="minorHAnsi" w:hAnsiTheme="minorHAnsi" w:cstheme="majorHAnsi"/>
          <w:sz w:val="22"/>
          <w:szCs w:val="22"/>
          <w:lang w:val="pl-PL"/>
        </w:rPr>
        <w:t>zdrowotnej</w:t>
      </w:r>
      <w:r w:rsidR="00F3626F" w:rsidRPr="00020D98">
        <w:rPr>
          <w:rFonts w:asciiTheme="minorHAnsi" w:hAnsiTheme="minorHAnsi" w:cstheme="majorHAnsi"/>
          <w:sz w:val="22"/>
          <w:szCs w:val="22"/>
          <w:lang w:val="pl-PL"/>
        </w:rPr>
        <w:t xml:space="preserve"> </w:t>
      </w:r>
      <w:r w:rsidR="00F355C6" w:rsidRPr="00020D98">
        <w:rPr>
          <w:rFonts w:asciiTheme="minorHAnsi" w:hAnsiTheme="minorHAnsi" w:cstheme="majorHAnsi"/>
          <w:sz w:val="22"/>
          <w:szCs w:val="22"/>
        </w:rPr>
        <w:t>o powierzchni użytkowej co najmniej</w:t>
      </w:r>
      <w:r w:rsidR="00CF1C90" w:rsidRPr="00020D98">
        <w:rPr>
          <w:rFonts w:asciiTheme="minorHAnsi" w:hAnsiTheme="minorHAnsi" w:cstheme="majorHAnsi"/>
          <w:sz w:val="22"/>
          <w:szCs w:val="22"/>
          <w:lang w:val="pl-PL"/>
        </w:rPr>
        <w:t xml:space="preserve"> </w:t>
      </w:r>
      <w:r w:rsidR="00974E67" w:rsidRPr="00020D98">
        <w:rPr>
          <w:rFonts w:asciiTheme="minorHAnsi" w:hAnsiTheme="minorHAnsi" w:cstheme="majorHAnsi"/>
          <w:sz w:val="22"/>
          <w:szCs w:val="22"/>
          <w:lang w:val="pl-PL"/>
        </w:rPr>
        <w:t>5000</w:t>
      </w:r>
      <w:r w:rsidR="00F355C6" w:rsidRPr="00020D98">
        <w:rPr>
          <w:rFonts w:asciiTheme="minorHAnsi" w:hAnsiTheme="minorHAnsi" w:cstheme="majorHAnsi"/>
          <w:sz w:val="22"/>
          <w:szCs w:val="22"/>
        </w:rPr>
        <w:t xml:space="preserve"> m2 </w:t>
      </w:r>
      <w:r w:rsidRPr="00020D98">
        <w:rPr>
          <w:rFonts w:asciiTheme="minorHAnsi" w:hAnsiTheme="minorHAnsi" w:cstheme="majorHAnsi"/>
          <w:sz w:val="22"/>
          <w:szCs w:val="22"/>
        </w:rPr>
        <w:t>w okresie  ostatnich 5 lat przed upływem terminu składania ofert</w:t>
      </w:r>
      <w:r w:rsidR="00A22D57">
        <w:rPr>
          <w:rFonts w:asciiTheme="minorHAnsi" w:hAnsiTheme="minorHAnsi" w:cstheme="majorHAnsi"/>
          <w:sz w:val="22"/>
          <w:szCs w:val="22"/>
          <w:lang w:val="pl-PL"/>
        </w:rPr>
        <w:t>,</w:t>
      </w:r>
      <w:r w:rsidR="00F3626F" w:rsidRPr="00020D98">
        <w:rPr>
          <w:rFonts w:asciiTheme="minorHAnsi" w:hAnsiTheme="minorHAnsi" w:cstheme="majorHAnsi"/>
          <w:sz w:val="22"/>
          <w:szCs w:val="22"/>
          <w:lang w:val="pl-PL"/>
        </w:rPr>
        <w:t xml:space="preserve"> w ramach której to budowy wykonano m</w:t>
      </w:r>
      <w:r w:rsidR="003758D7" w:rsidRPr="00020D98">
        <w:rPr>
          <w:rFonts w:asciiTheme="minorHAnsi" w:hAnsiTheme="minorHAnsi" w:cstheme="majorHAnsi"/>
          <w:sz w:val="22"/>
          <w:szCs w:val="22"/>
          <w:lang w:val="pl-PL"/>
        </w:rPr>
        <w:t xml:space="preserve">iędzy innymi remont lub budowę </w:t>
      </w:r>
      <w:r w:rsidR="007318EB" w:rsidRPr="00020D98">
        <w:rPr>
          <w:rFonts w:asciiTheme="minorHAnsi" w:hAnsiTheme="minorHAnsi" w:cstheme="majorHAnsi"/>
          <w:sz w:val="22"/>
          <w:szCs w:val="22"/>
          <w:lang w:val="pl-PL"/>
        </w:rPr>
        <w:t>s</w:t>
      </w:r>
      <w:r w:rsidR="00F3626F" w:rsidRPr="00020D98">
        <w:rPr>
          <w:rFonts w:asciiTheme="minorHAnsi" w:hAnsiTheme="minorHAnsi" w:cstheme="majorHAnsi"/>
          <w:sz w:val="22"/>
          <w:szCs w:val="22"/>
          <w:lang w:val="pl-PL"/>
        </w:rPr>
        <w:t>ali operacyjnej oraz instalację gazów medycznych.</w:t>
      </w:r>
    </w:p>
    <w:p w14:paraId="0C3A0A2C" w14:textId="230290DB" w:rsidR="0038215C" w:rsidRPr="00B06D03" w:rsidRDefault="0038215C" w:rsidP="00E5665F">
      <w:pPr>
        <w:pStyle w:val="Akapitzlist"/>
        <w:numPr>
          <w:ilvl w:val="0"/>
          <w:numId w:val="20"/>
        </w:numPr>
        <w:autoSpaceDE/>
        <w:autoSpaceDN/>
        <w:adjustRightInd/>
        <w:spacing w:before="120" w:after="120" w:line="276" w:lineRule="auto"/>
        <w:ind w:hanging="11"/>
        <w:contextualSpacing w:val="0"/>
        <w:jc w:val="both"/>
        <w:rPr>
          <w:rFonts w:asciiTheme="minorHAnsi" w:hAnsiTheme="minorHAnsi" w:cstheme="majorHAnsi"/>
          <w:sz w:val="22"/>
          <w:szCs w:val="22"/>
          <w:u w:val="single"/>
        </w:rPr>
      </w:pPr>
      <w:r w:rsidRPr="00B06D03">
        <w:rPr>
          <w:rFonts w:asciiTheme="minorHAnsi" w:hAnsiTheme="minorHAnsi" w:cstheme="majorHAnsi"/>
          <w:sz w:val="22"/>
          <w:szCs w:val="22"/>
          <w:u w:val="single"/>
        </w:rPr>
        <w:t xml:space="preserve">Kierownik robót budowlanych: </w:t>
      </w:r>
    </w:p>
    <w:p w14:paraId="29A4E765" w14:textId="16E052A7" w:rsidR="0038215C" w:rsidRPr="00B06D03" w:rsidRDefault="0038215C" w:rsidP="00E5665F">
      <w:pPr>
        <w:pStyle w:val="Akapitzlist"/>
        <w:numPr>
          <w:ilvl w:val="0"/>
          <w:numId w:val="35"/>
        </w:numPr>
        <w:autoSpaceDE/>
        <w:autoSpaceDN/>
        <w:adjustRightInd/>
        <w:spacing w:before="120" w:after="120" w:line="276" w:lineRule="auto"/>
        <w:ind w:left="1276" w:hanging="283"/>
        <w:contextualSpacing w:val="0"/>
        <w:jc w:val="both"/>
        <w:rPr>
          <w:rFonts w:asciiTheme="minorHAnsi" w:hAnsiTheme="minorHAnsi" w:cstheme="majorHAnsi"/>
          <w:sz w:val="22"/>
          <w:szCs w:val="22"/>
        </w:rPr>
      </w:pPr>
      <w:r w:rsidRPr="00B06D03">
        <w:rPr>
          <w:rFonts w:asciiTheme="minorHAnsi" w:hAnsiTheme="minorHAnsi" w:cstheme="majorHAnsi"/>
          <w:sz w:val="22"/>
          <w:szCs w:val="22"/>
        </w:rPr>
        <w:t>posiada</w:t>
      </w:r>
      <w:r w:rsidR="00CB1042" w:rsidRPr="00B06D03">
        <w:rPr>
          <w:rFonts w:asciiTheme="minorHAnsi" w:hAnsiTheme="minorHAnsi" w:cstheme="majorHAnsi"/>
          <w:sz w:val="22"/>
          <w:szCs w:val="22"/>
          <w:lang w:val="pl-PL"/>
        </w:rPr>
        <w:t>jący</w:t>
      </w:r>
      <w:r w:rsidRPr="00B06D03">
        <w:rPr>
          <w:rFonts w:asciiTheme="minorHAnsi" w:hAnsiTheme="minorHAnsi" w:cstheme="majorHAnsi"/>
          <w:sz w:val="22"/>
          <w:szCs w:val="22"/>
        </w:rPr>
        <w:t xml:space="preserve"> wykształcenie – wyższe budowlane,</w:t>
      </w:r>
    </w:p>
    <w:p w14:paraId="364DC404" w14:textId="0AB9FB67" w:rsidR="0038215C" w:rsidRPr="00B06D03" w:rsidRDefault="0038215C" w:rsidP="00E5665F">
      <w:pPr>
        <w:pStyle w:val="Akapitzlist"/>
        <w:numPr>
          <w:ilvl w:val="0"/>
          <w:numId w:val="35"/>
        </w:numPr>
        <w:autoSpaceDE/>
        <w:autoSpaceDN/>
        <w:adjustRightInd/>
        <w:spacing w:before="120" w:after="120" w:line="276" w:lineRule="auto"/>
        <w:ind w:left="1276" w:hanging="283"/>
        <w:contextualSpacing w:val="0"/>
        <w:jc w:val="both"/>
        <w:rPr>
          <w:rFonts w:asciiTheme="minorHAnsi" w:hAnsiTheme="minorHAnsi" w:cstheme="majorHAnsi"/>
          <w:sz w:val="22"/>
          <w:szCs w:val="22"/>
        </w:rPr>
      </w:pPr>
      <w:r w:rsidRPr="00B06D03">
        <w:rPr>
          <w:rFonts w:asciiTheme="minorHAnsi" w:hAnsiTheme="minorHAnsi" w:cstheme="majorHAnsi"/>
          <w:sz w:val="22"/>
          <w:szCs w:val="22"/>
        </w:rPr>
        <w:t>posiada</w:t>
      </w:r>
      <w:r w:rsidR="00CB1042" w:rsidRPr="00B06D03">
        <w:rPr>
          <w:rFonts w:asciiTheme="minorHAnsi" w:hAnsiTheme="minorHAnsi" w:cstheme="majorHAnsi"/>
          <w:sz w:val="22"/>
          <w:szCs w:val="22"/>
          <w:lang w:val="pl-PL"/>
        </w:rPr>
        <w:t>jący niezbędne</w:t>
      </w:r>
      <w:r w:rsidRPr="00B06D03">
        <w:rPr>
          <w:rFonts w:asciiTheme="minorHAnsi" w:hAnsiTheme="minorHAnsi" w:cstheme="majorHAnsi"/>
          <w:sz w:val="22"/>
          <w:szCs w:val="22"/>
        </w:rPr>
        <w:t xml:space="preserve"> kwalifikacje zawodowe – uprawnienia w specjalności konstrukcyjno – budowlanej, bez ograniczeń w rozumieniu ustawy z dnia 7 lipca 1994 r. Prawo budowlane (t.j. Dz.U. </w:t>
      </w:r>
      <w:r w:rsidR="00A22D57" w:rsidRPr="00B06D03">
        <w:rPr>
          <w:rFonts w:asciiTheme="minorHAnsi" w:hAnsiTheme="minorHAnsi" w:cstheme="majorHAnsi"/>
          <w:sz w:val="22"/>
          <w:szCs w:val="22"/>
        </w:rPr>
        <w:t>201</w:t>
      </w:r>
      <w:r w:rsidR="00A22D57">
        <w:rPr>
          <w:rFonts w:asciiTheme="minorHAnsi" w:hAnsiTheme="minorHAnsi" w:cstheme="majorHAnsi"/>
          <w:sz w:val="22"/>
          <w:szCs w:val="22"/>
          <w:lang w:val="pl-PL"/>
        </w:rPr>
        <w:t>8</w:t>
      </w:r>
      <w:r w:rsidR="00A22D57" w:rsidRPr="00B06D03">
        <w:rPr>
          <w:rFonts w:asciiTheme="minorHAnsi" w:hAnsiTheme="minorHAnsi" w:cstheme="majorHAnsi"/>
          <w:sz w:val="22"/>
          <w:szCs w:val="22"/>
        </w:rPr>
        <w:t xml:space="preserve"> </w:t>
      </w:r>
      <w:r w:rsidRPr="00B06D03">
        <w:rPr>
          <w:rFonts w:asciiTheme="minorHAnsi" w:hAnsiTheme="minorHAnsi" w:cstheme="majorHAnsi"/>
          <w:sz w:val="22"/>
          <w:szCs w:val="22"/>
        </w:rPr>
        <w:t xml:space="preserve">r. poz. </w:t>
      </w:r>
      <w:r w:rsidR="00A22D57" w:rsidRPr="00B06D03">
        <w:rPr>
          <w:rFonts w:asciiTheme="minorHAnsi" w:hAnsiTheme="minorHAnsi" w:cstheme="majorHAnsi"/>
          <w:sz w:val="22"/>
          <w:szCs w:val="22"/>
        </w:rPr>
        <w:t>1</w:t>
      </w:r>
      <w:r w:rsidR="00A22D57">
        <w:rPr>
          <w:rFonts w:asciiTheme="minorHAnsi" w:hAnsiTheme="minorHAnsi" w:cstheme="majorHAnsi"/>
          <w:sz w:val="22"/>
          <w:szCs w:val="22"/>
          <w:lang w:val="pl-PL"/>
        </w:rPr>
        <w:t>20</w:t>
      </w:r>
      <w:r w:rsidR="00A22D57" w:rsidRPr="00B06D03">
        <w:rPr>
          <w:rFonts w:asciiTheme="minorHAnsi" w:hAnsiTheme="minorHAnsi" w:cstheme="majorHAnsi"/>
          <w:sz w:val="22"/>
          <w:szCs w:val="22"/>
        </w:rPr>
        <w:t xml:space="preserve">2 </w:t>
      </w:r>
      <w:r w:rsidRPr="00B06D03">
        <w:rPr>
          <w:rFonts w:asciiTheme="minorHAnsi" w:hAnsiTheme="minorHAnsi" w:cstheme="majorHAnsi"/>
          <w:sz w:val="22"/>
          <w:szCs w:val="22"/>
        </w:rPr>
        <w:t>ze zm.), lub odpowiadające im zakresem uprawnienia, które zostały wydane na podstawie wcześniej obowiązujących przepisów;</w:t>
      </w:r>
    </w:p>
    <w:p w14:paraId="60659B60" w14:textId="00124A89" w:rsidR="0038215C" w:rsidRPr="00020D98" w:rsidRDefault="0038215C" w:rsidP="00E5665F">
      <w:pPr>
        <w:pStyle w:val="Akapitzlist"/>
        <w:numPr>
          <w:ilvl w:val="0"/>
          <w:numId w:val="35"/>
        </w:numPr>
        <w:autoSpaceDE/>
        <w:autoSpaceDN/>
        <w:adjustRightInd/>
        <w:spacing w:before="120" w:after="240" w:line="276" w:lineRule="auto"/>
        <w:ind w:left="1276" w:hanging="284"/>
        <w:contextualSpacing w:val="0"/>
        <w:jc w:val="both"/>
        <w:rPr>
          <w:rFonts w:asciiTheme="minorHAnsi" w:hAnsiTheme="minorHAnsi" w:cstheme="majorHAnsi"/>
          <w:sz w:val="22"/>
          <w:szCs w:val="22"/>
        </w:rPr>
      </w:pPr>
      <w:r w:rsidRPr="00B06D03">
        <w:rPr>
          <w:rFonts w:asciiTheme="minorHAnsi" w:hAnsiTheme="minorHAnsi" w:cstheme="majorHAnsi"/>
          <w:sz w:val="22"/>
          <w:szCs w:val="22"/>
        </w:rPr>
        <w:t>posiada</w:t>
      </w:r>
      <w:r w:rsidR="00CB1042" w:rsidRPr="00B06D03">
        <w:rPr>
          <w:rFonts w:asciiTheme="minorHAnsi" w:hAnsiTheme="minorHAnsi" w:cstheme="majorHAnsi"/>
          <w:sz w:val="22"/>
          <w:szCs w:val="22"/>
          <w:lang w:val="pl-PL"/>
        </w:rPr>
        <w:t>jący niezbędne</w:t>
      </w:r>
      <w:r w:rsidRPr="00B06D03">
        <w:rPr>
          <w:rFonts w:asciiTheme="minorHAnsi" w:hAnsiTheme="minorHAnsi" w:cstheme="majorHAnsi"/>
          <w:sz w:val="22"/>
          <w:szCs w:val="22"/>
        </w:rPr>
        <w:t xml:space="preserve"> doświadczenie – pełnił co najmniej</w:t>
      </w:r>
      <w:r w:rsidR="00020D98">
        <w:rPr>
          <w:rFonts w:asciiTheme="minorHAnsi" w:hAnsiTheme="minorHAnsi" w:cstheme="majorHAnsi"/>
          <w:sz w:val="22"/>
          <w:szCs w:val="22"/>
        </w:rPr>
        <w:t xml:space="preserve"> 1 raz przez okres co najmniej </w:t>
      </w:r>
      <w:r w:rsidR="00020D98">
        <w:rPr>
          <w:rFonts w:asciiTheme="minorHAnsi" w:hAnsiTheme="minorHAnsi" w:cstheme="majorHAnsi"/>
          <w:sz w:val="22"/>
          <w:szCs w:val="22"/>
          <w:lang w:val="pl-PL"/>
        </w:rPr>
        <w:t>6</w:t>
      </w:r>
      <w:r w:rsidRPr="00B06D03">
        <w:rPr>
          <w:rFonts w:asciiTheme="minorHAnsi" w:hAnsiTheme="minorHAnsi" w:cstheme="majorHAnsi"/>
          <w:sz w:val="22"/>
          <w:szCs w:val="22"/>
        </w:rPr>
        <w:t xml:space="preserve"> miesięcy funkcję </w:t>
      </w:r>
      <w:r w:rsidRPr="00020D98">
        <w:rPr>
          <w:rFonts w:asciiTheme="minorHAnsi" w:hAnsiTheme="minorHAnsi" w:cstheme="majorHAnsi"/>
          <w:sz w:val="22"/>
          <w:szCs w:val="22"/>
        </w:rPr>
        <w:t xml:space="preserve">kierownika robót </w:t>
      </w:r>
      <w:r w:rsidR="00FD387C" w:rsidRPr="00020D98">
        <w:rPr>
          <w:rFonts w:asciiTheme="minorHAnsi" w:hAnsiTheme="minorHAnsi" w:cstheme="majorHAnsi"/>
          <w:sz w:val="22"/>
          <w:szCs w:val="22"/>
        </w:rPr>
        <w:t xml:space="preserve">lub kierownika budowy </w:t>
      </w:r>
      <w:r w:rsidRPr="00020D98">
        <w:rPr>
          <w:rFonts w:asciiTheme="minorHAnsi" w:hAnsiTheme="minorHAnsi" w:cstheme="majorHAnsi"/>
          <w:sz w:val="22"/>
          <w:szCs w:val="22"/>
        </w:rPr>
        <w:t xml:space="preserve">w zakresie robót konstrukcyjno-budowlanych przy budowie lub przebudowie budynku </w:t>
      </w:r>
      <w:r w:rsidR="0011237F" w:rsidRPr="00020D98">
        <w:rPr>
          <w:rFonts w:asciiTheme="minorHAnsi" w:hAnsiTheme="minorHAnsi" w:cstheme="majorHAnsi"/>
          <w:sz w:val="22"/>
          <w:szCs w:val="22"/>
          <w:lang w:val="pl-PL"/>
        </w:rPr>
        <w:t xml:space="preserve">szpitala lub zakładu opieki </w:t>
      </w:r>
      <w:r w:rsidR="00A7194D">
        <w:rPr>
          <w:rFonts w:asciiTheme="minorHAnsi" w:hAnsiTheme="minorHAnsi" w:cstheme="majorHAnsi"/>
          <w:sz w:val="22"/>
          <w:szCs w:val="22"/>
          <w:lang w:val="pl-PL"/>
        </w:rPr>
        <w:t>zdrowotnej</w:t>
      </w:r>
      <w:r w:rsidR="0011237F" w:rsidRPr="00020D98">
        <w:rPr>
          <w:rFonts w:asciiTheme="minorHAnsi" w:hAnsiTheme="minorHAnsi" w:cstheme="majorHAnsi"/>
          <w:sz w:val="22"/>
          <w:szCs w:val="22"/>
          <w:lang w:val="pl-PL"/>
        </w:rPr>
        <w:t xml:space="preserve"> </w:t>
      </w:r>
      <w:r w:rsidR="00F355C6" w:rsidRPr="00020D98">
        <w:rPr>
          <w:rFonts w:asciiTheme="minorHAnsi" w:hAnsiTheme="minorHAnsi" w:cstheme="majorHAnsi"/>
          <w:sz w:val="22"/>
          <w:szCs w:val="22"/>
        </w:rPr>
        <w:t>o powierzchni użytkowej co najmniej</w:t>
      </w:r>
      <w:r w:rsidR="0011237F" w:rsidRPr="00020D98">
        <w:rPr>
          <w:rFonts w:asciiTheme="minorHAnsi" w:hAnsiTheme="minorHAnsi" w:cstheme="majorHAnsi"/>
          <w:sz w:val="22"/>
          <w:szCs w:val="22"/>
        </w:rPr>
        <w:t xml:space="preserve"> </w:t>
      </w:r>
      <w:r w:rsidR="0011237F" w:rsidRPr="00020D98">
        <w:rPr>
          <w:rFonts w:asciiTheme="minorHAnsi" w:hAnsiTheme="minorHAnsi" w:cstheme="majorHAnsi"/>
          <w:sz w:val="22"/>
          <w:szCs w:val="22"/>
          <w:lang w:val="pl-PL"/>
        </w:rPr>
        <w:t>5000</w:t>
      </w:r>
      <w:r w:rsidR="00F355C6" w:rsidRPr="00020D98">
        <w:rPr>
          <w:rFonts w:asciiTheme="minorHAnsi" w:hAnsiTheme="minorHAnsi" w:cstheme="majorHAnsi"/>
          <w:sz w:val="22"/>
          <w:szCs w:val="22"/>
        </w:rPr>
        <w:t xml:space="preserve"> m2 </w:t>
      </w:r>
      <w:r w:rsidRPr="00020D98">
        <w:rPr>
          <w:rFonts w:asciiTheme="minorHAnsi" w:hAnsiTheme="minorHAnsi" w:cstheme="majorHAnsi"/>
          <w:sz w:val="22"/>
          <w:szCs w:val="22"/>
        </w:rPr>
        <w:t xml:space="preserve">w okresie  ostatnich 5 lat przed </w:t>
      </w:r>
      <w:r w:rsidR="0011237F" w:rsidRPr="00020D98">
        <w:rPr>
          <w:rFonts w:asciiTheme="minorHAnsi" w:hAnsiTheme="minorHAnsi" w:cstheme="majorHAnsi"/>
          <w:sz w:val="22"/>
          <w:szCs w:val="22"/>
        </w:rPr>
        <w:t>upływem terminu składania ofert</w:t>
      </w:r>
      <w:r w:rsidR="00A22D57">
        <w:rPr>
          <w:rFonts w:asciiTheme="minorHAnsi" w:hAnsiTheme="minorHAnsi" w:cstheme="majorHAnsi"/>
          <w:sz w:val="22"/>
          <w:szCs w:val="22"/>
          <w:lang w:val="pl-PL"/>
        </w:rPr>
        <w:t>,</w:t>
      </w:r>
      <w:r w:rsidR="0011237F" w:rsidRPr="00020D98">
        <w:rPr>
          <w:rFonts w:asciiTheme="minorHAnsi" w:hAnsiTheme="minorHAnsi" w:cstheme="majorHAnsi"/>
          <w:sz w:val="22"/>
          <w:szCs w:val="22"/>
          <w:lang w:val="pl-PL"/>
        </w:rPr>
        <w:t xml:space="preserve"> w ramach której to budowy wykonano międ</w:t>
      </w:r>
      <w:r w:rsidR="003758D7" w:rsidRPr="00020D98">
        <w:rPr>
          <w:rFonts w:asciiTheme="minorHAnsi" w:hAnsiTheme="minorHAnsi" w:cstheme="majorHAnsi"/>
          <w:sz w:val="22"/>
          <w:szCs w:val="22"/>
          <w:lang w:val="pl-PL"/>
        </w:rPr>
        <w:t xml:space="preserve">zy innymi remont lub budowę </w:t>
      </w:r>
      <w:r w:rsidR="007318EB" w:rsidRPr="00020D98">
        <w:rPr>
          <w:rFonts w:asciiTheme="minorHAnsi" w:hAnsiTheme="minorHAnsi" w:cstheme="majorHAnsi"/>
          <w:sz w:val="22"/>
          <w:szCs w:val="22"/>
          <w:lang w:val="pl-PL"/>
        </w:rPr>
        <w:t>s</w:t>
      </w:r>
      <w:r w:rsidR="0011237F" w:rsidRPr="00020D98">
        <w:rPr>
          <w:rFonts w:asciiTheme="minorHAnsi" w:hAnsiTheme="minorHAnsi" w:cstheme="majorHAnsi"/>
          <w:sz w:val="22"/>
          <w:szCs w:val="22"/>
          <w:lang w:val="pl-PL"/>
        </w:rPr>
        <w:t>ali operacyjnej.</w:t>
      </w:r>
    </w:p>
    <w:p w14:paraId="75935C31" w14:textId="5A8BD838" w:rsidR="00510D5F" w:rsidRPr="00B06D03" w:rsidRDefault="00510D5F" w:rsidP="00E5665F">
      <w:pPr>
        <w:pStyle w:val="Akapitzlist"/>
        <w:numPr>
          <w:ilvl w:val="0"/>
          <w:numId w:val="20"/>
        </w:numPr>
        <w:autoSpaceDE/>
        <w:autoSpaceDN/>
        <w:adjustRightInd/>
        <w:spacing w:before="120" w:after="120" w:line="276" w:lineRule="auto"/>
        <w:ind w:hanging="11"/>
        <w:contextualSpacing w:val="0"/>
        <w:jc w:val="both"/>
        <w:rPr>
          <w:rFonts w:asciiTheme="minorHAnsi" w:hAnsiTheme="minorHAnsi" w:cstheme="majorHAnsi"/>
          <w:sz w:val="22"/>
          <w:szCs w:val="22"/>
        </w:rPr>
      </w:pPr>
      <w:r w:rsidRPr="00B06D03">
        <w:rPr>
          <w:rFonts w:asciiTheme="minorHAnsi" w:hAnsiTheme="minorHAnsi" w:cstheme="majorHAnsi"/>
          <w:sz w:val="22"/>
          <w:szCs w:val="22"/>
          <w:u w:val="single"/>
        </w:rPr>
        <w:t>Kierownik robót telekomunikacyjnych</w:t>
      </w:r>
      <w:r w:rsidRPr="00B06D03">
        <w:rPr>
          <w:rFonts w:asciiTheme="minorHAnsi" w:hAnsiTheme="minorHAnsi" w:cstheme="majorHAnsi"/>
          <w:sz w:val="22"/>
          <w:szCs w:val="22"/>
        </w:rPr>
        <w:t>:</w:t>
      </w:r>
    </w:p>
    <w:p w14:paraId="0AC95B51" w14:textId="740836CF" w:rsidR="0038215C" w:rsidRPr="00B06D03" w:rsidRDefault="00510D5F" w:rsidP="00E5665F">
      <w:pPr>
        <w:pStyle w:val="Akapitzlist"/>
        <w:autoSpaceDE/>
        <w:autoSpaceDN/>
        <w:adjustRightInd/>
        <w:spacing w:before="120" w:after="120" w:line="276" w:lineRule="auto"/>
        <w:ind w:left="1418"/>
        <w:contextualSpacing w:val="0"/>
        <w:jc w:val="both"/>
        <w:rPr>
          <w:rFonts w:asciiTheme="minorHAnsi" w:hAnsiTheme="minorHAnsi" w:cstheme="majorHAnsi"/>
          <w:sz w:val="22"/>
          <w:szCs w:val="22"/>
        </w:rPr>
      </w:pPr>
      <w:r w:rsidRPr="00B06D03">
        <w:rPr>
          <w:rFonts w:asciiTheme="minorHAnsi" w:hAnsiTheme="minorHAnsi" w:cstheme="majorHAnsi"/>
          <w:sz w:val="22"/>
          <w:szCs w:val="22"/>
        </w:rPr>
        <w:t xml:space="preserve">posiadający uprawnienia do kierowania robotami budowlanymi w specjalności instalacyjnej </w:t>
      </w:r>
      <w:bookmarkStart w:id="20" w:name="OLE_LINK1"/>
      <w:r w:rsidRPr="00B06D03">
        <w:rPr>
          <w:rFonts w:asciiTheme="minorHAnsi" w:hAnsiTheme="minorHAnsi" w:cstheme="majorHAnsi"/>
          <w:sz w:val="22"/>
          <w:szCs w:val="22"/>
        </w:rPr>
        <w:t xml:space="preserve">w zakresie sieci, instalacji i urządzeń telekomunikacyjnych </w:t>
      </w:r>
      <w:bookmarkEnd w:id="20"/>
      <w:r w:rsidRPr="00B06D03">
        <w:rPr>
          <w:rFonts w:asciiTheme="minorHAnsi" w:hAnsiTheme="minorHAnsi" w:cstheme="majorHAnsi"/>
          <w:sz w:val="22"/>
          <w:szCs w:val="22"/>
        </w:rPr>
        <w:t xml:space="preserve">bez ograniczeń określone przepisami ustawy z dnia 7 lipca 1994 r. Prawo budowlane (t.j. Dz. U. </w:t>
      </w:r>
      <w:r w:rsidR="00A22D57" w:rsidRPr="00B06D03">
        <w:rPr>
          <w:rFonts w:asciiTheme="minorHAnsi" w:hAnsiTheme="minorHAnsi" w:cstheme="majorHAnsi"/>
          <w:sz w:val="22"/>
          <w:szCs w:val="22"/>
        </w:rPr>
        <w:t>201</w:t>
      </w:r>
      <w:r w:rsidR="00A22D57">
        <w:rPr>
          <w:rFonts w:asciiTheme="minorHAnsi" w:hAnsiTheme="minorHAnsi" w:cstheme="majorHAnsi"/>
          <w:sz w:val="22"/>
          <w:szCs w:val="22"/>
          <w:lang w:val="pl-PL"/>
        </w:rPr>
        <w:t>8</w:t>
      </w:r>
      <w:r w:rsidR="00A22D57" w:rsidRPr="00B06D03">
        <w:rPr>
          <w:rFonts w:asciiTheme="minorHAnsi" w:hAnsiTheme="minorHAnsi" w:cstheme="majorHAnsi"/>
          <w:sz w:val="22"/>
          <w:szCs w:val="22"/>
        </w:rPr>
        <w:t xml:space="preserve"> </w:t>
      </w:r>
      <w:r w:rsidRPr="00B06D03">
        <w:rPr>
          <w:rFonts w:asciiTheme="minorHAnsi" w:hAnsiTheme="minorHAnsi" w:cstheme="majorHAnsi"/>
          <w:sz w:val="22"/>
          <w:szCs w:val="22"/>
        </w:rPr>
        <w:t xml:space="preserve">r. poz. </w:t>
      </w:r>
      <w:r w:rsidR="00A22D57" w:rsidRPr="00B06D03">
        <w:rPr>
          <w:rFonts w:asciiTheme="minorHAnsi" w:hAnsiTheme="minorHAnsi" w:cstheme="majorHAnsi"/>
          <w:sz w:val="22"/>
          <w:szCs w:val="22"/>
          <w:lang w:val="pl-PL"/>
        </w:rPr>
        <w:t>1</w:t>
      </w:r>
      <w:r w:rsidR="00A22D57">
        <w:rPr>
          <w:rFonts w:asciiTheme="minorHAnsi" w:hAnsiTheme="minorHAnsi" w:cstheme="majorHAnsi"/>
          <w:sz w:val="22"/>
          <w:szCs w:val="22"/>
          <w:lang w:val="pl-PL"/>
        </w:rPr>
        <w:t>20</w:t>
      </w:r>
      <w:r w:rsidR="00A22D57" w:rsidRPr="00B06D03">
        <w:rPr>
          <w:rFonts w:asciiTheme="minorHAnsi" w:hAnsiTheme="minorHAnsi" w:cstheme="majorHAnsi"/>
          <w:sz w:val="22"/>
          <w:szCs w:val="22"/>
          <w:lang w:val="pl-PL"/>
        </w:rPr>
        <w:t>2</w:t>
      </w:r>
      <w:r w:rsidR="00A22D57" w:rsidRPr="00B06D03">
        <w:rPr>
          <w:rFonts w:asciiTheme="minorHAnsi" w:hAnsiTheme="minorHAnsi" w:cstheme="majorHAnsi"/>
          <w:sz w:val="22"/>
          <w:szCs w:val="22"/>
        </w:rPr>
        <w:t xml:space="preserve"> </w:t>
      </w:r>
      <w:r w:rsidRPr="00B06D03">
        <w:rPr>
          <w:rFonts w:asciiTheme="minorHAnsi" w:hAnsiTheme="minorHAnsi" w:cstheme="majorHAnsi"/>
          <w:sz w:val="22"/>
          <w:szCs w:val="22"/>
        </w:rPr>
        <w:t>ze zm.) lub odpowiadające im zakresem uprawnienia, które zostały wydane na podstawie wcześniej obowiązujących przepisów,</w:t>
      </w:r>
    </w:p>
    <w:p w14:paraId="06093804" w14:textId="492C30F2" w:rsidR="000F405F" w:rsidRDefault="000F405F" w:rsidP="00E5665F">
      <w:pPr>
        <w:autoSpaceDE/>
        <w:autoSpaceDN/>
        <w:adjustRightInd/>
        <w:spacing w:before="120" w:after="120" w:line="276" w:lineRule="auto"/>
        <w:ind w:left="993"/>
        <w:jc w:val="both"/>
        <w:rPr>
          <w:rFonts w:asciiTheme="minorHAnsi" w:hAnsiTheme="minorHAnsi" w:cstheme="majorHAnsi"/>
          <w:sz w:val="22"/>
          <w:szCs w:val="22"/>
        </w:rPr>
      </w:pPr>
      <w:bookmarkStart w:id="21" w:name="_Hlk506990370"/>
      <w:r w:rsidRPr="00B06D03">
        <w:rPr>
          <w:rFonts w:asciiTheme="minorHAnsi" w:hAnsiTheme="minorHAnsi" w:cstheme="majorHAnsi"/>
          <w:sz w:val="22"/>
          <w:szCs w:val="22"/>
        </w:rPr>
        <w:t>W przypadku wykonawców wspólnie ubiegających się o udzielenie zamówienia oraz wykonawców polegających na zasobach innych podmiotów, powyższe warunki w zakresie osób mogą zostać spełnione przez jednego lub wszystkich wykonawców łącznie</w:t>
      </w:r>
      <w:r w:rsidR="00CE66F7" w:rsidRPr="00B06D03">
        <w:rPr>
          <w:rFonts w:asciiTheme="minorHAnsi" w:hAnsiTheme="minorHAnsi" w:cstheme="majorHAnsi"/>
          <w:sz w:val="22"/>
          <w:szCs w:val="22"/>
        </w:rPr>
        <w:t>.</w:t>
      </w:r>
      <w:bookmarkEnd w:id="21"/>
    </w:p>
    <w:p w14:paraId="067B8F1B" w14:textId="77777777" w:rsidR="006D39FB" w:rsidRPr="00B06D03" w:rsidRDefault="006D39FB" w:rsidP="00E5665F">
      <w:pPr>
        <w:autoSpaceDE/>
        <w:autoSpaceDN/>
        <w:adjustRightInd/>
        <w:spacing w:before="120" w:after="120" w:line="276" w:lineRule="auto"/>
        <w:ind w:left="993"/>
        <w:jc w:val="both"/>
        <w:rPr>
          <w:rFonts w:asciiTheme="minorHAnsi" w:hAnsiTheme="minorHAnsi" w:cstheme="majorHAnsi"/>
          <w:sz w:val="22"/>
          <w:szCs w:val="22"/>
        </w:rPr>
      </w:pPr>
    </w:p>
    <w:p w14:paraId="076BABD3" w14:textId="77777777" w:rsidR="00ED4831" w:rsidRPr="00B06D03" w:rsidRDefault="00ED4831" w:rsidP="00E5665F">
      <w:pPr>
        <w:autoSpaceDE/>
        <w:autoSpaceDN/>
        <w:adjustRightInd/>
        <w:spacing w:before="120" w:after="120" w:line="276" w:lineRule="auto"/>
        <w:ind w:left="1418" w:hanging="425"/>
        <w:jc w:val="both"/>
        <w:rPr>
          <w:rFonts w:asciiTheme="minorHAnsi" w:hAnsiTheme="minorHAnsi" w:cstheme="majorHAnsi"/>
          <w:sz w:val="22"/>
          <w:szCs w:val="22"/>
        </w:rPr>
      </w:pPr>
      <w:r w:rsidRPr="00B06D03">
        <w:rPr>
          <w:rFonts w:asciiTheme="minorHAnsi" w:hAnsiTheme="minorHAnsi" w:cstheme="majorHAnsi"/>
          <w:sz w:val="22"/>
          <w:szCs w:val="22"/>
        </w:rPr>
        <w:t>Uwaga:</w:t>
      </w:r>
    </w:p>
    <w:p w14:paraId="3E0AE99B" w14:textId="286D1EF6" w:rsidR="00AC7E76" w:rsidRPr="00B06D03" w:rsidRDefault="00ED4831" w:rsidP="00E5665F">
      <w:pPr>
        <w:autoSpaceDE/>
        <w:autoSpaceDN/>
        <w:adjustRightInd/>
        <w:spacing w:before="120" w:after="120" w:line="276" w:lineRule="auto"/>
        <w:ind w:left="709"/>
        <w:jc w:val="both"/>
        <w:rPr>
          <w:rFonts w:asciiTheme="minorHAnsi" w:hAnsiTheme="minorHAnsi" w:cstheme="majorHAnsi"/>
          <w:sz w:val="22"/>
          <w:szCs w:val="22"/>
        </w:rPr>
      </w:pPr>
      <w:r w:rsidRPr="00B06D03">
        <w:rPr>
          <w:rFonts w:asciiTheme="minorHAnsi" w:hAnsiTheme="minorHAnsi" w:cstheme="majorHAnsi"/>
          <w:sz w:val="22"/>
          <w:szCs w:val="22"/>
        </w:rPr>
        <w:t xml:space="preserve">Zamawiający informuje, iż </w:t>
      </w:r>
      <w:r w:rsidR="00AC7E76" w:rsidRPr="00B06D03">
        <w:rPr>
          <w:rFonts w:asciiTheme="minorHAnsi" w:hAnsiTheme="minorHAnsi" w:cstheme="majorHAnsi"/>
          <w:sz w:val="22"/>
          <w:szCs w:val="22"/>
        </w:rPr>
        <w:t>użyte w opisie warunków udziału w postępowaniu określenia oznaczają:</w:t>
      </w:r>
    </w:p>
    <w:p w14:paraId="72B5A0F4" w14:textId="6B564DF3" w:rsidR="00ED4831" w:rsidRPr="00B06D03" w:rsidRDefault="00AC7E76" w:rsidP="00E5665F">
      <w:pPr>
        <w:pStyle w:val="Akapitzlist"/>
        <w:numPr>
          <w:ilvl w:val="0"/>
          <w:numId w:val="28"/>
        </w:numPr>
        <w:autoSpaceDE/>
        <w:autoSpaceDN/>
        <w:adjustRightInd/>
        <w:spacing w:before="120" w:after="120" w:line="276" w:lineRule="auto"/>
        <w:ind w:left="1134" w:hanging="425"/>
        <w:contextualSpacing w:val="0"/>
        <w:jc w:val="both"/>
        <w:rPr>
          <w:rFonts w:asciiTheme="minorHAnsi" w:hAnsiTheme="minorHAnsi" w:cstheme="majorHAnsi"/>
          <w:sz w:val="22"/>
          <w:szCs w:val="22"/>
        </w:rPr>
      </w:pPr>
      <w:r w:rsidRPr="00B06D03">
        <w:rPr>
          <w:rFonts w:asciiTheme="minorHAnsi" w:hAnsiTheme="minorHAnsi" w:cstheme="majorHAnsi"/>
          <w:sz w:val="22"/>
          <w:szCs w:val="22"/>
        </w:rPr>
        <w:t xml:space="preserve">budowę lub przebudowę w rozumieniu </w:t>
      </w:r>
      <w:r w:rsidR="00ED4831" w:rsidRPr="00B06D03">
        <w:rPr>
          <w:rFonts w:asciiTheme="minorHAnsi" w:hAnsiTheme="minorHAnsi" w:cstheme="majorHAnsi"/>
          <w:sz w:val="22"/>
          <w:szCs w:val="22"/>
        </w:rPr>
        <w:t>ustaw</w:t>
      </w:r>
      <w:r w:rsidRPr="00B06D03">
        <w:rPr>
          <w:rFonts w:asciiTheme="minorHAnsi" w:hAnsiTheme="minorHAnsi" w:cstheme="majorHAnsi"/>
          <w:sz w:val="22"/>
          <w:szCs w:val="22"/>
        </w:rPr>
        <w:t>y</w:t>
      </w:r>
      <w:r w:rsidR="00ED4831" w:rsidRPr="00B06D03">
        <w:rPr>
          <w:rFonts w:asciiTheme="minorHAnsi" w:hAnsiTheme="minorHAnsi" w:cstheme="majorHAnsi"/>
          <w:sz w:val="22"/>
          <w:szCs w:val="22"/>
        </w:rPr>
        <w:t xml:space="preserve"> z dnia 7 lipca 1</w:t>
      </w:r>
      <w:r w:rsidR="00587BEE" w:rsidRPr="00B06D03">
        <w:rPr>
          <w:rFonts w:asciiTheme="minorHAnsi" w:hAnsiTheme="minorHAnsi" w:cstheme="majorHAnsi"/>
          <w:sz w:val="22"/>
          <w:szCs w:val="22"/>
        </w:rPr>
        <w:t>994 r. Prawo budowlane (</w:t>
      </w:r>
      <w:r w:rsidRPr="00B06D03">
        <w:rPr>
          <w:rFonts w:asciiTheme="minorHAnsi" w:hAnsiTheme="minorHAnsi" w:cstheme="majorHAnsi"/>
          <w:sz w:val="22"/>
          <w:szCs w:val="22"/>
        </w:rPr>
        <w:t xml:space="preserve">t.j. </w:t>
      </w:r>
      <w:r w:rsidR="00587BEE" w:rsidRPr="00B06D03">
        <w:rPr>
          <w:rFonts w:asciiTheme="minorHAnsi" w:hAnsiTheme="minorHAnsi" w:cstheme="majorHAnsi"/>
          <w:sz w:val="22"/>
          <w:szCs w:val="22"/>
        </w:rPr>
        <w:t xml:space="preserve">Dz.U. </w:t>
      </w:r>
      <w:r w:rsidR="00F76370" w:rsidRPr="00B06D03">
        <w:rPr>
          <w:rFonts w:asciiTheme="minorHAnsi" w:hAnsiTheme="minorHAnsi" w:cstheme="majorHAnsi"/>
          <w:sz w:val="22"/>
          <w:szCs w:val="22"/>
        </w:rPr>
        <w:t>201</w:t>
      </w:r>
      <w:r w:rsidR="00F76370">
        <w:rPr>
          <w:rFonts w:asciiTheme="minorHAnsi" w:hAnsiTheme="minorHAnsi" w:cstheme="majorHAnsi"/>
          <w:sz w:val="22"/>
          <w:szCs w:val="22"/>
          <w:lang w:val="pl-PL"/>
        </w:rPr>
        <w:t>8</w:t>
      </w:r>
      <w:r w:rsidR="00F76370" w:rsidRPr="00B06D03">
        <w:rPr>
          <w:rFonts w:asciiTheme="minorHAnsi" w:hAnsiTheme="minorHAnsi" w:cstheme="majorHAnsi"/>
          <w:sz w:val="22"/>
          <w:szCs w:val="22"/>
        </w:rPr>
        <w:t xml:space="preserve"> </w:t>
      </w:r>
      <w:r w:rsidR="00587BEE" w:rsidRPr="00B06D03">
        <w:rPr>
          <w:rFonts w:asciiTheme="minorHAnsi" w:hAnsiTheme="minorHAnsi" w:cstheme="majorHAnsi"/>
          <w:sz w:val="22"/>
          <w:szCs w:val="22"/>
        </w:rPr>
        <w:t xml:space="preserve">r. poz. </w:t>
      </w:r>
      <w:r w:rsidR="00F76370" w:rsidRPr="00B06D03">
        <w:rPr>
          <w:rFonts w:asciiTheme="minorHAnsi" w:hAnsiTheme="minorHAnsi" w:cstheme="majorHAnsi"/>
          <w:sz w:val="22"/>
          <w:szCs w:val="22"/>
        </w:rPr>
        <w:t>1</w:t>
      </w:r>
      <w:r w:rsidR="00F76370">
        <w:rPr>
          <w:rFonts w:asciiTheme="minorHAnsi" w:hAnsiTheme="minorHAnsi" w:cstheme="majorHAnsi"/>
          <w:sz w:val="22"/>
          <w:szCs w:val="22"/>
          <w:lang w:val="pl-PL"/>
        </w:rPr>
        <w:t>20</w:t>
      </w:r>
      <w:r w:rsidR="00F76370" w:rsidRPr="00B06D03">
        <w:rPr>
          <w:rFonts w:asciiTheme="minorHAnsi" w:hAnsiTheme="minorHAnsi" w:cstheme="majorHAnsi"/>
          <w:sz w:val="22"/>
          <w:szCs w:val="22"/>
        </w:rPr>
        <w:t xml:space="preserve">2 </w:t>
      </w:r>
      <w:r w:rsidR="00ED4831" w:rsidRPr="00B06D03">
        <w:rPr>
          <w:rFonts w:asciiTheme="minorHAnsi" w:hAnsiTheme="minorHAnsi" w:cstheme="majorHAnsi"/>
          <w:sz w:val="22"/>
          <w:szCs w:val="22"/>
        </w:rPr>
        <w:t>ze zm.)</w:t>
      </w:r>
    </w:p>
    <w:p w14:paraId="3CEC9E90" w14:textId="04E7FD31" w:rsidR="00ED4831" w:rsidRPr="00B06D03" w:rsidRDefault="00ED4831" w:rsidP="00E5665F">
      <w:pPr>
        <w:pStyle w:val="Akapitzlist"/>
        <w:numPr>
          <w:ilvl w:val="0"/>
          <w:numId w:val="28"/>
        </w:numPr>
        <w:autoSpaceDE/>
        <w:autoSpaceDN/>
        <w:adjustRightInd/>
        <w:spacing w:before="120" w:after="120" w:line="276" w:lineRule="auto"/>
        <w:ind w:left="1134" w:hanging="425"/>
        <w:contextualSpacing w:val="0"/>
        <w:jc w:val="both"/>
        <w:rPr>
          <w:rFonts w:asciiTheme="minorHAnsi" w:hAnsiTheme="minorHAnsi" w:cstheme="majorHAnsi"/>
          <w:sz w:val="22"/>
          <w:szCs w:val="22"/>
        </w:rPr>
      </w:pPr>
      <w:r w:rsidRPr="00B06D03">
        <w:rPr>
          <w:rFonts w:asciiTheme="minorHAnsi" w:hAnsiTheme="minorHAnsi" w:cstheme="majorHAnsi"/>
          <w:sz w:val="22"/>
          <w:szCs w:val="22"/>
        </w:rPr>
        <w:t xml:space="preserve">uprawnienia budowlane </w:t>
      </w:r>
      <w:r w:rsidR="00AC7E76" w:rsidRPr="00B06D03">
        <w:rPr>
          <w:rFonts w:asciiTheme="minorHAnsi" w:hAnsiTheme="minorHAnsi" w:cstheme="majorHAnsi"/>
          <w:sz w:val="22"/>
          <w:szCs w:val="22"/>
        </w:rPr>
        <w:t>w rozumieniu ustawy jw. oraz Rozporządzenia</w:t>
      </w:r>
      <w:r w:rsidRPr="00B06D03">
        <w:rPr>
          <w:rFonts w:asciiTheme="minorHAnsi" w:hAnsiTheme="minorHAnsi" w:cstheme="majorHAnsi"/>
          <w:sz w:val="22"/>
          <w:szCs w:val="22"/>
        </w:rPr>
        <w:t xml:space="preserve"> Ministra </w:t>
      </w:r>
      <w:r w:rsidR="00F76370">
        <w:rPr>
          <w:rFonts w:asciiTheme="minorHAnsi" w:hAnsiTheme="minorHAnsi" w:cstheme="majorHAnsi"/>
          <w:sz w:val="22"/>
          <w:szCs w:val="22"/>
          <w:lang w:val="pl-PL"/>
        </w:rPr>
        <w:t xml:space="preserve">Inwestycji </w:t>
      </w:r>
      <w:r w:rsidRPr="00B06D03">
        <w:rPr>
          <w:rFonts w:asciiTheme="minorHAnsi" w:hAnsiTheme="minorHAnsi" w:cstheme="majorHAnsi"/>
          <w:sz w:val="22"/>
          <w:szCs w:val="22"/>
        </w:rPr>
        <w:t>i</w:t>
      </w:r>
      <w:r w:rsidR="00F76370">
        <w:rPr>
          <w:rFonts w:asciiTheme="minorHAnsi" w:hAnsiTheme="minorHAnsi" w:cstheme="majorHAnsi"/>
          <w:sz w:val="22"/>
          <w:szCs w:val="22"/>
          <w:lang w:val="pl-PL"/>
        </w:rPr>
        <w:t> </w:t>
      </w:r>
      <w:r w:rsidRPr="00B06D03">
        <w:rPr>
          <w:rFonts w:asciiTheme="minorHAnsi" w:hAnsiTheme="minorHAnsi" w:cstheme="majorHAnsi"/>
          <w:sz w:val="22"/>
          <w:szCs w:val="22"/>
        </w:rPr>
        <w:t xml:space="preserve">Rozwoju z dnia </w:t>
      </w:r>
      <w:r w:rsidR="00F76370">
        <w:rPr>
          <w:rFonts w:asciiTheme="minorHAnsi" w:hAnsiTheme="minorHAnsi" w:cstheme="majorHAnsi"/>
          <w:sz w:val="22"/>
          <w:szCs w:val="22"/>
          <w:lang w:val="pl-PL"/>
        </w:rPr>
        <w:t>29 kwietnia 2019</w:t>
      </w:r>
      <w:r w:rsidRPr="00B06D03">
        <w:rPr>
          <w:rFonts w:asciiTheme="minorHAnsi" w:hAnsiTheme="minorHAnsi" w:cstheme="majorHAnsi"/>
          <w:sz w:val="22"/>
          <w:szCs w:val="22"/>
        </w:rPr>
        <w:t xml:space="preserve"> r. w sprawie </w:t>
      </w:r>
      <w:r w:rsidR="00F76370">
        <w:rPr>
          <w:rFonts w:asciiTheme="minorHAnsi" w:hAnsiTheme="minorHAnsi" w:cstheme="majorHAnsi"/>
          <w:sz w:val="22"/>
          <w:szCs w:val="22"/>
          <w:lang w:val="pl-PL"/>
        </w:rPr>
        <w:t xml:space="preserve">przygotowania zawodowego do wykonywania </w:t>
      </w:r>
      <w:r w:rsidRPr="00B06D03">
        <w:rPr>
          <w:rFonts w:asciiTheme="minorHAnsi" w:hAnsiTheme="minorHAnsi" w:cstheme="majorHAnsi"/>
          <w:sz w:val="22"/>
          <w:szCs w:val="22"/>
        </w:rPr>
        <w:t>samodzielnych funkcji tech</w:t>
      </w:r>
      <w:r w:rsidR="00587BEE" w:rsidRPr="00B06D03">
        <w:rPr>
          <w:rFonts w:asciiTheme="minorHAnsi" w:hAnsiTheme="minorHAnsi" w:cstheme="majorHAnsi"/>
          <w:sz w:val="22"/>
          <w:szCs w:val="22"/>
        </w:rPr>
        <w:t>nicznych w</w:t>
      </w:r>
      <w:r w:rsidR="00F76370">
        <w:rPr>
          <w:rFonts w:asciiTheme="minorHAnsi" w:hAnsiTheme="minorHAnsi" w:cstheme="majorHAnsi"/>
          <w:sz w:val="22"/>
          <w:szCs w:val="22"/>
          <w:lang w:val="pl-PL"/>
        </w:rPr>
        <w:t> </w:t>
      </w:r>
      <w:r w:rsidR="00587BEE" w:rsidRPr="00B06D03">
        <w:rPr>
          <w:rFonts w:asciiTheme="minorHAnsi" w:hAnsiTheme="minorHAnsi" w:cstheme="majorHAnsi"/>
          <w:sz w:val="22"/>
          <w:szCs w:val="22"/>
        </w:rPr>
        <w:t>budownictwie (Dz. U.</w:t>
      </w:r>
      <w:r w:rsidR="00AC7E76" w:rsidRPr="00B06D03">
        <w:rPr>
          <w:rFonts w:asciiTheme="minorHAnsi" w:hAnsiTheme="minorHAnsi" w:cstheme="majorHAnsi"/>
          <w:sz w:val="22"/>
          <w:szCs w:val="22"/>
        </w:rPr>
        <w:t xml:space="preserve"> </w:t>
      </w:r>
      <w:r w:rsidR="00F76370" w:rsidRPr="00B06D03">
        <w:rPr>
          <w:rFonts w:asciiTheme="minorHAnsi" w:hAnsiTheme="minorHAnsi" w:cstheme="majorHAnsi"/>
          <w:sz w:val="22"/>
          <w:szCs w:val="22"/>
        </w:rPr>
        <w:t>201</w:t>
      </w:r>
      <w:r w:rsidR="00F76370">
        <w:rPr>
          <w:rFonts w:asciiTheme="minorHAnsi" w:hAnsiTheme="minorHAnsi" w:cstheme="majorHAnsi"/>
          <w:sz w:val="22"/>
          <w:szCs w:val="22"/>
          <w:lang w:val="pl-PL"/>
        </w:rPr>
        <w:t>9</w:t>
      </w:r>
      <w:r w:rsidR="00F76370" w:rsidRPr="00B06D03">
        <w:rPr>
          <w:rFonts w:asciiTheme="minorHAnsi" w:hAnsiTheme="minorHAnsi" w:cstheme="majorHAnsi"/>
          <w:sz w:val="22"/>
          <w:szCs w:val="22"/>
        </w:rPr>
        <w:t xml:space="preserve"> </w:t>
      </w:r>
      <w:r w:rsidR="00AC7E76" w:rsidRPr="00B06D03">
        <w:rPr>
          <w:rFonts w:asciiTheme="minorHAnsi" w:hAnsiTheme="minorHAnsi" w:cstheme="majorHAnsi"/>
          <w:sz w:val="22"/>
          <w:szCs w:val="22"/>
        </w:rPr>
        <w:t xml:space="preserve">r. poz. </w:t>
      </w:r>
      <w:r w:rsidR="00F76370">
        <w:rPr>
          <w:rFonts w:asciiTheme="minorHAnsi" w:hAnsiTheme="minorHAnsi" w:cstheme="majorHAnsi"/>
          <w:sz w:val="22"/>
          <w:szCs w:val="22"/>
          <w:lang w:val="pl-PL"/>
        </w:rPr>
        <w:t>831</w:t>
      </w:r>
      <w:r w:rsidRPr="00B06D03">
        <w:rPr>
          <w:rFonts w:asciiTheme="minorHAnsi" w:hAnsiTheme="minorHAnsi" w:cstheme="majorHAnsi"/>
          <w:sz w:val="22"/>
          <w:szCs w:val="22"/>
        </w:rPr>
        <w:t>) lub odpowiadające im ważne uprawnienia budowlane wydane na podstawie uprzednio obowiązujących przepisów prawa lub odpowiednich przepisów obowiązujących na terenie kraju, w którym Wykonawca ma siedzibę lub miejsce zamieszkania, uznanych przez właściwy organ, zgodnie z ustawą z dnia 22 grudnia 2015 r. o zasadach uznawania kwalifikacji zawodowych nabytych w państwach członkowskich Unii Europejski</w:t>
      </w:r>
      <w:r w:rsidR="00587BEE" w:rsidRPr="00B06D03">
        <w:rPr>
          <w:rFonts w:asciiTheme="minorHAnsi" w:hAnsiTheme="minorHAnsi" w:cstheme="majorHAnsi"/>
          <w:sz w:val="22"/>
          <w:szCs w:val="22"/>
        </w:rPr>
        <w:t xml:space="preserve">ej (Dz.U. </w:t>
      </w:r>
      <w:r w:rsidR="00F76370" w:rsidRPr="00B06D03">
        <w:rPr>
          <w:rFonts w:asciiTheme="minorHAnsi" w:hAnsiTheme="minorHAnsi" w:cstheme="majorHAnsi"/>
          <w:sz w:val="22"/>
          <w:szCs w:val="22"/>
        </w:rPr>
        <w:t>201</w:t>
      </w:r>
      <w:r w:rsidR="00F76370">
        <w:rPr>
          <w:rFonts w:asciiTheme="minorHAnsi" w:hAnsiTheme="minorHAnsi" w:cstheme="majorHAnsi"/>
          <w:sz w:val="22"/>
          <w:szCs w:val="22"/>
          <w:lang w:val="pl-PL"/>
        </w:rPr>
        <w:t>8</w:t>
      </w:r>
      <w:r w:rsidR="00F76370" w:rsidRPr="00B06D03">
        <w:rPr>
          <w:rFonts w:asciiTheme="minorHAnsi" w:hAnsiTheme="minorHAnsi" w:cstheme="majorHAnsi"/>
          <w:sz w:val="22"/>
          <w:szCs w:val="22"/>
        </w:rPr>
        <w:t xml:space="preserve"> </w:t>
      </w:r>
      <w:r w:rsidRPr="00B06D03">
        <w:rPr>
          <w:rFonts w:asciiTheme="minorHAnsi" w:hAnsiTheme="minorHAnsi" w:cstheme="majorHAnsi"/>
          <w:sz w:val="22"/>
          <w:szCs w:val="22"/>
        </w:rPr>
        <w:t xml:space="preserve">r. poz. </w:t>
      </w:r>
      <w:r w:rsidR="00F76370">
        <w:rPr>
          <w:rFonts w:asciiTheme="minorHAnsi" w:hAnsiTheme="minorHAnsi" w:cstheme="majorHAnsi"/>
          <w:sz w:val="22"/>
          <w:szCs w:val="22"/>
          <w:lang w:val="pl-PL"/>
        </w:rPr>
        <w:t>2272 ze zm.</w:t>
      </w:r>
      <w:r w:rsidRPr="00B06D03">
        <w:rPr>
          <w:rFonts w:asciiTheme="minorHAnsi" w:hAnsiTheme="minorHAnsi" w:cstheme="majorHAnsi"/>
          <w:sz w:val="22"/>
          <w:szCs w:val="22"/>
        </w:rPr>
        <w:t xml:space="preserve">). </w:t>
      </w:r>
    </w:p>
    <w:p w14:paraId="5C8BBFC5" w14:textId="52E8FF4A" w:rsidR="00ED4831" w:rsidRPr="00B06D03" w:rsidRDefault="00ED4831" w:rsidP="00E5665F">
      <w:pPr>
        <w:autoSpaceDE/>
        <w:autoSpaceDN/>
        <w:adjustRightInd/>
        <w:spacing w:before="120" w:after="120" w:line="276" w:lineRule="auto"/>
        <w:ind w:left="1134"/>
        <w:jc w:val="both"/>
        <w:rPr>
          <w:rFonts w:asciiTheme="minorHAnsi" w:hAnsiTheme="minorHAnsi" w:cstheme="majorHAnsi"/>
          <w:sz w:val="22"/>
          <w:szCs w:val="22"/>
        </w:rPr>
      </w:pPr>
      <w:r w:rsidRPr="00B06D03">
        <w:rPr>
          <w:rFonts w:asciiTheme="minorHAnsi" w:hAnsiTheme="minorHAnsi" w:cstheme="majorHAnsi"/>
          <w:sz w:val="22"/>
          <w:szCs w:val="22"/>
        </w:rPr>
        <w:t>W przypadku osób, które są obywatelami państw członkowskich Unii Europejskiej, Konfederacji Szwajcarskiej oraz państw członkowskich Europejskiego Porozumienia</w:t>
      </w:r>
      <w:r w:rsidR="00587BEE" w:rsidRPr="00B06D03">
        <w:rPr>
          <w:rFonts w:asciiTheme="minorHAnsi" w:hAnsiTheme="minorHAnsi" w:cstheme="majorHAnsi"/>
          <w:sz w:val="22"/>
          <w:szCs w:val="22"/>
        </w:rPr>
        <w:t xml:space="preserve"> o</w:t>
      </w:r>
      <w:r w:rsidRPr="00B06D03">
        <w:rPr>
          <w:rFonts w:asciiTheme="minorHAnsi" w:hAnsiTheme="minorHAnsi" w:cstheme="majorHAnsi"/>
          <w:sz w:val="22"/>
          <w:szCs w:val="22"/>
        </w:rPr>
        <w:t xml:space="preserve"> Wolnym Handlu (EFTA) – stron umowy o Europejskim Obszarze Gospodarczym</w:t>
      </w:r>
      <w:r w:rsidR="00CA72F7" w:rsidRPr="00B06D03">
        <w:rPr>
          <w:rFonts w:asciiTheme="minorHAnsi" w:hAnsiTheme="minorHAnsi" w:cstheme="majorHAnsi"/>
          <w:sz w:val="22"/>
          <w:szCs w:val="22"/>
        </w:rPr>
        <w:t>,</w:t>
      </w:r>
      <w:r w:rsidR="00587BEE" w:rsidRPr="00B06D03">
        <w:rPr>
          <w:rFonts w:asciiTheme="minorHAnsi" w:hAnsiTheme="minorHAnsi" w:cstheme="majorHAnsi"/>
          <w:sz w:val="22"/>
          <w:szCs w:val="22"/>
        </w:rPr>
        <w:t xml:space="preserve"> </w:t>
      </w:r>
      <w:r w:rsidRPr="00B06D03">
        <w:rPr>
          <w:rFonts w:asciiTheme="minorHAnsi" w:hAnsiTheme="minorHAnsi" w:cstheme="majorHAnsi"/>
          <w:sz w:val="22"/>
          <w:szCs w:val="22"/>
        </w:rPr>
        <w:t>w rozumieniu art. 4a ustawy z dnia 15 grudnia 2000 r. o samorządach zawodowych architektów</w:t>
      </w:r>
      <w:r w:rsidR="00F76370">
        <w:rPr>
          <w:rFonts w:asciiTheme="minorHAnsi" w:hAnsiTheme="minorHAnsi" w:cstheme="majorHAnsi"/>
          <w:sz w:val="22"/>
          <w:szCs w:val="22"/>
        </w:rPr>
        <w:t xml:space="preserve"> oraz</w:t>
      </w:r>
      <w:r w:rsidRPr="00B06D03">
        <w:rPr>
          <w:rFonts w:asciiTheme="minorHAnsi" w:hAnsiTheme="minorHAnsi" w:cstheme="majorHAnsi"/>
          <w:sz w:val="22"/>
          <w:szCs w:val="22"/>
        </w:rPr>
        <w:t xml:space="preserve"> </w:t>
      </w:r>
      <w:r w:rsidR="00587BEE" w:rsidRPr="00B06D03">
        <w:rPr>
          <w:rFonts w:asciiTheme="minorHAnsi" w:hAnsiTheme="minorHAnsi" w:cstheme="majorHAnsi"/>
          <w:sz w:val="22"/>
          <w:szCs w:val="22"/>
        </w:rPr>
        <w:t>inżynierów budownictwa (</w:t>
      </w:r>
      <w:r w:rsidR="00AC7E76" w:rsidRPr="00B06D03">
        <w:rPr>
          <w:rFonts w:asciiTheme="minorHAnsi" w:hAnsiTheme="minorHAnsi" w:cstheme="majorHAnsi"/>
          <w:sz w:val="22"/>
          <w:szCs w:val="22"/>
        </w:rPr>
        <w:t xml:space="preserve">t.j. </w:t>
      </w:r>
      <w:r w:rsidR="00587BEE" w:rsidRPr="00B06D03">
        <w:rPr>
          <w:rFonts w:asciiTheme="minorHAnsi" w:hAnsiTheme="minorHAnsi" w:cstheme="majorHAnsi"/>
          <w:sz w:val="22"/>
          <w:szCs w:val="22"/>
        </w:rPr>
        <w:t xml:space="preserve">Dz.U. </w:t>
      </w:r>
      <w:r w:rsidR="00AC7E76" w:rsidRPr="00B06D03">
        <w:rPr>
          <w:rFonts w:asciiTheme="minorHAnsi" w:hAnsiTheme="minorHAnsi" w:cstheme="majorHAnsi"/>
          <w:sz w:val="22"/>
          <w:szCs w:val="22"/>
        </w:rPr>
        <w:t>2016</w:t>
      </w:r>
      <w:r w:rsidRPr="00B06D03">
        <w:rPr>
          <w:rFonts w:asciiTheme="minorHAnsi" w:hAnsiTheme="minorHAnsi" w:cstheme="majorHAnsi"/>
          <w:sz w:val="22"/>
          <w:szCs w:val="22"/>
        </w:rPr>
        <w:t xml:space="preserve"> r.</w:t>
      </w:r>
      <w:r w:rsidR="00AC7E76" w:rsidRPr="00B06D03">
        <w:rPr>
          <w:rFonts w:asciiTheme="minorHAnsi" w:hAnsiTheme="minorHAnsi" w:cstheme="majorHAnsi"/>
          <w:sz w:val="22"/>
          <w:szCs w:val="22"/>
        </w:rPr>
        <w:t xml:space="preserve"> poz. 1725</w:t>
      </w:r>
      <w:r w:rsidR="00F76370">
        <w:rPr>
          <w:rFonts w:asciiTheme="minorHAnsi" w:hAnsiTheme="minorHAnsi" w:cstheme="majorHAnsi"/>
          <w:sz w:val="22"/>
          <w:szCs w:val="22"/>
        </w:rPr>
        <w:t xml:space="preserve"> ze zm.</w:t>
      </w:r>
      <w:r w:rsidRPr="00B06D03">
        <w:rPr>
          <w:rFonts w:asciiTheme="minorHAnsi" w:hAnsiTheme="minorHAnsi" w:cstheme="majorHAnsi"/>
          <w:sz w:val="22"/>
          <w:szCs w:val="22"/>
        </w:rPr>
        <w:t>), osoby wyznaczone do realizacji zamówienia posiadają uprawnienia budowlane do kierowania robotami budowlanymi, wyszczególnione wyżej jeżeli:</w:t>
      </w:r>
    </w:p>
    <w:p w14:paraId="7848D103" w14:textId="7A749DEB" w:rsidR="00ED4831" w:rsidRPr="00B06D03" w:rsidRDefault="00ED4831" w:rsidP="00E5665F">
      <w:pPr>
        <w:pStyle w:val="Akapitzlist"/>
        <w:numPr>
          <w:ilvl w:val="2"/>
          <w:numId w:val="29"/>
        </w:numPr>
        <w:autoSpaceDE/>
        <w:autoSpaceDN/>
        <w:adjustRightInd/>
        <w:spacing w:before="120" w:after="120" w:line="276" w:lineRule="auto"/>
        <w:ind w:left="1134" w:hanging="567"/>
        <w:contextualSpacing w:val="0"/>
        <w:jc w:val="both"/>
        <w:rPr>
          <w:rFonts w:asciiTheme="minorHAnsi" w:hAnsiTheme="minorHAnsi" w:cstheme="majorHAnsi"/>
          <w:sz w:val="22"/>
          <w:szCs w:val="22"/>
        </w:rPr>
      </w:pPr>
      <w:r w:rsidRPr="00B06D03">
        <w:rPr>
          <w:rFonts w:asciiTheme="minorHAnsi" w:hAnsiTheme="minorHAnsi" w:cstheme="majorHAnsi"/>
          <w:sz w:val="22"/>
          <w:szCs w:val="22"/>
        </w:rPr>
        <w:t xml:space="preserve">nabyły kwalifikacje zawodowe do wykonywania działalności w budownictwie, równoznacznej wykonywaniu samodzielnych funkcji technicznych w budownictwie na terytorium Rzeczypospolitej Polskiej, odpowiadające posiadaniu uprawnień budowlanych do kierowania robotami budowlanymi, oraz </w:t>
      </w:r>
    </w:p>
    <w:p w14:paraId="3A7C7285" w14:textId="4F96A674" w:rsidR="0098333C" w:rsidRPr="00B06D03" w:rsidRDefault="00ED4831" w:rsidP="00E5665F">
      <w:pPr>
        <w:pStyle w:val="Akapitzlist"/>
        <w:numPr>
          <w:ilvl w:val="2"/>
          <w:numId w:val="29"/>
        </w:numPr>
        <w:autoSpaceDE/>
        <w:autoSpaceDN/>
        <w:adjustRightInd/>
        <w:spacing w:before="120" w:after="120" w:line="276" w:lineRule="auto"/>
        <w:ind w:left="1134" w:hanging="567"/>
        <w:contextualSpacing w:val="0"/>
        <w:jc w:val="both"/>
        <w:rPr>
          <w:rFonts w:asciiTheme="minorHAnsi" w:hAnsiTheme="minorHAnsi" w:cstheme="majorHAnsi"/>
          <w:sz w:val="22"/>
          <w:szCs w:val="22"/>
        </w:rPr>
      </w:pPr>
      <w:r w:rsidRPr="00B06D03">
        <w:rPr>
          <w:rFonts w:asciiTheme="minorHAnsi" w:hAnsiTheme="minorHAnsi" w:cstheme="majorHAnsi"/>
          <w:sz w:val="22"/>
          <w:szCs w:val="22"/>
        </w:rPr>
        <w:t>posiadają odpowiednią decyzję o uznaniu kwalifikacji zawodowych lub w przypadku braku decyzji o uznaniu kwalifikacji zawodowych zostały spełnione w stosunku do tych osób wymagania, o których mowa w art. 20a ust. 2-6 ustawy z dnia 15 grudnia 2000 r. o samorządach zawodowych architektów</w:t>
      </w:r>
      <w:r w:rsidR="00080911">
        <w:rPr>
          <w:rFonts w:asciiTheme="minorHAnsi" w:hAnsiTheme="minorHAnsi" w:cstheme="majorHAnsi"/>
          <w:sz w:val="22"/>
          <w:szCs w:val="22"/>
          <w:lang w:val="pl-PL"/>
        </w:rPr>
        <w:t xml:space="preserve"> oraz</w:t>
      </w:r>
      <w:r w:rsidRPr="00B06D03">
        <w:rPr>
          <w:rFonts w:asciiTheme="minorHAnsi" w:hAnsiTheme="minorHAnsi" w:cstheme="majorHAnsi"/>
          <w:sz w:val="22"/>
          <w:szCs w:val="22"/>
        </w:rPr>
        <w:t xml:space="preserve"> inżynierów budownictwa, dotyczące świadczenia usług transgranicznych</w:t>
      </w:r>
      <w:r w:rsidR="00AC7E76" w:rsidRPr="00B06D03">
        <w:rPr>
          <w:rFonts w:asciiTheme="minorHAnsi" w:hAnsiTheme="minorHAnsi" w:cstheme="majorHAnsi"/>
          <w:sz w:val="22"/>
          <w:szCs w:val="22"/>
        </w:rPr>
        <w:t xml:space="preserve"> (t.j. Dz.U. 2016 r. poz. 1725</w:t>
      </w:r>
      <w:r w:rsidR="00080911">
        <w:rPr>
          <w:rFonts w:asciiTheme="minorHAnsi" w:hAnsiTheme="minorHAnsi" w:cstheme="majorHAnsi"/>
          <w:sz w:val="22"/>
          <w:szCs w:val="22"/>
          <w:lang w:val="pl-PL"/>
        </w:rPr>
        <w:t xml:space="preserve"> ze zm.</w:t>
      </w:r>
      <w:r w:rsidR="00AC7E76" w:rsidRPr="00B06D03">
        <w:rPr>
          <w:rFonts w:asciiTheme="minorHAnsi" w:hAnsiTheme="minorHAnsi" w:cstheme="majorHAnsi"/>
          <w:sz w:val="22"/>
          <w:szCs w:val="22"/>
        </w:rPr>
        <w:t>)</w:t>
      </w:r>
      <w:r w:rsidRPr="00B06D03">
        <w:rPr>
          <w:rFonts w:asciiTheme="minorHAnsi" w:hAnsiTheme="minorHAnsi" w:cstheme="majorHAnsi"/>
          <w:sz w:val="22"/>
          <w:szCs w:val="22"/>
        </w:rPr>
        <w:t>.</w:t>
      </w:r>
    </w:p>
    <w:p w14:paraId="6001D2A2" w14:textId="77777777" w:rsidR="00FD607A" w:rsidRPr="00B06D03" w:rsidRDefault="00FD607A" w:rsidP="00E5665F">
      <w:pPr>
        <w:pStyle w:val="Akapitzlist"/>
        <w:autoSpaceDE/>
        <w:autoSpaceDN/>
        <w:adjustRightInd/>
        <w:spacing w:before="120" w:after="120" w:line="276" w:lineRule="auto"/>
        <w:ind w:left="1134"/>
        <w:contextualSpacing w:val="0"/>
        <w:jc w:val="both"/>
        <w:rPr>
          <w:rFonts w:asciiTheme="minorHAnsi" w:hAnsiTheme="minorHAnsi" w:cstheme="majorHAnsi"/>
          <w:sz w:val="22"/>
          <w:szCs w:val="22"/>
        </w:rPr>
      </w:pPr>
    </w:p>
    <w:p w14:paraId="6400DED3" w14:textId="0EFF4E98" w:rsidR="00F4159E" w:rsidRPr="00B06D03" w:rsidRDefault="00FD607A" w:rsidP="00E5665F">
      <w:pPr>
        <w:overflowPunct/>
        <w:autoSpaceDE/>
        <w:autoSpaceDN/>
        <w:adjustRightInd/>
        <w:spacing w:before="120" w:after="120" w:line="276" w:lineRule="auto"/>
        <w:jc w:val="both"/>
        <w:textAlignment w:val="auto"/>
        <w:rPr>
          <w:rFonts w:asciiTheme="minorHAnsi" w:hAnsiTheme="minorHAnsi" w:cstheme="majorHAnsi"/>
          <w:b/>
          <w:sz w:val="22"/>
          <w:szCs w:val="22"/>
          <w:u w:val="single"/>
          <w:lang w:eastAsia="x-none"/>
        </w:rPr>
      </w:pPr>
      <w:r w:rsidRPr="00B06D03">
        <w:rPr>
          <w:rFonts w:asciiTheme="minorHAnsi" w:hAnsiTheme="minorHAnsi" w:cstheme="majorHAnsi"/>
          <w:b/>
          <w:sz w:val="22"/>
          <w:szCs w:val="22"/>
          <w:lang w:eastAsia="x-none"/>
        </w:rPr>
        <w:t xml:space="preserve">       </w:t>
      </w:r>
      <w:r w:rsidRPr="00B06D03">
        <w:rPr>
          <w:rFonts w:asciiTheme="minorHAnsi" w:hAnsiTheme="minorHAnsi" w:cstheme="majorHAnsi"/>
          <w:sz w:val="22"/>
          <w:szCs w:val="22"/>
          <w:lang w:eastAsia="x-none"/>
        </w:rPr>
        <w:t>3)</w:t>
      </w:r>
      <w:r w:rsidRPr="00B06D03">
        <w:rPr>
          <w:rFonts w:asciiTheme="minorHAnsi" w:hAnsiTheme="minorHAnsi" w:cstheme="majorHAnsi"/>
          <w:b/>
          <w:sz w:val="22"/>
          <w:szCs w:val="22"/>
          <w:lang w:eastAsia="x-none"/>
        </w:rPr>
        <w:t xml:space="preserve">  </w:t>
      </w:r>
      <w:r w:rsidR="00F4159E" w:rsidRPr="00B06D03">
        <w:rPr>
          <w:rFonts w:asciiTheme="minorHAnsi" w:hAnsiTheme="minorHAnsi" w:cstheme="majorHAnsi"/>
          <w:b/>
          <w:sz w:val="22"/>
          <w:szCs w:val="22"/>
          <w:u w:val="single"/>
          <w:lang w:eastAsia="x-none"/>
        </w:rPr>
        <w:t>w zakresie sytuacji ekonomicznej lub finansowej:</w:t>
      </w:r>
    </w:p>
    <w:p w14:paraId="586F4E4D" w14:textId="411BD217" w:rsidR="00F4159E" w:rsidRPr="00B06D03" w:rsidRDefault="00F4159E" w:rsidP="00E5665F">
      <w:pPr>
        <w:autoSpaceDE/>
        <w:autoSpaceDN/>
        <w:adjustRightInd/>
        <w:spacing w:before="120" w:after="120" w:line="276" w:lineRule="auto"/>
        <w:ind w:left="709"/>
        <w:jc w:val="both"/>
        <w:rPr>
          <w:rFonts w:asciiTheme="minorHAnsi" w:hAnsiTheme="minorHAnsi" w:cstheme="majorHAnsi"/>
          <w:sz w:val="22"/>
          <w:szCs w:val="22"/>
        </w:rPr>
      </w:pPr>
      <w:r w:rsidRPr="00B06D03">
        <w:rPr>
          <w:rFonts w:asciiTheme="minorHAnsi" w:hAnsiTheme="minorHAnsi" w:cstheme="majorHAnsi"/>
          <w:sz w:val="22"/>
          <w:szCs w:val="22"/>
        </w:rPr>
        <w:t>Minimalne wymagania</w:t>
      </w:r>
    </w:p>
    <w:p w14:paraId="10712444" w14:textId="77777777" w:rsidR="00F4159E" w:rsidRPr="00B06D03" w:rsidRDefault="00F4159E" w:rsidP="00E5665F">
      <w:pPr>
        <w:autoSpaceDE/>
        <w:autoSpaceDN/>
        <w:adjustRightInd/>
        <w:spacing w:before="120" w:after="120" w:line="276" w:lineRule="auto"/>
        <w:ind w:left="709"/>
        <w:jc w:val="both"/>
        <w:rPr>
          <w:rFonts w:asciiTheme="minorHAnsi" w:hAnsiTheme="minorHAnsi" w:cstheme="majorHAnsi"/>
          <w:sz w:val="22"/>
          <w:szCs w:val="22"/>
        </w:rPr>
      </w:pPr>
      <w:r w:rsidRPr="00B06D03">
        <w:rPr>
          <w:rFonts w:asciiTheme="minorHAnsi" w:hAnsiTheme="minorHAnsi" w:cstheme="majorHAnsi"/>
          <w:sz w:val="22"/>
          <w:szCs w:val="22"/>
        </w:rPr>
        <w:t>O udzielenie zamówienia mogą ubiegać się wykonawcy, którzy wykażą minimalne poziomy zdolności:</w:t>
      </w:r>
    </w:p>
    <w:p w14:paraId="23585D63" w14:textId="674D09B3" w:rsidR="00F4159E" w:rsidRPr="00B06D03" w:rsidRDefault="00F4159E" w:rsidP="00E5665F">
      <w:pPr>
        <w:numPr>
          <w:ilvl w:val="2"/>
          <w:numId w:val="25"/>
        </w:numPr>
        <w:overflowPunct/>
        <w:autoSpaceDE/>
        <w:autoSpaceDN/>
        <w:adjustRightInd/>
        <w:spacing w:before="120" w:after="120" w:line="276" w:lineRule="auto"/>
        <w:ind w:left="1134" w:hanging="425"/>
        <w:jc w:val="both"/>
        <w:textAlignment w:val="auto"/>
        <w:rPr>
          <w:rFonts w:asciiTheme="minorHAnsi" w:hAnsiTheme="minorHAnsi" w:cstheme="majorHAnsi"/>
          <w:sz w:val="22"/>
          <w:szCs w:val="22"/>
          <w:lang w:val="x-none" w:eastAsia="x-none"/>
        </w:rPr>
      </w:pPr>
      <w:r w:rsidRPr="00B06D03">
        <w:rPr>
          <w:rFonts w:asciiTheme="minorHAnsi" w:hAnsiTheme="minorHAnsi" w:cstheme="majorHAnsi"/>
          <w:sz w:val="22"/>
          <w:szCs w:val="22"/>
          <w:lang w:val="x-none" w:eastAsia="x-none"/>
        </w:rPr>
        <w:t xml:space="preserve">są ubezpieczeni od odpowiedzialności cywilnej w zakresie prowadzonej działalności związanej z przedmiotem zamówienia </w:t>
      </w:r>
      <w:r w:rsidR="006414A2" w:rsidRPr="00B06D03">
        <w:rPr>
          <w:rFonts w:asciiTheme="minorHAnsi" w:hAnsiTheme="minorHAnsi" w:cstheme="majorHAnsi"/>
          <w:sz w:val="22"/>
          <w:szCs w:val="22"/>
          <w:lang w:val="x-none" w:eastAsia="x-none"/>
        </w:rPr>
        <w:t>na kwotę co najmniej</w:t>
      </w:r>
      <w:r w:rsidR="00837B3D">
        <w:rPr>
          <w:rFonts w:asciiTheme="minorHAnsi" w:hAnsiTheme="minorHAnsi" w:cstheme="majorHAnsi"/>
          <w:sz w:val="22"/>
          <w:szCs w:val="22"/>
          <w:lang w:eastAsia="x-none"/>
        </w:rPr>
        <w:t xml:space="preserve"> </w:t>
      </w:r>
      <w:r w:rsidR="00837B3D" w:rsidRPr="00837B3D">
        <w:rPr>
          <w:rFonts w:asciiTheme="minorHAnsi" w:hAnsiTheme="minorHAnsi" w:cs="Calibri"/>
          <w:b/>
          <w:sz w:val="22"/>
          <w:szCs w:val="22"/>
        </w:rPr>
        <w:t>20 000 000 PLN</w:t>
      </w:r>
      <w:r w:rsidR="00837B3D" w:rsidRPr="00020D98">
        <w:rPr>
          <w:rFonts w:asciiTheme="minorHAnsi" w:hAnsiTheme="minorHAnsi" w:cs="Calibri"/>
          <w:sz w:val="22"/>
          <w:szCs w:val="22"/>
        </w:rPr>
        <w:t xml:space="preserve"> (słownie: dwadzieścia milionów złotych).</w:t>
      </w:r>
      <w:r w:rsidR="00837B3D">
        <w:rPr>
          <w:rFonts w:asciiTheme="minorHAnsi" w:hAnsiTheme="minorHAnsi" w:cs="Calibri"/>
          <w:sz w:val="22"/>
          <w:szCs w:val="22"/>
        </w:rPr>
        <w:t xml:space="preserve"> </w:t>
      </w:r>
    </w:p>
    <w:p w14:paraId="5AAE7CD5" w14:textId="77777777" w:rsidR="00912898" w:rsidRPr="00B06D03" w:rsidRDefault="00912898" w:rsidP="00E5665F">
      <w:pPr>
        <w:spacing w:before="120" w:after="120" w:line="276" w:lineRule="auto"/>
        <w:ind w:left="709"/>
        <w:jc w:val="both"/>
        <w:rPr>
          <w:rFonts w:asciiTheme="minorHAnsi" w:eastAsia="Cambria" w:hAnsiTheme="minorHAnsi" w:cs="Calibri"/>
          <w:sz w:val="22"/>
          <w:szCs w:val="22"/>
          <w:lang w:eastAsia="en-US"/>
        </w:rPr>
      </w:pPr>
      <w:r w:rsidRPr="00B06D03">
        <w:rPr>
          <w:rFonts w:asciiTheme="minorHAnsi" w:hAnsiTheme="minorHAnsi" w:cs="Calibri"/>
          <w:sz w:val="22"/>
          <w:szCs w:val="22"/>
        </w:rPr>
        <w:t>W przypadku wykonawców wspólnie ubiegających się o udzielenie zamówienia oraz wykonawców polegających na zasobach innych podmiotów, powyższy warunek w zakresie sytuacji ekonomicznej lub finansowej może zostać spełniony przez jednego lub wszystkich wykonawców łącznie.</w:t>
      </w:r>
    </w:p>
    <w:p w14:paraId="100363AD" w14:textId="77777777" w:rsidR="00F4159E" w:rsidRPr="00B06D03" w:rsidRDefault="00F4159E" w:rsidP="00E5665F">
      <w:pPr>
        <w:autoSpaceDE/>
        <w:autoSpaceDN/>
        <w:adjustRightInd/>
        <w:spacing w:before="120" w:after="120" w:line="276" w:lineRule="auto"/>
        <w:ind w:left="709"/>
        <w:jc w:val="both"/>
        <w:rPr>
          <w:rFonts w:asciiTheme="minorHAnsi" w:hAnsiTheme="minorHAnsi" w:cstheme="majorHAnsi"/>
          <w:sz w:val="22"/>
          <w:szCs w:val="22"/>
        </w:rPr>
      </w:pPr>
      <w:r w:rsidRPr="00B06D03">
        <w:rPr>
          <w:rFonts w:asciiTheme="minorHAnsi" w:hAnsiTheme="minorHAnsi" w:cstheme="majorHAnsi"/>
          <w:sz w:val="22"/>
          <w:szCs w:val="22"/>
        </w:rPr>
        <w:t>Informacje dodatkowe:</w:t>
      </w:r>
    </w:p>
    <w:p w14:paraId="74CA74BB" w14:textId="18003EBB" w:rsidR="007A60F8" w:rsidRPr="00B06D03" w:rsidRDefault="007A60F8" w:rsidP="00E5665F">
      <w:pPr>
        <w:pStyle w:val="Akapitzlist"/>
        <w:numPr>
          <w:ilvl w:val="3"/>
          <w:numId w:val="25"/>
        </w:numPr>
        <w:tabs>
          <w:tab w:val="left" w:pos="0"/>
        </w:tabs>
        <w:spacing w:before="120" w:after="120" w:line="276" w:lineRule="auto"/>
        <w:ind w:left="1276"/>
        <w:contextualSpacing w:val="0"/>
        <w:jc w:val="both"/>
        <w:rPr>
          <w:rFonts w:asciiTheme="minorHAnsi" w:hAnsiTheme="minorHAnsi" w:cstheme="majorHAnsi"/>
          <w:sz w:val="22"/>
          <w:szCs w:val="22"/>
        </w:rPr>
      </w:pPr>
      <w:r w:rsidRPr="00B06D03">
        <w:rPr>
          <w:rFonts w:asciiTheme="minorHAnsi" w:hAnsiTheme="minorHAnsi" w:cstheme="majorHAnsi"/>
          <w:sz w:val="22"/>
          <w:szCs w:val="22"/>
        </w:rPr>
        <w:t xml:space="preserve">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 </w:t>
      </w:r>
    </w:p>
    <w:p w14:paraId="15ED2BF0" w14:textId="617C918C" w:rsidR="007A60F8" w:rsidRPr="00B06D03" w:rsidRDefault="00B84730" w:rsidP="00E5665F">
      <w:pPr>
        <w:pStyle w:val="Akapitzlist"/>
        <w:numPr>
          <w:ilvl w:val="3"/>
          <w:numId w:val="25"/>
        </w:numPr>
        <w:tabs>
          <w:tab w:val="left" w:pos="0"/>
        </w:tabs>
        <w:spacing w:before="120" w:after="120" w:line="276" w:lineRule="auto"/>
        <w:ind w:left="1276"/>
        <w:contextualSpacing w:val="0"/>
        <w:jc w:val="both"/>
        <w:rPr>
          <w:rFonts w:asciiTheme="minorHAnsi" w:hAnsiTheme="minorHAnsi" w:cstheme="majorHAnsi"/>
          <w:sz w:val="22"/>
          <w:szCs w:val="22"/>
        </w:rPr>
      </w:pPr>
      <w:r w:rsidRPr="00B06D03">
        <w:rPr>
          <w:rFonts w:asciiTheme="minorHAnsi" w:hAnsiTheme="minorHAnsi" w:cstheme="majorHAnsi"/>
          <w:sz w:val="22"/>
          <w:szCs w:val="22"/>
        </w:rPr>
        <w:t>Zamawiający oceni</w:t>
      </w:r>
      <w:r w:rsidR="007A60F8" w:rsidRPr="00B06D03">
        <w:rPr>
          <w:rFonts w:asciiTheme="minorHAnsi" w:hAnsiTheme="minorHAnsi" w:cstheme="majorHAnsi"/>
          <w:sz w:val="22"/>
          <w:szCs w:val="22"/>
        </w:rPr>
        <w:t xml:space="preserve">, czy udostępniane wykonawcy przez inne podmioty zdolności techniczne lub zawodowe lub ich sytuacja finansowa lub ekonomiczna, pozwalają na wykazanie przez wykonawcę spełniania warunków udziału w postępowaniu oraz </w:t>
      </w:r>
      <w:r w:rsidR="008639B6">
        <w:rPr>
          <w:rFonts w:asciiTheme="minorHAnsi" w:hAnsiTheme="minorHAnsi" w:cstheme="majorHAnsi"/>
          <w:sz w:val="22"/>
          <w:szCs w:val="22"/>
          <w:lang w:val="pl-PL"/>
        </w:rPr>
        <w:t>z</w:t>
      </w:r>
      <w:r w:rsidR="007A60F8" w:rsidRPr="00B06D03">
        <w:rPr>
          <w:rFonts w:asciiTheme="minorHAnsi" w:hAnsiTheme="minorHAnsi" w:cstheme="majorHAnsi"/>
          <w:sz w:val="22"/>
          <w:szCs w:val="22"/>
        </w:rPr>
        <w:t>bada, czy nie zachodzą wobec tego podmiotu podstawy wykluczenia, o których mowa w art. 24 ust. 1 pkt 13–22 i ust. 5 pkt 1</w:t>
      </w:r>
      <w:r w:rsidR="003E29F1" w:rsidRPr="00B06D03">
        <w:rPr>
          <w:rFonts w:asciiTheme="minorHAnsi" w:hAnsiTheme="minorHAnsi" w:cstheme="majorHAnsi"/>
          <w:sz w:val="22"/>
          <w:szCs w:val="22"/>
          <w:lang w:val="pl-PL"/>
        </w:rPr>
        <w:t>,</w:t>
      </w:r>
      <w:r w:rsidR="00574651">
        <w:rPr>
          <w:rFonts w:asciiTheme="minorHAnsi" w:hAnsiTheme="minorHAnsi" w:cstheme="majorHAnsi"/>
          <w:sz w:val="22"/>
          <w:szCs w:val="22"/>
          <w:lang w:val="pl-PL"/>
        </w:rPr>
        <w:t xml:space="preserve"> </w:t>
      </w:r>
      <w:r w:rsidR="003E29F1" w:rsidRPr="00B06D03">
        <w:rPr>
          <w:rFonts w:asciiTheme="minorHAnsi" w:hAnsiTheme="minorHAnsi" w:cstheme="majorHAnsi"/>
          <w:sz w:val="22"/>
          <w:szCs w:val="22"/>
          <w:lang w:val="pl-PL"/>
        </w:rPr>
        <w:t>2</w:t>
      </w:r>
      <w:r w:rsidR="007A60F8" w:rsidRPr="00B06D03">
        <w:rPr>
          <w:rFonts w:asciiTheme="minorHAnsi" w:hAnsiTheme="minorHAnsi" w:cstheme="majorHAnsi"/>
          <w:sz w:val="22"/>
          <w:szCs w:val="22"/>
        </w:rPr>
        <w:t xml:space="preserve"> i 4</w:t>
      </w:r>
      <w:r w:rsidR="003E29F1" w:rsidRPr="00B06D03">
        <w:rPr>
          <w:rFonts w:asciiTheme="minorHAnsi" w:hAnsiTheme="minorHAnsi" w:cstheme="majorHAnsi"/>
          <w:sz w:val="22"/>
          <w:szCs w:val="22"/>
          <w:lang w:val="pl-PL"/>
        </w:rPr>
        <w:t xml:space="preserve">-8 </w:t>
      </w:r>
      <w:r w:rsidR="007A60F8" w:rsidRPr="00B06D03">
        <w:rPr>
          <w:rFonts w:asciiTheme="minorHAnsi" w:hAnsiTheme="minorHAnsi" w:cstheme="majorHAnsi"/>
          <w:sz w:val="22"/>
          <w:szCs w:val="22"/>
        </w:rPr>
        <w:t xml:space="preserve">ustawy Pzp. </w:t>
      </w:r>
    </w:p>
    <w:p w14:paraId="46BB4F5C" w14:textId="2028181B" w:rsidR="007A60F8" w:rsidRPr="00B06D03" w:rsidRDefault="007A60F8" w:rsidP="00E5665F">
      <w:pPr>
        <w:pStyle w:val="Akapitzlist"/>
        <w:numPr>
          <w:ilvl w:val="3"/>
          <w:numId w:val="25"/>
        </w:numPr>
        <w:tabs>
          <w:tab w:val="left" w:pos="0"/>
          <w:tab w:val="left" w:pos="1276"/>
        </w:tabs>
        <w:spacing w:before="120" w:after="120" w:line="276" w:lineRule="auto"/>
        <w:ind w:left="1276"/>
        <w:contextualSpacing w:val="0"/>
        <w:jc w:val="both"/>
        <w:rPr>
          <w:rFonts w:asciiTheme="minorHAnsi" w:hAnsiTheme="minorHAnsi" w:cstheme="majorHAnsi"/>
          <w:sz w:val="22"/>
          <w:szCs w:val="22"/>
        </w:rPr>
      </w:pPr>
      <w:r w:rsidRPr="00B06D03">
        <w:rPr>
          <w:rFonts w:asciiTheme="minorHAnsi" w:hAnsiTheme="minorHAnsi" w:cstheme="majorHAnsi"/>
          <w:sz w:val="22"/>
          <w:szCs w:val="22"/>
        </w:rPr>
        <w:t>W odniesieniu do warunków dotyczących wykształcenia, kwalifikacji zawodowych lub doświadczenia, wykonawcy mogą polegać na zdolnościach innych podmiotów, jeśli podmioty te zrealizują roboty budowlane lub usługi, do realizacji których te zdolności są wymagane.</w:t>
      </w:r>
      <w:r w:rsidRPr="00B06D03">
        <w:rPr>
          <w:rFonts w:asciiTheme="minorHAnsi" w:hAnsiTheme="minorHAnsi" w:cstheme="majorHAnsi"/>
          <w:sz w:val="22"/>
          <w:szCs w:val="22"/>
          <w:lang w:val="pl-PL"/>
        </w:rPr>
        <w:t xml:space="preserve"> </w:t>
      </w:r>
    </w:p>
    <w:p w14:paraId="1AE0469A" w14:textId="2FCAE566" w:rsidR="007A60F8" w:rsidRPr="00B06D03" w:rsidRDefault="007A60F8" w:rsidP="00E5665F">
      <w:pPr>
        <w:pStyle w:val="Akapitzlist"/>
        <w:numPr>
          <w:ilvl w:val="3"/>
          <w:numId w:val="25"/>
        </w:numPr>
        <w:tabs>
          <w:tab w:val="left" w:pos="0"/>
          <w:tab w:val="left" w:pos="1276"/>
        </w:tabs>
        <w:spacing w:before="120" w:after="120" w:line="276" w:lineRule="auto"/>
        <w:ind w:left="1276"/>
        <w:contextualSpacing w:val="0"/>
        <w:jc w:val="both"/>
        <w:rPr>
          <w:rFonts w:asciiTheme="minorHAnsi" w:hAnsiTheme="minorHAnsi" w:cstheme="majorHAnsi"/>
          <w:sz w:val="22"/>
          <w:szCs w:val="22"/>
        </w:rPr>
      </w:pPr>
      <w:r w:rsidRPr="00B06D03">
        <w:rPr>
          <w:rFonts w:asciiTheme="minorHAnsi" w:hAnsiTheme="minorHAnsi" w:cstheme="majorHAnsi"/>
          <w:sz w:val="22"/>
          <w:szCs w:val="22"/>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14:paraId="2901550B" w14:textId="726A1ACB" w:rsidR="007A60F8" w:rsidRPr="00B06D03" w:rsidRDefault="007A60F8" w:rsidP="00E5665F">
      <w:pPr>
        <w:pStyle w:val="Akapitzlist"/>
        <w:numPr>
          <w:ilvl w:val="3"/>
          <w:numId w:val="25"/>
        </w:numPr>
        <w:tabs>
          <w:tab w:val="left" w:pos="0"/>
          <w:tab w:val="left" w:pos="1276"/>
        </w:tabs>
        <w:spacing w:before="120" w:after="120" w:line="276" w:lineRule="auto"/>
        <w:ind w:left="1276"/>
        <w:contextualSpacing w:val="0"/>
        <w:jc w:val="both"/>
        <w:rPr>
          <w:rFonts w:asciiTheme="minorHAnsi" w:hAnsiTheme="minorHAnsi" w:cstheme="majorHAnsi"/>
          <w:sz w:val="22"/>
          <w:szCs w:val="22"/>
        </w:rPr>
      </w:pPr>
      <w:r w:rsidRPr="00B06D03">
        <w:rPr>
          <w:rFonts w:asciiTheme="minorHAnsi" w:hAnsiTheme="minorHAnsi" w:cstheme="majorHAnsi"/>
          <w:sz w:val="22"/>
          <w:szCs w:val="22"/>
        </w:rPr>
        <w:t>Jeżeli zdolności techniczne lub zawodowe lub sytuacja ekonomiczna lub finansowa, podmiotu, o którym mowa w ust. 2, nie potwierdzają spełnienia przez wykonawcę warunków udziału w postępowaniu lub zachodzą wobec tych podmiotów podstawy wykluczenia, Zamawiający zażąda, aby wykonawca w terminie określonym przez Zamawiającego:</w:t>
      </w:r>
    </w:p>
    <w:p w14:paraId="33284B55" w14:textId="692ECF84" w:rsidR="007A60F8" w:rsidRPr="00B06D03" w:rsidRDefault="00770FF9" w:rsidP="00E5665F">
      <w:pPr>
        <w:pStyle w:val="Akapitzlist"/>
        <w:tabs>
          <w:tab w:val="left" w:pos="0"/>
        </w:tabs>
        <w:spacing w:before="120" w:after="120" w:line="276" w:lineRule="auto"/>
        <w:ind w:left="1276"/>
        <w:contextualSpacing w:val="0"/>
        <w:jc w:val="both"/>
        <w:rPr>
          <w:rFonts w:asciiTheme="minorHAnsi" w:hAnsiTheme="minorHAnsi" w:cstheme="majorHAnsi"/>
          <w:sz w:val="22"/>
          <w:szCs w:val="22"/>
        </w:rPr>
      </w:pPr>
      <w:r w:rsidRPr="00B06D03">
        <w:rPr>
          <w:rFonts w:asciiTheme="minorHAnsi" w:hAnsiTheme="minorHAnsi" w:cstheme="majorHAnsi"/>
          <w:sz w:val="22"/>
          <w:szCs w:val="22"/>
          <w:lang w:val="pl-PL"/>
        </w:rPr>
        <w:t xml:space="preserve">1) </w:t>
      </w:r>
      <w:r w:rsidR="007A60F8" w:rsidRPr="00B06D03">
        <w:rPr>
          <w:rFonts w:asciiTheme="minorHAnsi" w:hAnsiTheme="minorHAnsi" w:cstheme="majorHAnsi"/>
          <w:sz w:val="22"/>
          <w:szCs w:val="22"/>
        </w:rPr>
        <w:t>zastąpił ten podmiot innym podmiotem lub podmiotami lub</w:t>
      </w:r>
    </w:p>
    <w:p w14:paraId="2BDEC888" w14:textId="08860A8F" w:rsidR="007A60F8" w:rsidRPr="0030775F" w:rsidRDefault="007A60F8" w:rsidP="00E5665F">
      <w:pPr>
        <w:pStyle w:val="Akapitzlist"/>
        <w:numPr>
          <w:ilvl w:val="0"/>
          <w:numId w:val="23"/>
        </w:numPr>
        <w:tabs>
          <w:tab w:val="left" w:pos="0"/>
        </w:tabs>
        <w:spacing w:before="120" w:after="240" w:line="276" w:lineRule="auto"/>
        <w:ind w:left="1560" w:hanging="284"/>
        <w:contextualSpacing w:val="0"/>
        <w:jc w:val="both"/>
        <w:rPr>
          <w:rFonts w:asciiTheme="majorHAnsi" w:hAnsiTheme="majorHAnsi" w:cstheme="majorHAnsi"/>
          <w:sz w:val="22"/>
          <w:szCs w:val="22"/>
        </w:rPr>
      </w:pPr>
      <w:r w:rsidRPr="00B06D03">
        <w:rPr>
          <w:rFonts w:asciiTheme="minorHAnsi" w:hAnsiTheme="minorHAnsi" w:cstheme="majorHAnsi"/>
          <w:sz w:val="22"/>
          <w:szCs w:val="22"/>
        </w:rPr>
        <w:t>zobowiązał się do osobistego wykonania odpowiedniej części zamówienia, jeżeli wykaże</w:t>
      </w:r>
      <w:r w:rsidRPr="00770FF9">
        <w:rPr>
          <w:rFonts w:asciiTheme="majorHAnsi" w:hAnsiTheme="majorHAnsi" w:cstheme="majorHAnsi"/>
          <w:sz w:val="22"/>
          <w:szCs w:val="22"/>
        </w:rPr>
        <w:t xml:space="preserve"> zdolności techniczne lub zawodowe lub sytuację finansową lub ekonomiczną potwierdzające spełnianie warunków udziału w postępowaniu.</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0CECE" w:themeFill="background2" w:themeFillShade="E6"/>
        <w:tblLook w:val="04A0" w:firstRow="1" w:lastRow="0" w:firstColumn="1" w:lastColumn="0" w:noHBand="0" w:noVBand="1"/>
      </w:tblPr>
      <w:tblGrid>
        <w:gridCol w:w="9498"/>
      </w:tblGrid>
      <w:tr w:rsidR="00465F8F" w:rsidRPr="00B06D03" w14:paraId="4AB00482" w14:textId="77777777" w:rsidTr="005D67AC">
        <w:trPr>
          <w:trHeight w:val="567"/>
        </w:trPr>
        <w:tc>
          <w:tcPr>
            <w:tcW w:w="9498" w:type="dxa"/>
            <w:shd w:val="clear" w:color="auto" w:fill="D0CECE" w:themeFill="background2" w:themeFillShade="E6"/>
            <w:vAlign w:val="center"/>
          </w:tcPr>
          <w:p w14:paraId="07726597" w14:textId="77777777" w:rsidR="00465F8F" w:rsidRPr="00B06D03" w:rsidRDefault="003C69BB" w:rsidP="00E5665F">
            <w:pPr>
              <w:pStyle w:val="Nagwek1"/>
              <w:spacing w:before="120" w:after="120" w:line="276" w:lineRule="auto"/>
              <w:jc w:val="both"/>
              <w:rPr>
                <w:rFonts w:asciiTheme="minorHAnsi" w:hAnsiTheme="minorHAnsi" w:cstheme="majorHAnsi"/>
                <w:color w:val="auto"/>
                <w:sz w:val="22"/>
                <w:szCs w:val="22"/>
                <w:lang w:eastAsia="en-US"/>
              </w:rPr>
            </w:pPr>
            <w:bookmarkStart w:id="22" w:name="_Toc506370867"/>
            <w:r w:rsidRPr="00B06D03">
              <w:rPr>
                <w:rFonts w:asciiTheme="minorHAnsi" w:hAnsiTheme="minorHAnsi" w:cstheme="majorHAnsi"/>
                <w:color w:val="auto"/>
                <w:sz w:val="22"/>
                <w:szCs w:val="22"/>
                <w:lang w:eastAsia="en-US"/>
              </w:rPr>
              <w:t>I</w:t>
            </w:r>
            <w:r w:rsidR="00465F8F" w:rsidRPr="00B06D03">
              <w:rPr>
                <w:rFonts w:asciiTheme="minorHAnsi" w:hAnsiTheme="minorHAnsi" w:cstheme="majorHAnsi"/>
                <w:color w:val="auto"/>
                <w:sz w:val="22"/>
                <w:szCs w:val="22"/>
                <w:lang w:eastAsia="en-US"/>
              </w:rPr>
              <w:t>X</w:t>
            </w:r>
            <w:r w:rsidR="00BE532C" w:rsidRPr="00B06D03">
              <w:rPr>
                <w:rFonts w:asciiTheme="minorHAnsi" w:hAnsiTheme="minorHAnsi" w:cstheme="majorHAnsi"/>
                <w:color w:val="auto"/>
                <w:sz w:val="22"/>
                <w:szCs w:val="22"/>
                <w:lang w:eastAsia="en-US"/>
              </w:rPr>
              <w:t>.</w:t>
            </w:r>
            <w:r w:rsidR="00465F8F" w:rsidRPr="00B06D03">
              <w:rPr>
                <w:rFonts w:asciiTheme="minorHAnsi" w:hAnsiTheme="minorHAnsi" w:cstheme="majorHAnsi"/>
                <w:color w:val="auto"/>
                <w:sz w:val="22"/>
                <w:szCs w:val="22"/>
                <w:lang w:eastAsia="en-US"/>
              </w:rPr>
              <w:t xml:space="preserve"> </w:t>
            </w:r>
            <w:r w:rsidR="007A60F8" w:rsidRPr="00B06D03">
              <w:rPr>
                <w:rFonts w:asciiTheme="minorHAnsi" w:hAnsiTheme="minorHAnsi" w:cstheme="majorHAnsi"/>
                <w:color w:val="auto"/>
                <w:sz w:val="22"/>
                <w:szCs w:val="22"/>
                <w:lang w:eastAsia="en-US"/>
              </w:rPr>
              <w:t xml:space="preserve">PODSTAWY </w:t>
            </w:r>
            <w:r w:rsidR="00465F8F" w:rsidRPr="00B06D03">
              <w:rPr>
                <w:rFonts w:asciiTheme="minorHAnsi" w:hAnsiTheme="minorHAnsi" w:cstheme="majorHAnsi"/>
                <w:color w:val="auto"/>
                <w:sz w:val="22"/>
                <w:szCs w:val="22"/>
                <w:lang w:eastAsia="en-US"/>
              </w:rPr>
              <w:t>WYKLUCZENI</w:t>
            </w:r>
            <w:r w:rsidR="007A60F8" w:rsidRPr="00B06D03">
              <w:rPr>
                <w:rFonts w:asciiTheme="minorHAnsi" w:hAnsiTheme="minorHAnsi" w:cstheme="majorHAnsi"/>
                <w:color w:val="auto"/>
                <w:sz w:val="22"/>
                <w:szCs w:val="22"/>
                <w:lang w:eastAsia="en-US"/>
              </w:rPr>
              <w:t>A</w:t>
            </w:r>
            <w:r w:rsidR="00465F8F" w:rsidRPr="00B06D03">
              <w:rPr>
                <w:rFonts w:asciiTheme="minorHAnsi" w:hAnsiTheme="minorHAnsi" w:cstheme="majorHAnsi"/>
                <w:color w:val="auto"/>
                <w:sz w:val="22"/>
                <w:szCs w:val="22"/>
                <w:lang w:eastAsia="en-US"/>
              </w:rPr>
              <w:t xml:space="preserve"> WYKONAWCY</w:t>
            </w:r>
            <w:bookmarkEnd w:id="22"/>
          </w:p>
        </w:tc>
      </w:tr>
    </w:tbl>
    <w:p w14:paraId="545CF0D0" w14:textId="2ED3420E" w:rsidR="00465F8F" w:rsidRPr="00B06D03" w:rsidRDefault="00465F8F" w:rsidP="00E5665F">
      <w:pPr>
        <w:numPr>
          <w:ilvl w:val="1"/>
          <w:numId w:val="11"/>
        </w:numPr>
        <w:tabs>
          <w:tab w:val="left" w:pos="408"/>
        </w:tabs>
        <w:spacing w:before="120" w:after="120" w:line="276" w:lineRule="auto"/>
        <w:jc w:val="both"/>
        <w:rPr>
          <w:rFonts w:asciiTheme="minorHAnsi" w:hAnsiTheme="minorHAnsi" w:cstheme="majorHAnsi"/>
          <w:sz w:val="22"/>
          <w:szCs w:val="22"/>
        </w:rPr>
      </w:pPr>
      <w:r w:rsidRPr="00B06D03">
        <w:rPr>
          <w:rFonts w:asciiTheme="minorHAnsi" w:hAnsiTheme="minorHAnsi" w:cstheme="majorHAnsi"/>
          <w:sz w:val="22"/>
          <w:szCs w:val="22"/>
        </w:rPr>
        <w:t xml:space="preserve">Zamawiający wykluczy z postępowania </w:t>
      </w:r>
      <w:r w:rsidR="00C22F94" w:rsidRPr="00B06D03">
        <w:rPr>
          <w:rFonts w:asciiTheme="minorHAnsi" w:hAnsiTheme="minorHAnsi" w:cstheme="majorHAnsi"/>
          <w:sz w:val="22"/>
          <w:szCs w:val="22"/>
        </w:rPr>
        <w:t xml:space="preserve">wykonawców </w:t>
      </w:r>
      <w:r w:rsidRPr="00B06D03">
        <w:rPr>
          <w:rFonts w:asciiTheme="minorHAnsi" w:hAnsiTheme="minorHAnsi" w:cstheme="majorHAnsi"/>
          <w:sz w:val="22"/>
          <w:szCs w:val="22"/>
        </w:rPr>
        <w:t xml:space="preserve">na podstawie </w:t>
      </w:r>
      <w:r w:rsidR="00C22F94" w:rsidRPr="00B06D03">
        <w:rPr>
          <w:rFonts w:asciiTheme="minorHAnsi" w:hAnsiTheme="minorHAnsi" w:cstheme="majorHAnsi"/>
          <w:sz w:val="22"/>
          <w:szCs w:val="22"/>
        </w:rPr>
        <w:t xml:space="preserve">przesłanek wynikających </w:t>
      </w:r>
      <w:r w:rsidR="007D4D18" w:rsidRPr="00B06D03">
        <w:rPr>
          <w:rFonts w:asciiTheme="minorHAnsi" w:hAnsiTheme="minorHAnsi" w:cstheme="majorHAnsi"/>
          <w:sz w:val="22"/>
          <w:szCs w:val="22"/>
        </w:rPr>
        <w:t>z art. 24 ust.</w:t>
      </w:r>
      <w:r w:rsidR="00574651">
        <w:rPr>
          <w:rFonts w:asciiTheme="minorHAnsi" w:hAnsiTheme="minorHAnsi" w:cstheme="majorHAnsi"/>
          <w:sz w:val="22"/>
          <w:szCs w:val="22"/>
        </w:rPr>
        <w:t xml:space="preserve"> </w:t>
      </w:r>
      <w:r w:rsidR="007D4D18" w:rsidRPr="00B06D03">
        <w:rPr>
          <w:rFonts w:asciiTheme="minorHAnsi" w:hAnsiTheme="minorHAnsi" w:cstheme="majorHAnsi"/>
          <w:sz w:val="22"/>
          <w:szCs w:val="22"/>
        </w:rPr>
        <w:t>1 pkt</w:t>
      </w:r>
      <w:r w:rsidR="009220F9">
        <w:rPr>
          <w:rFonts w:asciiTheme="minorHAnsi" w:hAnsiTheme="minorHAnsi" w:cstheme="majorHAnsi"/>
          <w:sz w:val="22"/>
          <w:szCs w:val="22"/>
        </w:rPr>
        <w:t>.</w:t>
      </w:r>
      <w:r w:rsidR="007D4D18" w:rsidRPr="00B06D03">
        <w:rPr>
          <w:rFonts w:asciiTheme="minorHAnsi" w:hAnsiTheme="minorHAnsi" w:cstheme="majorHAnsi"/>
          <w:sz w:val="22"/>
          <w:szCs w:val="22"/>
        </w:rPr>
        <w:t xml:space="preserve"> </w:t>
      </w:r>
      <w:r w:rsidR="00790842" w:rsidRPr="00B06D03">
        <w:rPr>
          <w:rFonts w:asciiTheme="minorHAnsi" w:hAnsiTheme="minorHAnsi" w:cstheme="majorHAnsi"/>
          <w:sz w:val="22"/>
          <w:szCs w:val="22"/>
        </w:rPr>
        <w:t>1</w:t>
      </w:r>
      <w:r w:rsidR="00790842">
        <w:rPr>
          <w:rFonts w:asciiTheme="minorHAnsi" w:hAnsiTheme="minorHAnsi" w:cstheme="majorHAnsi"/>
          <w:sz w:val="22"/>
          <w:szCs w:val="22"/>
        </w:rPr>
        <w:t>2</w:t>
      </w:r>
      <w:r w:rsidR="00362E4C" w:rsidRPr="00B06D03">
        <w:rPr>
          <w:rFonts w:asciiTheme="minorHAnsi" w:hAnsiTheme="minorHAnsi" w:cstheme="majorHAnsi"/>
          <w:sz w:val="22"/>
          <w:szCs w:val="22"/>
        </w:rPr>
        <w:t xml:space="preserve">-23 </w:t>
      </w:r>
      <w:r w:rsidR="007D4D18" w:rsidRPr="00B06D03">
        <w:rPr>
          <w:rFonts w:asciiTheme="minorHAnsi" w:hAnsiTheme="minorHAnsi" w:cstheme="majorHAnsi"/>
          <w:sz w:val="22"/>
          <w:szCs w:val="22"/>
        </w:rPr>
        <w:t>oraz art. 24 ust.</w:t>
      </w:r>
      <w:r w:rsidR="008639B6">
        <w:rPr>
          <w:rFonts w:asciiTheme="minorHAnsi" w:hAnsiTheme="minorHAnsi" w:cstheme="majorHAnsi"/>
          <w:sz w:val="22"/>
          <w:szCs w:val="22"/>
        </w:rPr>
        <w:t xml:space="preserve"> </w:t>
      </w:r>
      <w:r w:rsidR="007D4D18" w:rsidRPr="00B06D03">
        <w:rPr>
          <w:rFonts w:asciiTheme="minorHAnsi" w:hAnsiTheme="minorHAnsi" w:cstheme="majorHAnsi"/>
          <w:sz w:val="22"/>
          <w:szCs w:val="22"/>
        </w:rPr>
        <w:t>5 pkt 1,</w:t>
      </w:r>
      <w:r w:rsidR="00574651">
        <w:rPr>
          <w:rFonts w:asciiTheme="minorHAnsi" w:hAnsiTheme="minorHAnsi" w:cstheme="majorHAnsi"/>
          <w:sz w:val="22"/>
          <w:szCs w:val="22"/>
        </w:rPr>
        <w:t xml:space="preserve"> </w:t>
      </w:r>
      <w:r w:rsidR="007D4D18" w:rsidRPr="00B06D03">
        <w:rPr>
          <w:rFonts w:asciiTheme="minorHAnsi" w:hAnsiTheme="minorHAnsi" w:cstheme="majorHAnsi"/>
          <w:sz w:val="22"/>
          <w:szCs w:val="22"/>
        </w:rPr>
        <w:t>2</w:t>
      </w:r>
      <w:r w:rsidR="00574651">
        <w:rPr>
          <w:rFonts w:asciiTheme="minorHAnsi" w:hAnsiTheme="minorHAnsi" w:cstheme="majorHAnsi"/>
          <w:sz w:val="22"/>
          <w:szCs w:val="22"/>
        </w:rPr>
        <w:t xml:space="preserve"> i </w:t>
      </w:r>
      <w:r w:rsidR="007D4D18" w:rsidRPr="00B06D03">
        <w:rPr>
          <w:rFonts w:asciiTheme="minorHAnsi" w:hAnsiTheme="minorHAnsi" w:cstheme="majorHAnsi"/>
          <w:sz w:val="22"/>
          <w:szCs w:val="22"/>
        </w:rPr>
        <w:t>4-8 ustawy Pzp.</w:t>
      </w:r>
    </w:p>
    <w:p w14:paraId="0C8F4C09" w14:textId="74CC070F" w:rsidR="00465F8F" w:rsidRPr="00B06D03" w:rsidRDefault="00B1418B" w:rsidP="00E5665F">
      <w:pPr>
        <w:pStyle w:val="Akapitzlist"/>
        <w:numPr>
          <w:ilvl w:val="1"/>
          <w:numId w:val="11"/>
        </w:numPr>
        <w:tabs>
          <w:tab w:val="left" w:pos="408"/>
        </w:tabs>
        <w:spacing w:before="120" w:after="120" w:line="276" w:lineRule="auto"/>
        <w:contextualSpacing w:val="0"/>
        <w:jc w:val="both"/>
        <w:rPr>
          <w:rFonts w:asciiTheme="minorHAnsi" w:hAnsiTheme="minorHAnsi" w:cstheme="majorHAnsi"/>
          <w:sz w:val="22"/>
          <w:szCs w:val="22"/>
        </w:rPr>
      </w:pPr>
      <w:r w:rsidRPr="00B06D03">
        <w:rPr>
          <w:rFonts w:asciiTheme="minorHAnsi" w:hAnsiTheme="minorHAnsi" w:cstheme="majorHAnsi"/>
          <w:sz w:val="22"/>
          <w:szCs w:val="22"/>
        </w:rPr>
        <w:t>Wykluczenie wykonawcy następuje</w:t>
      </w:r>
      <w:r w:rsidR="0044431E" w:rsidRPr="00B06D03">
        <w:rPr>
          <w:rFonts w:asciiTheme="minorHAnsi" w:hAnsiTheme="minorHAnsi" w:cstheme="majorHAnsi"/>
          <w:sz w:val="22"/>
          <w:szCs w:val="22"/>
          <w:lang w:val="pl-PL"/>
        </w:rPr>
        <w:t>, jeżeli podstawy wykluczenia, o których mowa w ust.</w:t>
      </w:r>
      <w:r w:rsidR="00574651">
        <w:rPr>
          <w:rFonts w:asciiTheme="minorHAnsi" w:hAnsiTheme="minorHAnsi" w:cstheme="majorHAnsi"/>
          <w:sz w:val="22"/>
          <w:szCs w:val="22"/>
          <w:lang w:val="pl-PL"/>
        </w:rPr>
        <w:t xml:space="preserve"> </w:t>
      </w:r>
      <w:r w:rsidR="0044431E" w:rsidRPr="00B06D03">
        <w:rPr>
          <w:rFonts w:asciiTheme="minorHAnsi" w:hAnsiTheme="minorHAnsi" w:cstheme="majorHAnsi"/>
          <w:sz w:val="22"/>
          <w:szCs w:val="22"/>
          <w:lang w:val="pl-PL"/>
        </w:rPr>
        <w:t>1 miały miejsce</w:t>
      </w:r>
      <w:r w:rsidRPr="00B06D03">
        <w:rPr>
          <w:rFonts w:asciiTheme="minorHAnsi" w:hAnsiTheme="minorHAnsi" w:cstheme="majorHAnsi"/>
          <w:sz w:val="22"/>
          <w:szCs w:val="22"/>
        </w:rPr>
        <w:t xml:space="preserve"> w terminach i okresach określonych w art.</w:t>
      </w:r>
      <w:r w:rsidR="004309E1" w:rsidRPr="00B06D03">
        <w:rPr>
          <w:rFonts w:asciiTheme="minorHAnsi" w:hAnsiTheme="minorHAnsi" w:cstheme="majorHAnsi"/>
          <w:sz w:val="22"/>
          <w:szCs w:val="22"/>
          <w:lang w:val="pl-PL"/>
        </w:rPr>
        <w:t xml:space="preserve"> 24</w:t>
      </w:r>
      <w:r w:rsidRPr="00B06D03">
        <w:rPr>
          <w:rFonts w:asciiTheme="minorHAnsi" w:hAnsiTheme="minorHAnsi" w:cstheme="majorHAnsi"/>
          <w:sz w:val="22"/>
          <w:szCs w:val="22"/>
          <w:lang w:val="pl-PL"/>
        </w:rPr>
        <w:t xml:space="preserve"> ust. 7 ustawy Pzp.</w:t>
      </w:r>
    </w:p>
    <w:p w14:paraId="52DBA3DC" w14:textId="2496C00A" w:rsidR="00465F8F" w:rsidRPr="00B06D03" w:rsidRDefault="00465F8F" w:rsidP="00E5665F">
      <w:pPr>
        <w:numPr>
          <w:ilvl w:val="1"/>
          <w:numId w:val="11"/>
        </w:numPr>
        <w:spacing w:before="120" w:after="120" w:line="276" w:lineRule="auto"/>
        <w:jc w:val="both"/>
        <w:rPr>
          <w:rFonts w:asciiTheme="minorHAnsi" w:hAnsiTheme="minorHAnsi" w:cstheme="majorHAnsi"/>
          <w:sz w:val="22"/>
          <w:szCs w:val="22"/>
        </w:rPr>
      </w:pPr>
      <w:r w:rsidRPr="00B06D03">
        <w:rPr>
          <w:rFonts w:asciiTheme="minorHAnsi" w:hAnsiTheme="minorHAnsi" w:cstheme="majorHAnsi"/>
          <w:sz w:val="22"/>
          <w:szCs w:val="22"/>
        </w:rPr>
        <w:t>Wykonawca, który podlega wykluczeniu na podstawie art. 24 ust. 1 pkt 13 i 14 oraz pkt 16–20 i art. 24 ust. 5</w:t>
      </w:r>
      <w:r w:rsidR="00D4738D" w:rsidRPr="00B06D03">
        <w:rPr>
          <w:rFonts w:asciiTheme="minorHAnsi" w:hAnsiTheme="minorHAnsi" w:cstheme="majorHAnsi"/>
          <w:sz w:val="22"/>
          <w:szCs w:val="22"/>
        </w:rPr>
        <w:t xml:space="preserve"> pkt 1,</w:t>
      </w:r>
      <w:r w:rsidR="00770FF9" w:rsidRPr="00B06D03">
        <w:rPr>
          <w:rFonts w:asciiTheme="minorHAnsi" w:hAnsiTheme="minorHAnsi" w:cstheme="majorHAnsi"/>
          <w:sz w:val="22"/>
          <w:szCs w:val="22"/>
        </w:rPr>
        <w:t xml:space="preserve"> </w:t>
      </w:r>
      <w:r w:rsidR="00D4738D" w:rsidRPr="00B06D03">
        <w:rPr>
          <w:rFonts w:asciiTheme="minorHAnsi" w:hAnsiTheme="minorHAnsi" w:cstheme="majorHAnsi"/>
          <w:sz w:val="22"/>
          <w:szCs w:val="22"/>
        </w:rPr>
        <w:t>2,</w:t>
      </w:r>
      <w:r w:rsidR="00770FF9" w:rsidRPr="00B06D03">
        <w:rPr>
          <w:rFonts w:asciiTheme="minorHAnsi" w:hAnsiTheme="minorHAnsi" w:cstheme="majorHAnsi"/>
          <w:sz w:val="22"/>
          <w:szCs w:val="22"/>
        </w:rPr>
        <w:t xml:space="preserve"> </w:t>
      </w:r>
      <w:r w:rsidR="00D4738D" w:rsidRPr="00B06D03">
        <w:rPr>
          <w:rFonts w:asciiTheme="minorHAnsi" w:hAnsiTheme="minorHAnsi" w:cstheme="majorHAnsi"/>
          <w:sz w:val="22"/>
          <w:szCs w:val="22"/>
        </w:rPr>
        <w:t xml:space="preserve">4-8 </w:t>
      </w:r>
      <w:r w:rsidRPr="00B06D03">
        <w:rPr>
          <w:rFonts w:asciiTheme="minorHAnsi" w:hAnsiTheme="minorHAnsi" w:cstheme="majorHAnsi"/>
          <w:sz w:val="22"/>
          <w:szCs w:val="22"/>
        </w:rPr>
        <w:t>ustawy Pzp,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w:t>
      </w:r>
      <w:r w:rsidR="008639B6">
        <w:rPr>
          <w:rFonts w:asciiTheme="minorHAnsi" w:hAnsiTheme="minorHAnsi" w:cstheme="majorHAnsi"/>
          <w:sz w:val="22"/>
          <w:szCs w:val="22"/>
        </w:rPr>
        <w:t> </w:t>
      </w:r>
      <w:r w:rsidRPr="00B06D03">
        <w:rPr>
          <w:rFonts w:asciiTheme="minorHAnsi" w:hAnsiTheme="minorHAnsi" w:cstheme="majorHAnsi"/>
          <w:sz w:val="22"/>
          <w:szCs w:val="22"/>
        </w:rPr>
        <w:t>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w:t>
      </w:r>
    </w:p>
    <w:p w14:paraId="4F2A13DA" w14:textId="77777777" w:rsidR="00465F8F" w:rsidRPr="00B06D03" w:rsidRDefault="00465F8F" w:rsidP="00E5665F">
      <w:pPr>
        <w:numPr>
          <w:ilvl w:val="1"/>
          <w:numId w:val="11"/>
        </w:numPr>
        <w:spacing w:before="120" w:after="120" w:line="276" w:lineRule="auto"/>
        <w:jc w:val="both"/>
        <w:rPr>
          <w:rFonts w:asciiTheme="minorHAnsi" w:hAnsiTheme="minorHAnsi" w:cstheme="majorHAnsi"/>
          <w:sz w:val="22"/>
          <w:szCs w:val="22"/>
        </w:rPr>
      </w:pPr>
      <w:r w:rsidRPr="00B06D03">
        <w:rPr>
          <w:rFonts w:asciiTheme="minorHAnsi" w:hAnsiTheme="minorHAnsi" w:cstheme="majorHAnsi"/>
          <w:sz w:val="22"/>
          <w:szCs w:val="22"/>
        </w:rPr>
        <w:t>Wykonawca n</w:t>
      </w:r>
      <w:r w:rsidR="00596CFD" w:rsidRPr="00B06D03">
        <w:rPr>
          <w:rFonts w:asciiTheme="minorHAnsi" w:hAnsiTheme="minorHAnsi" w:cstheme="majorHAnsi"/>
          <w:sz w:val="22"/>
          <w:szCs w:val="22"/>
        </w:rPr>
        <w:t>ie podlega wykluczeniu, jeżeli Z</w:t>
      </w:r>
      <w:r w:rsidRPr="00B06D03">
        <w:rPr>
          <w:rFonts w:asciiTheme="minorHAnsi" w:hAnsiTheme="minorHAnsi" w:cstheme="majorHAnsi"/>
          <w:sz w:val="22"/>
          <w:szCs w:val="22"/>
        </w:rPr>
        <w:t>amawiający, uwzględniając wagę i szczególne okoliczności czynu wykonawcy, uzna za wystarczające dowody p</w:t>
      </w:r>
      <w:r w:rsidR="00EA7E30" w:rsidRPr="00B06D03">
        <w:rPr>
          <w:rFonts w:asciiTheme="minorHAnsi" w:hAnsiTheme="minorHAnsi" w:cstheme="majorHAnsi"/>
          <w:sz w:val="22"/>
          <w:szCs w:val="22"/>
        </w:rPr>
        <w:t>rzedstawione na podstawie ust. 3</w:t>
      </w:r>
      <w:r w:rsidRPr="00B06D03">
        <w:rPr>
          <w:rFonts w:asciiTheme="minorHAnsi" w:hAnsiTheme="minorHAnsi" w:cstheme="majorHAnsi"/>
          <w:sz w:val="22"/>
          <w:szCs w:val="22"/>
        </w:rPr>
        <w:t>.</w:t>
      </w:r>
    </w:p>
    <w:p w14:paraId="1C485F60" w14:textId="77777777" w:rsidR="00465F8F" w:rsidRPr="00B06D03" w:rsidRDefault="00465F8F" w:rsidP="00E5665F">
      <w:pPr>
        <w:numPr>
          <w:ilvl w:val="1"/>
          <w:numId w:val="11"/>
        </w:numPr>
        <w:spacing w:before="120" w:after="120" w:line="276" w:lineRule="auto"/>
        <w:jc w:val="both"/>
        <w:rPr>
          <w:rFonts w:asciiTheme="minorHAnsi" w:hAnsiTheme="minorHAnsi" w:cstheme="majorHAnsi"/>
          <w:sz w:val="22"/>
          <w:szCs w:val="22"/>
        </w:rPr>
      </w:pPr>
      <w:r w:rsidRPr="00B06D03">
        <w:rPr>
          <w:rFonts w:asciiTheme="minorHAnsi" w:hAnsiTheme="minorHAnsi" w:cstheme="majorHAnsi"/>
          <w:sz w:val="22"/>
          <w:szCs w:val="22"/>
        </w:rPr>
        <w:t>W przypadkach, o których mowa w art. 24 ust. 1 pkt 19 ustawy Pzp,</w:t>
      </w:r>
      <w:r w:rsidR="007F4528" w:rsidRPr="00B06D03">
        <w:rPr>
          <w:rFonts w:asciiTheme="minorHAnsi" w:hAnsiTheme="minorHAnsi" w:cstheme="majorHAnsi"/>
          <w:sz w:val="22"/>
          <w:szCs w:val="22"/>
        </w:rPr>
        <w:t xml:space="preserve"> przed wykluczeniem wykonawcy, Z</w:t>
      </w:r>
      <w:r w:rsidRPr="00B06D03">
        <w:rPr>
          <w:rFonts w:asciiTheme="minorHAnsi" w:hAnsiTheme="minorHAnsi" w:cstheme="majorHAnsi"/>
          <w:sz w:val="22"/>
          <w:szCs w:val="22"/>
        </w:rPr>
        <w:t xml:space="preserve">amawiający zapewnia temu wykonawcy możliwość udowodnienia, że jego udział w przygotowaniu postępowania o udzielenie zamówienia nie zakłóci konkurencji. </w:t>
      </w:r>
    </w:p>
    <w:p w14:paraId="1F7F9CCD" w14:textId="77777777" w:rsidR="00465F8F" w:rsidRDefault="00465F8F" w:rsidP="00E5665F">
      <w:pPr>
        <w:numPr>
          <w:ilvl w:val="1"/>
          <w:numId w:val="11"/>
        </w:numPr>
        <w:spacing w:before="120" w:after="120" w:line="276" w:lineRule="auto"/>
        <w:jc w:val="both"/>
        <w:rPr>
          <w:rFonts w:asciiTheme="minorHAnsi" w:hAnsiTheme="minorHAnsi" w:cstheme="majorHAnsi"/>
          <w:sz w:val="22"/>
          <w:szCs w:val="22"/>
        </w:rPr>
      </w:pPr>
      <w:r w:rsidRPr="00B06D03">
        <w:rPr>
          <w:rFonts w:asciiTheme="minorHAnsi" w:hAnsiTheme="minorHAnsi" w:cstheme="majorHAnsi"/>
          <w:sz w:val="22"/>
          <w:szCs w:val="22"/>
        </w:rPr>
        <w:t>Zamawiający może wykluczyć wykonawcę na każdym etapie postępowania o udzielenie zamówienia.</w:t>
      </w:r>
    </w:p>
    <w:p w14:paraId="37594CBD" w14:textId="77777777" w:rsidR="00A55CE5" w:rsidRPr="00B06D03" w:rsidRDefault="00A55CE5" w:rsidP="00A55CE5">
      <w:pPr>
        <w:spacing w:before="120" w:after="120" w:line="276" w:lineRule="auto"/>
        <w:ind w:left="360"/>
        <w:jc w:val="both"/>
        <w:rPr>
          <w:rFonts w:asciiTheme="minorHAnsi" w:hAnsiTheme="minorHAnsi" w:cstheme="majorHAnsi"/>
          <w:sz w:val="22"/>
          <w:szCs w:val="22"/>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0CECE" w:themeFill="background2" w:themeFillShade="E6"/>
        <w:tblLook w:val="04A0" w:firstRow="1" w:lastRow="0" w:firstColumn="1" w:lastColumn="0" w:noHBand="0" w:noVBand="1"/>
      </w:tblPr>
      <w:tblGrid>
        <w:gridCol w:w="9498"/>
      </w:tblGrid>
      <w:tr w:rsidR="00465F8F" w:rsidRPr="00B06D03" w14:paraId="585DF3C2" w14:textId="77777777" w:rsidTr="005D67AC">
        <w:trPr>
          <w:trHeight w:val="567"/>
        </w:trPr>
        <w:tc>
          <w:tcPr>
            <w:tcW w:w="9498" w:type="dxa"/>
            <w:shd w:val="clear" w:color="auto" w:fill="D0CECE" w:themeFill="background2" w:themeFillShade="E6"/>
            <w:vAlign w:val="center"/>
          </w:tcPr>
          <w:p w14:paraId="42086D82" w14:textId="02480D50" w:rsidR="00465F8F" w:rsidRPr="00B06D03" w:rsidRDefault="00465F8F" w:rsidP="00E5665F">
            <w:pPr>
              <w:pStyle w:val="Nagwek1"/>
              <w:spacing w:before="120" w:after="120" w:line="276" w:lineRule="auto"/>
              <w:jc w:val="both"/>
              <w:rPr>
                <w:rFonts w:asciiTheme="minorHAnsi" w:hAnsiTheme="minorHAnsi" w:cstheme="majorHAnsi"/>
                <w:color w:val="auto"/>
                <w:sz w:val="22"/>
                <w:szCs w:val="22"/>
                <w:lang w:eastAsia="en-US"/>
              </w:rPr>
            </w:pPr>
            <w:bookmarkStart w:id="23" w:name="_Toc506370868"/>
            <w:r w:rsidRPr="00B06D03">
              <w:rPr>
                <w:rFonts w:asciiTheme="minorHAnsi" w:hAnsiTheme="minorHAnsi" w:cstheme="majorHAnsi"/>
                <w:color w:val="auto"/>
                <w:sz w:val="22"/>
                <w:szCs w:val="22"/>
                <w:lang w:eastAsia="en-US"/>
              </w:rPr>
              <w:t>X</w:t>
            </w:r>
            <w:r w:rsidR="00BE532C" w:rsidRPr="00B06D03">
              <w:rPr>
                <w:rFonts w:asciiTheme="minorHAnsi" w:hAnsiTheme="minorHAnsi" w:cstheme="majorHAnsi"/>
                <w:color w:val="auto"/>
                <w:sz w:val="22"/>
                <w:szCs w:val="22"/>
                <w:lang w:eastAsia="en-US"/>
              </w:rPr>
              <w:t>.</w:t>
            </w:r>
            <w:r w:rsidRPr="00B06D03">
              <w:rPr>
                <w:rFonts w:asciiTheme="minorHAnsi" w:hAnsiTheme="minorHAnsi" w:cstheme="majorHAnsi"/>
                <w:color w:val="auto"/>
                <w:sz w:val="22"/>
                <w:szCs w:val="22"/>
                <w:lang w:eastAsia="en-US"/>
              </w:rPr>
              <w:t xml:space="preserve"> WYKAZ OŚWIADCZEŃ LUB DOK</w:t>
            </w:r>
            <w:r w:rsidR="00770FF9" w:rsidRPr="00B06D03">
              <w:rPr>
                <w:rFonts w:asciiTheme="minorHAnsi" w:hAnsiTheme="minorHAnsi" w:cstheme="majorHAnsi"/>
                <w:color w:val="auto"/>
                <w:sz w:val="22"/>
                <w:szCs w:val="22"/>
                <w:lang w:eastAsia="en-US"/>
              </w:rPr>
              <w:t xml:space="preserve">UMENTÓW, POTWIERDZAJĄCYCH BRAK </w:t>
            </w:r>
            <w:r w:rsidRPr="00B06D03">
              <w:rPr>
                <w:rFonts w:asciiTheme="minorHAnsi" w:hAnsiTheme="minorHAnsi" w:cstheme="majorHAnsi"/>
                <w:color w:val="auto"/>
                <w:sz w:val="22"/>
                <w:szCs w:val="22"/>
                <w:lang w:eastAsia="en-US"/>
              </w:rPr>
              <w:t>PODSTAW DO WYKLUCZENIA</w:t>
            </w:r>
            <w:bookmarkEnd w:id="23"/>
          </w:p>
        </w:tc>
      </w:tr>
    </w:tbl>
    <w:p w14:paraId="275D4A05" w14:textId="77777777" w:rsidR="00EA7E30" w:rsidRPr="00B06D03" w:rsidRDefault="00EA7E30" w:rsidP="00E5665F">
      <w:pPr>
        <w:spacing w:before="120" w:after="120" w:line="276" w:lineRule="auto"/>
        <w:jc w:val="both"/>
        <w:rPr>
          <w:rFonts w:asciiTheme="minorHAnsi" w:hAnsiTheme="minorHAnsi" w:cstheme="majorHAnsi"/>
          <w:sz w:val="22"/>
          <w:szCs w:val="22"/>
        </w:rPr>
      </w:pPr>
    </w:p>
    <w:p w14:paraId="21D0FBD9" w14:textId="77E2E021" w:rsidR="0076581B" w:rsidRPr="00B06D03" w:rsidRDefault="008639B6" w:rsidP="00E5665F">
      <w:pPr>
        <w:pStyle w:val="Akapitzlist"/>
        <w:numPr>
          <w:ilvl w:val="0"/>
          <w:numId w:val="12"/>
        </w:numPr>
        <w:tabs>
          <w:tab w:val="left" w:pos="560"/>
        </w:tabs>
        <w:overflowPunct/>
        <w:autoSpaceDE/>
        <w:autoSpaceDN/>
        <w:adjustRightInd/>
        <w:spacing w:before="120" w:after="120" w:line="276" w:lineRule="auto"/>
        <w:contextualSpacing w:val="0"/>
        <w:jc w:val="both"/>
        <w:textAlignment w:val="auto"/>
        <w:rPr>
          <w:rFonts w:asciiTheme="minorHAnsi" w:hAnsiTheme="minorHAnsi" w:cstheme="majorHAnsi"/>
          <w:sz w:val="22"/>
          <w:szCs w:val="22"/>
          <w:lang w:eastAsia="en-US"/>
        </w:rPr>
      </w:pPr>
      <w:r>
        <w:rPr>
          <w:rFonts w:asciiTheme="minorHAnsi" w:hAnsiTheme="minorHAnsi" w:cstheme="majorHAnsi"/>
          <w:sz w:val="22"/>
          <w:szCs w:val="22"/>
          <w:lang w:val="pl-PL"/>
        </w:rPr>
        <w:t xml:space="preserve">  </w:t>
      </w:r>
      <w:r w:rsidR="00465F8F" w:rsidRPr="00B06D03">
        <w:rPr>
          <w:rFonts w:asciiTheme="minorHAnsi" w:hAnsiTheme="minorHAnsi" w:cstheme="majorHAnsi"/>
          <w:sz w:val="22"/>
          <w:szCs w:val="22"/>
        </w:rPr>
        <w:t xml:space="preserve">W celu potwierdzenia braku podstaw wykluczenia </w:t>
      </w:r>
      <w:r w:rsidR="00194601" w:rsidRPr="00B06D03">
        <w:rPr>
          <w:rFonts w:asciiTheme="minorHAnsi" w:hAnsiTheme="minorHAnsi" w:cstheme="majorHAnsi"/>
          <w:sz w:val="22"/>
          <w:szCs w:val="22"/>
          <w:lang w:val="pl-PL"/>
        </w:rPr>
        <w:t xml:space="preserve">oraz spełniania warunków </w:t>
      </w:r>
      <w:r w:rsidR="00465F8F" w:rsidRPr="00B06D03">
        <w:rPr>
          <w:rFonts w:asciiTheme="minorHAnsi" w:hAnsiTheme="minorHAnsi" w:cstheme="majorHAnsi"/>
          <w:sz w:val="22"/>
          <w:szCs w:val="22"/>
        </w:rPr>
        <w:t>udziału w postępowaniu w</w:t>
      </w:r>
      <w:r w:rsidR="00465F8F" w:rsidRPr="00B06D03">
        <w:rPr>
          <w:rFonts w:asciiTheme="minorHAnsi" w:hAnsiTheme="minorHAnsi" w:cstheme="majorHAnsi"/>
          <w:sz w:val="22"/>
          <w:szCs w:val="22"/>
          <w:lang w:eastAsia="en-US"/>
        </w:rPr>
        <w:t xml:space="preserve">ykonawca do oferty </w:t>
      </w:r>
      <w:r w:rsidR="00465F8F" w:rsidRPr="00B06D03">
        <w:rPr>
          <w:rFonts w:asciiTheme="minorHAnsi" w:hAnsiTheme="minorHAnsi" w:cstheme="majorHAnsi"/>
          <w:sz w:val="22"/>
          <w:szCs w:val="22"/>
        </w:rPr>
        <w:t>dołącza aktualne na dzień składania ofert</w:t>
      </w:r>
      <w:r w:rsidR="00B37A11" w:rsidRPr="00B06D03">
        <w:rPr>
          <w:rFonts w:asciiTheme="minorHAnsi" w:hAnsiTheme="minorHAnsi" w:cstheme="majorHAnsi"/>
          <w:sz w:val="22"/>
          <w:szCs w:val="22"/>
          <w:lang w:val="pl-PL"/>
        </w:rPr>
        <w:t>,</w:t>
      </w:r>
      <w:r w:rsidR="00465F8F" w:rsidRPr="00B06D03">
        <w:rPr>
          <w:rFonts w:asciiTheme="minorHAnsi" w:hAnsiTheme="minorHAnsi" w:cstheme="majorHAnsi"/>
          <w:sz w:val="22"/>
          <w:szCs w:val="22"/>
        </w:rPr>
        <w:t xml:space="preserve"> oświadczenie </w:t>
      </w:r>
      <w:r w:rsidR="00465F8F" w:rsidRPr="00B06D03">
        <w:rPr>
          <w:rFonts w:asciiTheme="minorHAnsi" w:hAnsiTheme="minorHAnsi" w:cstheme="majorHAnsi"/>
          <w:sz w:val="22"/>
          <w:szCs w:val="22"/>
          <w:lang w:eastAsia="en-US"/>
        </w:rPr>
        <w:t xml:space="preserve">w </w:t>
      </w:r>
      <w:r w:rsidR="00BE532C" w:rsidRPr="00B06D03">
        <w:rPr>
          <w:rFonts w:asciiTheme="minorHAnsi" w:hAnsiTheme="minorHAnsi" w:cstheme="majorHAnsi"/>
          <w:sz w:val="22"/>
          <w:szCs w:val="22"/>
          <w:lang w:val="pl-PL" w:eastAsia="en-US"/>
        </w:rPr>
        <w:t>formie</w:t>
      </w:r>
      <w:r w:rsidR="00465F8F" w:rsidRPr="00B06D03">
        <w:rPr>
          <w:rFonts w:asciiTheme="minorHAnsi" w:hAnsiTheme="minorHAnsi" w:cstheme="majorHAnsi"/>
          <w:sz w:val="22"/>
          <w:szCs w:val="22"/>
          <w:lang w:eastAsia="en-US"/>
        </w:rPr>
        <w:t xml:space="preserve"> </w:t>
      </w:r>
      <w:r w:rsidR="00465F8F" w:rsidRPr="00B06D03">
        <w:rPr>
          <w:rFonts w:asciiTheme="minorHAnsi" w:hAnsiTheme="minorHAnsi" w:cstheme="majorHAnsi"/>
          <w:sz w:val="22"/>
          <w:szCs w:val="22"/>
        </w:rPr>
        <w:t>Jednolitego Euro</w:t>
      </w:r>
      <w:r w:rsidR="00EA7E30" w:rsidRPr="00B06D03">
        <w:rPr>
          <w:rFonts w:asciiTheme="minorHAnsi" w:hAnsiTheme="minorHAnsi" w:cstheme="majorHAnsi"/>
          <w:sz w:val="22"/>
          <w:szCs w:val="22"/>
        </w:rPr>
        <w:t>pejskiego Dokumentu Zamówienia, dalej zwanego: „JEDZ”</w:t>
      </w:r>
      <w:r w:rsidR="007F4528" w:rsidRPr="00B06D03">
        <w:rPr>
          <w:rFonts w:asciiTheme="minorHAnsi" w:hAnsiTheme="minorHAnsi" w:cstheme="majorHAnsi"/>
          <w:sz w:val="22"/>
          <w:szCs w:val="22"/>
        </w:rPr>
        <w:t xml:space="preserve">, stanowiącego </w:t>
      </w:r>
      <w:r w:rsidR="007F4528" w:rsidRPr="00B06D03">
        <w:rPr>
          <w:rFonts w:asciiTheme="minorHAnsi" w:hAnsiTheme="minorHAnsi" w:cstheme="majorHAnsi"/>
          <w:b/>
          <w:sz w:val="22"/>
          <w:szCs w:val="22"/>
        </w:rPr>
        <w:t>Z</w:t>
      </w:r>
      <w:r w:rsidR="0030775F" w:rsidRPr="00B06D03">
        <w:rPr>
          <w:rFonts w:asciiTheme="minorHAnsi" w:hAnsiTheme="minorHAnsi" w:cstheme="majorHAnsi"/>
          <w:b/>
          <w:sz w:val="22"/>
          <w:szCs w:val="22"/>
        </w:rPr>
        <w:t xml:space="preserve">ałącznik nr </w:t>
      </w:r>
      <w:r w:rsidR="009220F9">
        <w:rPr>
          <w:rFonts w:asciiTheme="minorHAnsi" w:hAnsiTheme="minorHAnsi" w:cstheme="majorHAnsi"/>
          <w:b/>
          <w:sz w:val="22"/>
          <w:szCs w:val="22"/>
          <w:lang w:val="pl-PL"/>
        </w:rPr>
        <w:t>8</w:t>
      </w:r>
      <w:r w:rsidR="00465F8F" w:rsidRPr="00B06D03">
        <w:rPr>
          <w:rFonts w:asciiTheme="minorHAnsi" w:hAnsiTheme="minorHAnsi" w:cstheme="majorHAnsi"/>
          <w:b/>
          <w:sz w:val="22"/>
          <w:szCs w:val="22"/>
        </w:rPr>
        <w:t xml:space="preserve"> do SIWZ</w:t>
      </w:r>
      <w:r w:rsidR="007F4528" w:rsidRPr="00B06D03">
        <w:rPr>
          <w:rFonts w:asciiTheme="minorHAnsi" w:hAnsiTheme="minorHAnsi" w:cstheme="majorHAnsi"/>
          <w:sz w:val="22"/>
          <w:szCs w:val="22"/>
        </w:rPr>
        <w:t>,</w:t>
      </w:r>
      <w:r w:rsidR="00465F8F" w:rsidRPr="00B06D03">
        <w:rPr>
          <w:rFonts w:asciiTheme="minorHAnsi" w:hAnsiTheme="minorHAnsi" w:cstheme="majorHAnsi"/>
          <w:sz w:val="22"/>
          <w:szCs w:val="22"/>
        </w:rPr>
        <w:t xml:space="preserve"> zgodnie z Instrukcją wypełniania JEDZ, stanowiącą </w:t>
      </w:r>
      <w:r w:rsidR="007F4528" w:rsidRPr="00B06D03">
        <w:rPr>
          <w:rFonts w:asciiTheme="minorHAnsi" w:hAnsiTheme="minorHAnsi" w:cstheme="majorHAnsi"/>
          <w:b/>
          <w:sz w:val="22"/>
          <w:szCs w:val="22"/>
        </w:rPr>
        <w:t>Z</w:t>
      </w:r>
      <w:r w:rsidR="0030775F" w:rsidRPr="00B06D03">
        <w:rPr>
          <w:rFonts w:asciiTheme="minorHAnsi" w:hAnsiTheme="minorHAnsi" w:cstheme="majorHAnsi"/>
          <w:b/>
          <w:sz w:val="22"/>
          <w:szCs w:val="22"/>
        </w:rPr>
        <w:t xml:space="preserve">ałącznik nr </w:t>
      </w:r>
      <w:r w:rsidR="009220F9">
        <w:rPr>
          <w:rFonts w:asciiTheme="minorHAnsi" w:hAnsiTheme="minorHAnsi" w:cstheme="majorHAnsi"/>
          <w:b/>
          <w:sz w:val="22"/>
          <w:szCs w:val="22"/>
          <w:lang w:val="pl-PL"/>
        </w:rPr>
        <w:t>7</w:t>
      </w:r>
      <w:r w:rsidR="00465F8F" w:rsidRPr="00B06D03">
        <w:rPr>
          <w:rFonts w:asciiTheme="minorHAnsi" w:hAnsiTheme="minorHAnsi" w:cstheme="majorHAnsi"/>
          <w:b/>
          <w:sz w:val="22"/>
          <w:szCs w:val="22"/>
        </w:rPr>
        <w:t xml:space="preserve"> do SIWZ</w:t>
      </w:r>
      <w:r w:rsidR="00465F8F" w:rsidRPr="00B06D03">
        <w:rPr>
          <w:rFonts w:asciiTheme="minorHAnsi" w:hAnsiTheme="minorHAnsi" w:cstheme="majorHAnsi"/>
          <w:sz w:val="22"/>
          <w:szCs w:val="22"/>
        </w:rPr>
        <w:t xml:space="preserve">. </w:t>
      </w:r>
      <w:r w:rsidR="00BE532C" w:rsidRPr="00B06D03">
        <w:rPr>
          <w:rFonts w:asciiTheme="minorHAnsi" w:hAnsiTheme="minorHAnsi" w:cstheme="majorHAnsi"/>
          <w:sz w:val="22"/>
          <w:szCs w:val="22"/>
          <w:lang w:val="pl-PL"/>
        </w:rPr>
        <w:t>J</w:t>
      </w:r>
      <w:r w:rsidR="00A432FC">
        <w:rPr>
          <w:rFonts w:asciiTheme="minorHAnsi" w:hAnsiTheme="minorHAnsi" w:cstheme="majorHAnsi"/>
          <w:sz w:val="22"/>
          <w:szCs w:val="22"/>
          <w:lang w:val="pl-PL"/>
        </w:rPr>
        <w:t>EDZ</w:t>
      </w:r>
      <w:r w:rsidR="00790842" w:rsidRPr="00790842">
        <w:rPr>
          <w:lang w:val="pl-PL" w:eastAsia="pl-PL"/>
        </w:rPr>
        <w:t xml:space="preserve"> </w:t>
      </w:r>
      <w:r w:rsidR="00790842" w:rsidRPr="00790842">
        <w:rPr>
          <w:rFonts w:asciiTheme="minorHAnsi" w:hAnsiTheme="minorHAnsi" w:cstheme="majorHAnsi"/>
          <w:sz w:val="22"/>
          <w:szCs w:val="22"/>
          <w:lang w:val="pl-PL"/>
        </w:rPr>
        <w:t>sporządza się, pod rygorem nieważności, w postaci elektronicznej i opatruje się kwalifikowanym podpisem elektronicznym</w:t>
      </w:r>
      <w:r w:rsidR="00EA7E30" w:rsidRPr="00B06D03">
        <w:rPr>
          <w:rFonts w:asciiTheme="minorHAnsi" w:hAnsiTheme="minorHAnsi" w:cstheme="majorHAnsi"/>
          <w:sz w:val="22"/>
          <w:szCs w:val="22"/>
          <w:lang w:val="pl-PL"/>
        </w:rPr>
        <w:t>.</w:t>
      </w:r>
      <w:r w:rsidR="0076581B" w:rsidRPr="00B06D03">
        <w:rPr>
          <w:rFonts w:asciiTheme="minorHAnsi" w:hAnsiTheme="minorHAnsi" w:cstheme="majorHAnsi"/>
          <w:sz w:val="22"/>
          <w:szCs w:val="22"/>
        </w:rPr>
        <w:t xml:space="preserve"> </w:t>
      </w:r>
      <w:r w:rsidR="00F766BC" w:rsidRPr="00B06D03">
        <w:rPr>
          <w:rFonts w:asciiTheme="minorHAnsi" w:hAnsiTheme="minorHAnsi" w:cstheme="majorHAnsi"/>
          <w:sz w:val="22"/>
          <w:szCs w:val="22"/>
          <w:lang w:val="pl-PL"/>
        </w:rPr>
        <w:t xml:space="preserve">Oświadczenie wstępne w formie JEDZ składa wykonawca, wszyscy wykonawcy </w:t>
      </w:r>
      <w:r w:rsidRPr="00B06D03">
        <w:rPr>
          <w:rFonts w:asciiTheme="minorHAnsi" w:hAnsiTheme="minorHAnsi" w:cstheme="majorHAnsi"/>
          <w:sz w:val="22"/>
          <w:szCs w:val="22"/>
          <w:lang w:val="pl-PL"/>
        </w:rPr>
        <w:t xml:space="preserve">wspólnie </w:t>
      </w:r>
      <w:r w:rsidR="00F766BC" w:rsidRPr="00B06D03">
        <w:rPr>
          <w:rFonts w:asciiTheme="minorHAnsi" w:hAnsiTheme="minorHAnsi" w:cstheme="majorHAnsi"/>
          <w:sz w:val="22"/>
          <w:szCs w:val="22"/>
          <w:lang w:val="pl-PL"/>
        </w:rPr>
        <w:t>ubiegający się o zamówienie, podmioty udostępniające zasoby na zasadach określonych w art. 22a ustawy Pzp.</w:t>
      </w:r>
    </w:p>
    <w:p w14:paraId="70AAF957" w14:textId="25D56A24" w:rsidR="00465F8F" w:rsidRPr="00B06D03" w:rsidRDefault="00BE532C" w:rsidP="00E5665F">
      <w:pPr>
        <w:pStyle w:val="Akapitzlist"/>
        <w:numPr>
          <w:ilvl w:val="0"/>
          <w:numId w:val="12"/>
        </w:numPr>
        <w:spacing w:before="120" w:after="120" w:line="276" w:lineRule="auto"/>
        <w:contextualSpacing w:val="0"/>
        <w:jc w:val="both"/>
        <w:rPr>
          <w:rFonts w:asciiTheme="minorHAnsi" w:hAnsiTheme="minorHAnsi" w:cstheme="majorHAnsi"/>
          <w:sz w:val="22"/>
          <w:szCs w:val="22"/>
          <w:lang w:eastAsia="en-US"/>
        </w:rPr>
      </w:pPr>
      <w:r w:rsidRPr="009220F9">
        <w:rPr>
          <w:rFonts w:asciiTheme="minorHAnsi" w:hAnsiTheme="minorHAnsi" w:cstheme="majorHAnsi"/>
          <w:b/>
          <w:sz w:val="22"/>
          <w:szCs w:val="22"/>
          <w:u w:val="single"/>
        </w:rPr>
        <w:t xml:space="preserve">Pozostałe niżej wymienione oświadczenia i dokumenty są składane na wezwanie </w:t>
      </w:r>
      <w:r w:rsidR="00465F8F" w:rsidRPr="009220F9">
        <w:rPr>
          <w:rFonts w:asciiTheme="minorHAnsi" w:hAnsiTheme="minorHAnsi" w:cstheme="majorHAnsi"/>
          <w:b/>
          <w:sz w:val="22"/>
          <w:szCs w:val="22"/>
          <w:u w:val="single"/>
        </w:rPr>
        <w:t>Zamawiając</w:t>
      </w:r>
      <w:r w:rsidRPr="009220F9">
        <w:rPr>
          <w:rFonts w:asciiTheme="minorHAnsi" w:hAnsiTheme="minorHAnsi" w:cstheme="majorHAnsi"/>
          <w:b/>
          <w:sz w:val="22"/>
          <w:szCs w:val="22"/>
          <w:u w:val="single"/>
        </w:rPr>
        <w:t>ego.</w:t>
      </w:r>
      <w:r w:rsidRPr="00B06D03">
        <w:rPr>
          <w:rFonts w:asciiTheme="minorHAnsi" w:hAnsiTheme="minorHAnsi" w:cstheme="majorHAnsi"/>
          <w:b/>
          <w:sz w:val="22"/>
          <w:szCs w:val="22"/>
        </w:rPr>
        <w:t xml:space="preserve"> </w:t>
      </w:r>
      <w:r w:rsidRPr="00B06D03">
        <w:rPr>
          <w:rFonts w:asciiTheme="minorHAnsi" w:hAnsiTheme="minorHAnsi" w:cstheme="majorHAnsi"/>
          <w:sz w:val="22"/>
          <w:szCs w:val="22"/>
        </w:rPr>
        <w:t xml:space="preserve">Zamawiający wezwie </w:t>
      </w:r>
      <w:r w:rsidR="00421E80" w:rsidRPr="00B06D03">
        <w:rPr>
          <w:rFonts w:asciiTheme="minorHAnsi" w:hAnsiTheme="minorHAnsi" w:cstheme="majorHAnsi"/>
          <w:sz w:val="22"/>
          <w:szCs w:val="22"/>
          <w:lang w:val="pl-PL"/>
        </w:rPr>
        <w:t>w</w:t>
      </w:r>
      <w:r w:rsidRPr="00B06D03">
        <w:rPr>
          <w:rFonts w:asciiTheme="minorHAnsi" w:hAnsiTheme="minorHAnsi" w:cstheme="majorHAnsi"/>
          <w:sz w:val="22"/>
          <w:szCs w:val="22"/>
        </w:rPr>
        <w:t>ykonawcę, którego oferta zostanie oceniona najwyżej w celu potwierdzenia okoliczności</w:t>
      </w:r>
      <w:r w:rsidR="007F703C" w:rsidRPr="00B06D03">
        <w:rPr>
          <w:rFonts w:asciiTheme="minorHAnsi" w:hAnsiTheme="minorHAnsi" w:cstheme="majorHAnsi"/>
          <w:sz w:val="22"/>
          <w:szCs w:val="22"/>
        </w:rPr>
        <w:t>,</w:t>
      </w:r>
      <w:r w:rsidRPr="00B06D03">
        <w:rPr>
          <w:rFonts w:asciiTheme="minorHAnsi" w:hAnsiTheme="minorHAnsi" w:cstheme="majorHAnsi"/>
          <w:sz w:val="22"/>
          <w:szCs w:val="22"/>
        </w:rPr>
        <w:t xml:space="preserve"> o któ</w:t>
      </w:r>
      <w:r w:rsidR="004112A1" w:rsidRPr="00B06D03">
        <w:rPr>
          <w:rFonts w:asciiTheme="minorHAnsi" w:hAnsiTheme="minorHAnsi" w:cstheme="majorHAnsi"/>
          <w:sz w:val="22"/>
          <w:szCs w:val="22"/>
        </w:rPr>
        <w:t>rych mowa w art. 25 ust. 1 pkt 3</w:t>
      </w:r>
      <w:r w:rsidRPr="00B06D03">
        <w:rPr>
          <w:rFonts w:asciiTheme="minorHAnsi" w:hAnsiTheme="minorHAnsi" w:cstheme="majorHAnsi"/>
          <w:sz w:val="22"/>
          <w:szCs w:val="22"/>
        </w:rPr>
        <w:t xml:space="preserve"> ustawy</w:t>
      </w:r>
      <w:r w:rsidR="00465F8F" w:rsidRPr="00B06D03">
        <w:rPr>
          <w:rFonts w:asciiTheme="minorHAnsi" w:hAnsiTheme="minorHAnsi" w:cstheme="majorHAnsi"/>
          <w:sz w:val="22"/>
          <w:szCs w:val="22"/>
        </w:rPr>
        <w:t xml:space="preserve"> </w:t>
      </w:r>
      <w:r w:rsidR="007F703C" w:rsidRPr="00B06D03">
        <w:rPr>
          <w:rFonts w:asciiTheme="minorHAnsi" w:hAnsiTheme="minorHAnsi" w:cstheme="majorHAnsi"/>
          <w:sz w:val="22"/>
          <w:szCs w:val="22"/>
        </w:rPr>
        <w:t>Pzp</w:t>
      </w:r>
      <w:r w:rsidR="00D81A46">
        <w:rPr>
          <w:rFonts w:asciiTheme="minorHAnsi" w:hAnsiTheme="minorHAnsi" w:cstheme="majorHAnsi"/>
          <w:sz w:val="22"/>
          <w:szCs w:val="22"/>
          <w:lang w:val="pl-PL"/>
        </w:rPr>
        <w:t>,</w:t>
      </w:r>
      <w:r w:rsidR="007F703C" w:rsidRPr="00B06D03">
        <w:rPr>
          <w:rFonts w:asciiTheme="minorHAnsi" w:hAnsiTheme="minorHAnsi" w:cstheme="majorHAnsi"/>
          <w:sz w:val="22"/>
          <w:szCs w:val="22"/>
        </w:rPr>
        <w:t xml:space="preserve">  do złożenia </w:t>
      </w:r>
      <w:r w:rsidR="00D51B27" w:rsidRPr="00B06D03">
        <w:rPr>
          <w:rFonts w:asciiTheme="minorHAnsi" w:hAnsiTheme="minorHAnsi" w:cstheme="majorHAnsi"/>
          <w:sz w:val="22"/>
          <w:szCs w:val="22"/>
          <w:lang w:val="pl-PL"/>
        </w:rPr>
        <w:t>w terminie wyznaczonym przez Zamawiającego</w:t>
      </w:r>
      <w:r w:rsidR="004C1805" w:rsidRPr="00B06D03">
        <w:rPr>
          <w:rFonts w:asciiTheme="minorHAnsi" w:hAnsiTheme="minorHAnsi" w:cstheme="majorHAnsi"/>
          <w:sz w:val="22"/>
          <w:szCs w:val="22"/>
          <w:lang w:val="pl-PL"/>
        </w:rPr>
        <w:t xml:space="preserve">, </w:t>
      </w:r>
      <w:r w:rsidR="004C1805" w:rsidRPr="00B06D03">
        <w:rPr>
          <w:rFonts w:asciiTheme="minorHAnsi" w:hAnsiTheme="minorHAnsi" w:cstheme="majorHAnsi"/>
          <w:b/>
          <w:sz w:val="22"/>
          <w:szCs w:val="22"/>
          <w:lang w:val="pl-PL"/>
        </w:rPr>
        <w:t>nie krótszym niż 10 dni</w:t>
      </w:r>
      <w:r w:rsidR="004C1805" w:rsidRPr="00B06D03">
        <w:rPr>
          <w:rFonts w:asciiTheme="minorHAnsi" w:hAnsiTheme="minorHAnsi" w:cstheme="majorHAnsi"/>
          <w:sz w:val="22"/>
          <w:szCs w:val="22"/>
          <w:lang w:val="pl-PL"/>
        </w:rPr>
        <w:t xml:space="preserve"> </w:t>
      </w:r>
      <w:r w:rsidR="00D51B27" w:rsidRPr="00B06D03">
        <w:rPr>
          <w:rFonts w:asciiTheme="minorHAnsi" w:hAnsiTheme="minorHAnsi" w:cstheme="majorHAnsi"/>
          <w:sz w:val="22"/>
          <w:szCs w:val="22"/>
          <w:lang w:val="pl-PL"/>
        </w:rPr>
        <w:t xml:space="preserve"> </w:t>
      </w:r>
      <w:r w:rsidR="001C175F" w:rsidRPr="00B06D03">
        <w:rPr>
          <w:rFonts w:asciiTheme="minorHAnsi" w:hAnsiTheme="minorHAnsi" w:cstheme="majorHAnsi"/>
          <w:sz w:val="22"/>
          <w:szCs w:val="22"/>
        </w:rPr>
        <w:t>poni</w:t>
      </w:r>
      <w:r w:rsidR="001C175F" w:rsidRPr="00B06D03">
        <w:rPr>
          <w:rFonts w:asciiTheme="minorHAnsi" w:hAnsiTheme="minorHAnsi" w:cstheme="majorHAnsi"/>
          <w:sz w:val="22"/>
          <w:szCs w:val="22"/>
          <w:lang w:val="pl-PL"/>
        </w:rPr>
        <w:t>ż</w:t>
      </w:r>
      <w:r w:rsidR="001C175F" w:rsidRPr="00B06D03">
        <w:rPr>
          <w:rFonts w:asciiTheme="minorHAnsi" w:hAnsiTheme="minorHAnsi" w:cstheme="majorHAnsi"/>
          <w:sz w:val="22"/>
          <w:szCs w:val="22"/>
        </w:rPr>
        <w:t>szych</w:t>
      </w:r>
      <w:r w:rsidR="00465F8F" w:rsidRPr="00B06D03">
        <w:rPr>
          <w:rFonts w:asciiTheme="minorHAnsi" w:hAnsiTheme="minorHAnsi" w:cstheme="majorHAnsi"/>
          <w:sz w:val="22"/>
          <w:szCs w:val="22"/>
        </w:rPr>
        <w:t xml:space="preserve"> dokumentów</w:t>
      </w:r>
      <w:r w:rsidR="001C175F" w:rsidRPr="00B06D03">
        <w:rPr>
          <w:rFonts w:asciiTheme="minorHAnsi" w:hAnsiTheme="minorHAnsi" w:cstheme="majorHAnsi"/>
          <w:sz w:val="22"/>
          <w:szCs w:val="22"/>
          <w:lang w:val="pl-PL"/>
        </w:rPr>
        <w:t>; wezwaniem będą objęte oświadczenia lub dokumenty</w:t>
      </w:r>
      <w:r w:rsidR="00175A05" w:rsidRPr="00B06D03">
        <w:rPr>
          <w:rFonts w:asciiTheme="minorHAnsi" w:hAnsiTheme="minorHAnsi" w:cstheme="majorHAnsi"/>
          <w:sz w:val="22"/>
          <w:szCs w:val="22"/>
          <w:lang w:val="pl-PL"/>
        </w:rPr>
        <w:t xml:space="preserve"> wykonawcy, wykonawców wspólnie ubiegających się o zamówienie i podmiotów udostępniających zasób, jeżeli dotyczy</w:t>
      </w:r>
      <w:r w:rsidR="00465F8F" w:rsidRPr="00B06D03">
        <w:rPr>
          <w:rFonts w:asciiTheme="minorHAnsi" w:hAnsiTheme="minorHAnsi" w:cstheme="majorHAnsi"/>
          <w:sz w:val="22"/>
          <w:szCs w:val="22"/>
        </w:rPr>
        <w:t>:</w:t>
      </w:r>
      <w:r w:rsidR="00465F8F" w:rsidRPr="00B06D03">
        <w:rPr>
          <w:rFonts w:asciiTheme="minorHAnsi" w:hAnsiTheme="minorHAnsi" w:cstheme="majorHAnsi"/>
          <w:sz w:val="22"/>
          <w:szCs w:val="22"/>
          <w:lang w:eastAsia="en-US"/>
        </w:rPr>
        <w:t xml:space="preserve"> </w:t>
      </w:r>
    </w:p>
    <w:p w14:paraId="6A2C719E" w14:textId="001EAC99" w:rsidR="00465F8F" w:rsidRPr="00B06D03" w:rsidRDefault="00867143" w:rsidP="00E5665F">
      <w:pPr>
        <w:pStyle w:val="Akapitzlist"/>
        <w:numPr>
          <w:ilvl w:val="1"/>
          <w:numId w:val="21"/>
        </w:numPr>
        <w:tabs>
          <w:tab w:val="left" w:pos="709"/>
        </w:tabs>
        <w:spacing w:before="120" w:after="120" w:line="276" w:lineRule="auto"/>
        <w:ind w:left="993"/>
        <w:contextualSpacing w:val="0"/>
        <w:jc w:val="both"/>
        <w:rPr>
          <w:rFonts w:asciiTheme="minorHAnsi" w:hAnsiTheme="minorHAnsi" w:cstheme="majorHAnsi"/>
          <w:sz w:val="22"/>
          <w:szCs w:val="22"/>
        </w:rPr>
      </w:pPr>
      <w:r w:rsidRPr="00B06D03">
        <w:rPr>
          <w:rFonts w:asciiTheme="minorHAnsi" w:hAnsiTheme="minorHAnsi" w:cstheme="majorHAnsi"/>
          <w:b/>
          <w:sz w:val="22"/>
          <w:szCs w:val="22"/>
        </w:rPr>
        <w:t>informacji</w:t>
      </w:r>
      <w:r w:rsidR="00465F8F" w:rsidRPr="00B06D03">
        <w:rPr>
          <w:rFonts w:asciiTheme="minorHAnsi" w:hAnsiTheme="minorHAnsi" w:cstheme="majorHAnsi"/>
          <w:b/>
          <w:sz w:val="22"/>
          <w:szCs w:val="22"/>
        </w:rPr>
        <w:t xml:space="preserve"> z Krajowego Rejestru Karnego</w:t>
      </w:r>
      <w:r w:rsidR="00465F8F" w:rsidRPr="00B06D03">
        <w:rPr>
          <w:rFonts w:asciiTheme="minorHAnsi" w:hAnsiTheme="minorHAnsi" w:cstheme="majorHAnsi"/>
          <w:sz w:val="22"/>
          <w:szCs w:val="22"/>
        </w:rPr>
        <w:t xml:space="preserve"> w zakresie określonym w art. 24 ust. 1 pkt 13, 14 i 21 ustawy Pzp oraz, odnośnie skazania za wykroczenie na karę aresztu, na podstawie art. 24 ust. 5 pkt 5 i 6 ustawy Pzp, wystawionej nie wcześniej niż 6 miesięcy przed upływem terminu składania ofert;</w:t>
      </w:r>
    </w:p>
    <w:p w14:paraId="460FB3B5" w14:textId="6BA2065D" w:rsidR="00465F8F" w:rsidRPr="00B06D03" w:rsidRDefault="00465F8F" w:rsidP="00E5665F">
      <w:pPr>
        <w:pStyle w:val="Akapitzlist"/>
        <w:numPr>
          <w:ilvl w:val="1"/>
          <w:numId w:val="21"/>
        </w:numPr>
        <w:tabs>
          <w:tab w:val="left" w:pos="709"/>
        </w:tabs>
        <w:spacing w:before="120" w:after="120" w:line="276" w:lineRule="auto"/>
        <w:ind w:left="993"/>
        <w:contextualSpacing w:val="0"/>
        <w:jc w:val="both"/>
        <w:rPr>
          <w:rFonts w:asciiTheme="minorHAnsi" w:hAnsiTheme="minorHAnsi" w:cstheme="majorHAnsi"/>
          <w:sz w:val="22"/>
          <w:szCs w:val="22"/>
        </w:rPr>
      </w:pPr>
      <w:r w:rsidRPr="00B06D03">
        <w:rPr>
          <w:rFonts w:asciiTheme="minorHAnsi" w:hAnsiTheme="minorHAnsi" w:cstheme="majorHAnsi"/>
          <w:b/>
          <w:sz w:val="22"/>
          <w:szCs w:val="22"/>
        </w:rPr>
        <w:t>zaświadczenia właściwego naczelnika urzędu skarbowego</w:t>
      </w:r>
      <w:r w:rsidRPr="00B06D03">
        <w:rPr>
          <w:rFonts w:asciiTheme="minorHAnsi" w:hAnsiTheme="minorHAnsi" w:cstheme="majorHAnsi"/>
          <w:sz w:val="22"/>
          <w:szCs w:val="22"/>
        </w:rPr>
        <w:t xml:space="preserve"> potwierdzającego, że wykonawca nie zalega z opłacaniem podatków, wystawionego nie wcześniej niż 3 miesiące przed upływem terminu składania ofert, lub innego dokumentu</w:t>
      </w:r>
      <w:r w:rsidR="007166B1" w:rsidRPr="00B06D03">
        <w:rPr>
          <w:rFonts w:asciiTheme="minorHAnsi" w:hAnsiTheme="minorHAnsi" w:cstheme="majorHAnsi"/>
          <w:sz w:val="22"/>
          <w:szCs w:val="22"/>
          <w:lang w:val="pl-PL"/>
        </w:rPr>
        <w:t>,</w:t>
      </w:r>
      <w:r w:rsidR="007166B1" w:rsidRPr="00B06D03">
        <w:rPr>
          <w:rFonts w:asciiTheme="minorHAnsi" w:hAnsiTheme="minorHAnsi" w:cstheme="majorHAnsi"/>
          <w:sz w:val="22"/>
          <w:szCs w:val="22"/>
        </w:rPr>
        <w:t xml:space="preserve"> potwierdzającego</w:t>
      </w:r>
      <w:r w:rsidRPr="00B06D03">
        <w:rPr>
          <w:rFonts w:asciiTheme="minorHAnsi" w:hAnsiTheme="minorHAnsi" w:cstheme="majorHAnsi"/>
          <w:sz w:val="22"/>
          <w:szCs w:val="22"/>
        </w:rPr>
        <w:t xml:space="preserve">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636E0383" w14:textId="206E2854" w:rsidR="00465F8F" w:rsidRPr="00B06D03" w:rsidRDefault="00465F8F" w:rsidP="00E5665F">
      <w:pPr>
        <w:pStyle w:val="Akapitzlist"/>
        <w:numPr>
          <w:ilvl w:val="1"/>
          <w:numId w:val="21"/>
        </w:numPr>
        <w:tabs>
          <w:tab w:val="left" w:pos="709"/>
        </w:tabs>
        <w:spacing w:before="120" w:after="120" w:line="276" w:lineRule="auto"/>
        <w:ind w:left="993"/>
        <w:contextualSpacing w:val="0"/>
        <w:jc w:val="both"/>
        <w:rPr>
          <w:rFonts w:asciiTheme="minorHAnsi" w:hAnsiTheme="minorHAnsi" w:cstheme="majorHAnsi"/>
          <w:sz w:val="22"/>
          <w:szCs w:val="22"/>
        </w:rPr>
      </w:pPr>
      <w:r w:rsidRPr="00B06D03">
        <w:rPr>
          <w:rFonts w:asciiTheme="minorHAnsi" w:hAnsiTheme="minorHAnsi" w:cstheme="majorHAnsi"/>
          <w:b/>
          <w:sz w:val="22"/>
          <w:szCs w:val="22"/>
        </w:rPr>
        <w:t>zaświadczenia właściwej terenowej jednostki organizacyjnej Zakładu Ubezpieczeń Społecznych lub Kasy Rolniczego Ubezpieczenia Społecznego</w:t>
      </w:r>
      <w:r w:rsidRPr="00B06D03">
        <w:rPr>
          <w:rFonts w:asciiTheme="minorHAnsi" w:hAnsiTheme="minorHAnsi" w:cstheme="majorHAnsi"/>
          <w:sz w:val="22"/>
          <w:szCs w:val="22"/>
        </w:rPr>
        <w:t xml:space="preserve">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0E89B3DA" w14:textId="06ABC194" w:rsidR="00465F8F" w:rsidRPr="00B06D03" w:rsidRDefault="00465F8F" w:rsidP="00E5665F">
      <w:pPr>
        <w:pStyle w:val="Akapitzlist"/>
        <w:numPr>
          <w:ilvl w:val="0"/>
          <w:numId w:val="40"/>
        </w:numPr>
        <w:tabs>
          <w:tab w:val="left" w:pos="709"/>
        </w:tabs>
        <w:spacing w:before="120" w:after="120" w:line="276" w:lineRule="auto"/>
        <w:ind w:left="993" w:hanging="284"/>
        <w:contextualSpacing w:val="0"/>
        <w:jc w:val="both"/>
        <w:rPr>
          <w:rFonts w:asciiTheme="minorHAnsi" w:hAnsiTheme="minorHAnsi" w:cstheme="majorHAnsi"/>
          <w:sz w:val="22"/>
          <w:szCs w:val="22"/>
        </w:rPr>
      </w:pPr>
      <w:r w:rsidRPr="00B06D03">
        <w:rPr>
          <w:rFonts w:asciiTheme="minorHAnsi" w:hAnsiTheme="minorHAnsi" w:cstheme="majorHAnsi"/>
          <w:b/>
          <w:sz w:val="22"/>
          <w:szCs w:val="22"/>
        </w:rPr>
        <w:t>odpisu z właściwego rejestru</w:t>
      </w:r>
      <w:r w:rsidRPr="00B06D03">
        <w:rPr>
          <w:rFonts w:asciiTheme="minorHAnsi" w:hAnsiTheme="minorHAnsi" w:cstheme="majorHAnsi"/>
          <w:sz w:val="22"/>
          <w:szCs w:val="22"/>
        </w:rPr>
        <w:t xml:space="preserve"> </w:t>
      </w:r>
      <w:r w:rsidRPr="00B06D03">
        <w:rPr>
          <w:rFonts w:asciiTheme="minorHAnsi" w:hAnsiTheme="minorHAnsi" w:cstheme="majorHAnsi"/>
          <w:b/>
          <w:sz w:val="22"/>
          <w:szCs w:val="22"/>
        </w:rPr>
        <w:t>lub z centralnej ewidencji i informacji o działalności gospodarczej</w:t>
      </w:r>
      <w:r w:rsidRPr="00B06D03">
        <w:rPr>
          <w:rFonts w:asciiTheme="minorHAnsi" w:hAnsiTheme="minorHAnsi" w:cstheme="majorHAnsi"/>
          <w:sz w:val="22"/>
          <w:szCs w:val="22"/>
        </w:rPr>
        <w:t>, jeżeli odrębne przepisy wymagają wpisu do rejestru lub ewidencji, w celu potwierdzenia braku podstaw wykluczenia na podstawie art. 24 ust. 5 pkt 1 ustawy Pzp;</w:t>
      </w:r>
    </w:p>
    <w:p w14:paraId="53C55DF4" w14:textId="1CA73304" w:rsidR="00465F8F" w:rsidRPr="00B06D03" w:rsidRDefault="00465F8F" w:rsidP="00E5665F">
      <w:pPr>
        <w:pStyle w:val="Akapitzlist"/>
        <w:numPr>
          <w:ilvl w:val="0"/>
          <w:numId w:val="40"/>
        </w:numPr>
        <w:tabs>
          <w:tab w:val="left" w:pos="709"/>
        </w:tabs>
        <w:spacing w:before="120" w:after="120" w:line="276" w:lineRule="auto"/>
        <w:ind w:left="993" w:hanging="284"/>
        <w:contextualSpacing w:val="0"/>
        <w:jc w:val="both"/>
        <w:rPr>
          <w:rFonts w:asciiTheme="minorHAnsi" w:hAnsiTheme="minorHAnsi" w:cstheme="majorHAnsi"/>
          <w:sz w:val="22"/>
          <w:szCs w:val="22"/>
        </w:rPr>
      </w:pPr>
      <w:r w:rsidRPr="00B06D03">
        <w:rPr>
          <w:rFonts w:asciiTheme="minorHAnsi" w:hAnsiTheme="minorHAnsi" w:cstheme="majorHAnsi"/>
          <w:b/>
          <w:sz w:val="22"/>
          <w:szCs w:val="22"/>
        </w:rPr>
        <w:t>oświadczenia wykonawcy</w:t>
      </w:r>
      <w:r w:rsidRPr="00B06D03">
        <w:rPr>
          <w:rFonts w:asciiTheme="minorHAnsi" w:hAnsiTheme="minorHAnsi" w:cstheme="majorHAnsi"/>
          <w:sz w:val="22"/>
          <w:szCs w:val="22"/>
        </w:rPr>
        <w:t xml:space="preserve"> o braku wydania wobec niego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 sprawie spłat tych należności;</w:t>
      </w:r>
    </w:p>
    <w:p w14:paraId="55B2367A" w14:textId="199735B5" w:rsidR="00465F8F" w:rsidRPr="00B06D03" w:rsidRDefault="00465F8F" w:rsidP="00E5665F">
      <w:pPr>
        <w:pStyle w:val="Akapitzlist"/>
        <w:numPr>
          <w:ilvl w:val="0"/>
          <w:numId w:val="40"/>
        </w:numPr>
        <w:tabs>
          <w:tab w:val="left" w:pos="709"/>
        </w:tabs>
        <w:spacing w:before="120" w:after="120" w:line="276" w:lineRule="auto"/>
        <w:ind w:left="993" w:hanging="284"/>
        <w:contextualSpacing w:val="0"/>
        <w:jc w:val="both"/>
        <w:rPr>
          <w:rFonts w:asciiTheme="minorHAnsi" w:hAnsiTheme="minorHAnsi" w:cstheme="majorHAnsi"/>
          <w:sz w:val="22"/>
          <w:szCs w:val="22"/>
        </w:rPr>
      </w:pPr>
      <w:r w:rsidRPr="00B06D03">
        <w:rPr>
          <w:rFonts w:asciiTheme="minorHAnsi" w:hAnsiTheme="minorHAnsi" w:cstheme="majorHAnsi"/>
          <w:b/>
          <w:sz w:val="22"/>
          <w:szCs w:val="22"/>
        </w:rPr>
        <w:t>oświadczenia wykonawcy</w:t>
      </w:r>
      <w:r w:rsidRPr="00B06D03">
        <w:rPr>
          <w:rFonts w:asciiTheme="minorHAnsi" w:hAnsiTheme="minorHAnsi" w:cstheme="majorHAnsi"/>
          <w:sz w:val="22"/>
          <w:szCs w:val="22"/>
        </w:rPr>
        <w:t xml:space="preserve"> o braku orzeczenia wobec niego tytułem środka zapobiegawczego zakazu ubiegania się o zamówienia publiczne;</w:t>
      </w:r>
    </w:p>
    <w:p w14:paraId="30E0C22F" w14:textId="240E663B" w:rsidR="00465F8F" w:rsidRPr="00136983" w:rsidRDefault="00465F8F" w:rsidP="00E5665F">
      <w:pPr>
        <w:pStyle w:val="Akapitzlist"/>
        <w:numPr>
          <w:ilvl w:val="0"/>
          <w:numId w:val="40"/>
        </w:numPr>
        <w:tabs>
          <w:tab w:val="left" w:pos="709"/>
        </w:tabs>
        <w:spacing w:before="120" w:after="120" w:line="276" w:lineRule="auto"/>
        <w:ind w:left="993" w:hanging="284"/>
        <w:contextualSpacing w:val="0"/>
        <w:jc w:val="both"/>
        <w:rPr>
          <w:rFonts w:asciiTheme="minorHAnsi" w:hAnsiTheme="minorHAnsi" w:cstheme="majorHAnsi"/>
          <w:sz w:val="22"/>
          <w:szCs w:val="22"/>
        </w:rPr>
      </w:pPr>
      <w:r w:rsidRPr="00D81A46">
        <w:rPr>
          <w:rFonts w:asciiTheme="minorHAnsi" w:hAnsiTheme="minorHAnsi" w:cstheme="majorHAnsi"/>
          <w:b/>
          <w:sz w:val="22"/>
          <w:szCs w:val="22"/>
        </w:rPr>
        <w:t>oświadczenia wykonawcy</w:t>
      </w:r>
      <w:r w:rsidRPr="00D81A46">
        <w:rPr>
          <w:rFonts w:asciiTheme="minorHAnsi" w:hAnsiTheme="minorHAnsi" w:cstheme="majorHAnsi"/>
          <w:sz w:val="22"/>
          <w:szCs w:val="22"/>
        </w:rPr>
        <w:t xml:space="preserve"> o braku wydania prawomocnego wyroku sądu skazującego za wykroczenie na karę o</w:t>
      </w:r>
      <w:r w:rsidRPr="00C60373">
        <w:rPr>
          <w:rFonts w:asciiTheme="minorHAnsi" w:hAnsiTheme="minorHAnsi" w:cstheme="majorHAnsi"/>
          <w:sz w:val="22"/>
          <w:szCs w:val="22"/>
        </w:rPr>
        <w:t>graniczenia wolności l</w:t>
      </w:r>
      <w:r w:rsidRPr="00136983">
        <w:rPr>
          <w:rFonts w:asciiTheme="minorHAnsi" w:hAnsiTheme="minorHAnsi" w:cstheme="majorHAnsi"/>
          <w:sz w:val="22"/>
          <w:szCs w:val="22"/>
        </w:rPr>
        <w:t>ub grzywny na podstawie art. 24 ust. 5 pkt 5 i 6 ustawy Pzp;</w:t>
      </w:r>
    </w:p>
    <w:p w14:paraId="39865313" w14:textId="6311260E" w:rsidR="00465F8F" w:rsidRPr="0032107A" w:rsidRDefault="00465F8F" w:rsidP="00E5665F">
      <w:pPr>
        <w:pStyle w:val="Akapitzlist"/>
        <w:numPr>
          <w:ilvl w:val="0"/>
          <w:numId w:val="40"/>
        </w:numPr>
        <w:tabs>
          <w:tab w:val="left" w:pos="709"/>
        </w:tabs>
        <w:spacing w:before="120" w:after="120" w:line="276" w:lineRule="auto"/>
        <w:ind w:left="993" w:hanging="284"/>
        <w:contextualSpacing w:val="0"/>
        <w:jc w:val="both"/>
        <w:rPr>
          <w:rFonts w:asciiTheme="minorHAnsi" w:hAnsiTheme="minorHAnsi" w:cstheme="majorHAnsi"/>
          <w:sz w:val="22"/>
          <w:szCs w:val="22"/>
        </w:rPr>
      </w:pPr>
      <w:r w:rsidRPr="009B285F">
        <w:rPr>
          <w:rFonts w:asciiTheme="minorHAnsi" w:hAnsiTheme="minorHAnsi" w:cstheme="majorHAnsi"/>
          <w:b/>
          <w:sz w:val="22"/>
          <w:szCs w:val="22"/>
        </w:rPr>
        <w:t>oświadczenia wykonawcy</w:t>
      </w:r>
      <w:r w:rsidRPr="009B285F">
        <w:rPr>
          <w:rFonts w:asciiTheme="minorHAnsi" w:hAnsiTheme="minorHAnsi" w:cstheme="majorHAnsi"/>
          <w:sz w:val="22"/>
          <w:szCs w:val="22"/>
        </w:rPr>
        <w:t xml:space="preserve"> o braku wydania wobec niego o</w:t>
      </w:r>
      <w:r w:rsidRPr="0032107A">
        <w:rPr>
          <w:rFonts w:asciiTheme="minorHAnsi" w:hAnsiTheme="minorHAnsi" w:cstheme="majorHAnsi"/>
          <w:sz w:val="22"/>
          <w:szCs w:val="22"/>
        </w:rPr>
        <w:t>statecznej decyzji administracyjnej o naruszeniu obowiązków wynikających z przepisów prawa pracy, prawa ochrony środowiska lub przepisów o zabezpieczeniu społecznym na podstawie art. 24 ust. 5 pkt 7 ustawy Pzp;</w:t>
      </w:r>
    </w:p>
    <w:p w14:paraId="712DDD1C" w14:textId="7E9A9744" w:rsidR="00465F8F" w:rsidRPr="00B06D03" w:rsidRDefault="00465F8F" w:rsidP="00E5665F">
      <w:pPr>
        <w:pStyle w:val="Akapitzlist"/>
        <w:numPr>
          <w:ilvl w:val="0"/>
          <w:numId w:val="40"/>
        </w:numPr>
        <w:tabs>
          <w:tab w:val="left" w:pos="709"/>
        </w:tabs>
        <w:spacing w:before="120" w:after="120" w:line="276" w:lineRule="auto"/>
        <w:ind w:left="993" w:hanging="284"/>
        <w:contextualSpacing w:val="0"/>
        <w:jc w:val="both"/>
        <w:rPr>
          <w:rFonts w:asciiTheme="minorHAnsi" w:hAnsiTheme="minorHAnsi" w:cstheme="majorHAnsi"/>
          <w:sz w:val="22"/>
          <w:szCs w:val="22"/>
        </w:rPr>
      </w:pPr>
      <w:r w:rsidRPr="00B06D03">
        <w:rPr>
          <w:rFonts w:asciiTheme="minorHAnsi" w:hAnsiTheme="minorHAnsi" w:cstheme="majorHAnsi"/>
          <w:b/>
          <w:sz w:val="22"/>
          <w:szCs w:val="22"/>
        </w:rPr>
        <w:t>oświadczenia wykonawcy</w:t>
      </w:r>
      <w:r w:rsidRPr="00B06D03">
        <w:rPr>
          <w:rFonts w:asciiTheme="minorHAnsi" w:hAnsiTheme="minorHAnsi" w:cstheme="majorHAnsi"/>
          <w:sz w:val="22"/>
          <w:szCs w:val="22"/>
        </w:rPr>
        <w:t xml:space="preserve"> o niezaleganiu z opłacaniem podatków i opłat lokalnych, o których mowa w ustawie z dnia 12 stycznia 1991 r. o podatkach i opłatach lokaln</w:t>
      </w:r>
      <w:r w:rsidR="00867143" w:rsidRPr="00B06D03">
        <w:rPr>
          <w:rFonts w:asciiTheme="minorHAnsi" w:hAnsiTheme="minorHAnsi" w:cstheme="majorHAnsi"/>
          <w:sz w:val="22"/>
          <w:szCs w:val="22"/>
        </w:rPr>
        <w:t xml:space="preserve">ych (Dz. U. </w:t>
      </w:r>
      <w:r w:rsidR="00D81A46" w:rsidRPr="00B06D03">
        <w:rPr>
          <w:rFonts w:asciiTheme="minorHAnsi" w:hAnsiTheme="minorHAnsi" w:cstheme="majorHAnsi"/>
          <w:sz w:val="22"/>
          <w:szCs w:val="22"/>
        </w:rPr>
        <w:t>201</w:t>
      </w:r>
      <w:r w:rsidR="00D81A46">
        <w:rPr>
          <w:rFonts w:asciiTheme="minorHAnsi" w:hAnsiTheme="minorHAnsi" w:cstheme="majorHAnsi"/>
          <w:sz w:val="22"/>
          <w:szCs w:val="22"/>
          <w:lang w:val="pl-PL"/>
        </w:rPr>
        <w:t>8</w:t>
      </w:r>
      <w:r w:rsidR="00D81A46" w:rsidRPr="00B06D03">
        <w:rPr>
          <w:rFonts w:asciiTheme="minorHAnsi" w:hAnsiTheme="minorHAnsi" w:cstheme="majorHAnsi"/>
          <w:sz w:val="22"/>
          <w:szCs w:val="22"/>
        </w:rPr>
        <w:t xml:space="preserve"> </w:t>
      </w:r>
      <w:r w:rsidR="00867143" w:rsidRPr="00B06D03">
        <w:rPr>
          <w:rFonts w:asciiTheme="minorHAnsi" w:hAnsiTheme="minorHAnsi" w:cstheme="majorHAnsi"/>
          <w:sz w:val="22"/>
          <w:szCs w:val="22"/>
        </w:rPr>
        <w:t xml:space="preserve">r. poz. </w:t>
      </w:r>
      <w:r w:rsidR="00D81A46">
        <w:rPr>
          <w:rFonts w:asciiTheme="minorHAnsi" w:hAnsiTheme="minorHAnsi" w:cstheme="majorHAnsi"/>
          <w:sz w:val="22"/>
          <w:szCs w:val="22"/>
          <w:lang w:val="pl-PL"/>
        </w:rPr>
        <w:t>1445 ze zm.</w:t>
      </w:r>
      <w:r w:rsidR="00867143" w:rsidRPr="00B06D03">
        <w:rPr>
          <w:rFonts w:asciiTheme="minorHAnsi" w:hAnsiTheme="minorHAnsi" w:cstheme="majorHAnsi"/>
          <w:sz w:val="22"/>
          <w:szCs w:val="22"/>
        </w:rPr>
        <w:t>).</w:t>
      </w:r>
    </w:p>
    <w:p w14:paraId="078879E1" w14:textId="77777777" w:rsidR="00465F8F" w:rsidRDefault="00867143" w:rsidP="00E5665F">
      <w:pPr>
        <w:spacing w:line="276" w:lineRule="auto"/>
        <w:jc w:val="both"/>
        <w:rPr>
          <w:rFonts w:asciiTheme="minorHAnsi" w:hAnsiTheme="minorHAnsi" w:cstheme="majorHAnsi"/>
          <w:sz w:val="22"/>
          <w:szCs w:val="22"/>
        </w:rPr>
      </w:pPr>
      <w:r w:rsidRPr="00B06D03">
        <w:rPr>
          <w:rFonts w:asciiTheme="minorHAnsi" w:hAnsiTheme="minorHAnsi" w:cstheme="majorHAnsi"/>
          <w:sz w:val="22"/>
          <w:szCs w:val="22"/>
        </w:rPr>
        <w:t>3.</w:t>
      </w:r>
      <w:r w:rsidR="00465F8F" w:rsidRPr="00B06D03">
        <w:rPr>
          <w:rFonts w:asciiTheme="minorHAnsi" w:hAnsiTheme="minorHAnsi" w:cstheme="majorHAnsi"/>
          <w:sz w:val="22"/>
          <w:szCs w:val="22"/>
        </w:rPr>
        <w:t xml:space="preserve"> Jeżeli wykonawca ma siedzibę lub miejsce zamieszkania poza terytorium Rzeczypospolitej Polskiej, zamiast:</w:t>
      </w:r>
    </w:p>
    <w:p w14:paraId="183B2D52" w14:textId="77777777" w:rsidR="00020D98" w:rsidRPr="00B06D03" w:rsidRDefault="00020D98" w:rsidP="00E5665F">
      <w:pPr>
        <w:spacing w:line="276" w:lineRule="auto"/>
        <w:jc w:val="both"/>
        <w:rPr>
          <w:rFonts w:asciiTheme="minorHAnsi" w:hAnsiTheme="minorHAnsi" w:cstheme="majorHAnsi"/>
          <w:sz w:val="22"/>
          <w:szCs w:val="22"/>
        </w:rPr>
      </w:pPr>
    </w:p>
    <w:p w14:paraId="19B86636" w14:textId="520F1524" w:rsidR="00465F8F" w:rsidRPr="00B06D03" w:rsidRDefault="00465F8F" w:rsidP="00E5665F">
      <w:pPr>
        <w:pStyle w:val="Akapitzlist"/>
        <w:widowControl w:val="0"/>
        <w:numPr>
          <w:ilvl w:val="0"/>
          <w:numId w:val="17"/>
        </w:numPr>
        <w:overflowPunct/>
        <w:spacing w:line="276" w:lineRule="auto"/>
        <w:contextualSpacing w:val="0"/>
        <w:jc w:val="both"/>
        <w:textAlignment w:val="auto"/>
        <w:rPr>
          <w:rFonts w:asciiTheme="minorHAnsi" w:hAnsiTheme="minorHAnsi" w:cstheme="majorHAnsi"/>
          <w:sz w:val="22"/>
          <w:szCs w:val="22"/>
        </w:rPr>
      </w:pPr>
      <w:r w:rsidRPr="00B06D03">
        <w:rPr>
          <w:rFonts w:asciiTheme="minorHAnsi" w:hAnsiTheme="minorHAnsi" w:cstheme="majorHAnsi"/>
          <w:sz w:val="22"/>
          <w:szCs w:val="22"/>
        </w:rPr>
        <w:t>informacji z Krajowego Rejestru Karnego w zakresie określonym w art. 24 ust. 1 pkt 13, 14 i 21 ustawy Pzp oraz odnośnie skazania za wykroczenie na karę aresztu, na podstawie art. 24 ust. 5 pkt 5 i 6 ustawy Pzp, wystawionej nie wcześniej niż 6 miesięcy przed upływem terminu składania ofert,</w:t>
      </w:r>
    </w:p>
    <w:p w14:paraId="5235E54E" w14:textId="3071FAAE" w:rsidR="00465F8F" w:rsidRPr="00B06D03" w:rsidRDefault="00BE532C" w:rsidP="00E5665F">
      <w:pPr>
        <w:tabs>
          <w:tab w:val="left" w:pos="680"/>
        </w:tabs>
        <w:spacing w:before="120" w:after="120" w:line="276" w:lineRule="auto"/>
        <w:ind w:left="142"/>
        <w:jc w:val="both"/>
        <w:rPr>
          <w:rFonts w:asciiTheme="minorHAnsi" w:hAnsiTheme="minorHAnsi" w:cstheme="majorHAnsi"/>
          <w:sz w:val="22"/>
          <w:szCs w:val="22"/>
        </w:rPr>
      </w:pPr>
      <w:r w:rsidRPr="00B06D03">
        <w:rPr>
          <w:rFonts w:asciiTheme="minorHAnsi" w:hAnsiTheme="minorHAnsi" w:cstheme="majorHAnsi"/>
          <w:sz w:val="22"/>
          <w:szCs w:val="22"/>
        </w:rPr>
        <w:t xml:space="preserve">- </w:t>
      </w:r>
      <w:r w:rsidR="00465F8F" w:rsidRPr="00B06D03">
        <w:rPr>
          <w:rFonts w:asciiTheme="minorHAnsi" w:hAnsiTheme="minorHAnsi" w:cstheme="majorHAnsi"/>
          <w:sz w:val="22"/>
          <w:szCs w:val="22"/>
        </w:rPr>
        <w:t xml:space="preserve">składa informację z odpowiedniego rejestru albo, w przypadku braku takiego rejestru, inny równoważny </w:t>
      </w:r>
      <w:r w:rsidR="00877ED4" w:rsidRPr="00B06D03">
        <w:rPr>
          <w:rFonts w:asciiTheme="minorHAnsi" w:hAnsiTheme="minorHAnsi" w:cstheme="majorHAnsi"/>
          <w:sz w:val="22"/>
          <w:szCs w:val="22"/>
        </w:rPr>
        <w:t xml:space="preserve">   </w:t>
      </w:r>
      <w:r w:rsidR="00465F8F" w:rsidRPr="00B06D03">
        <w:rPr>
          <w:rFonts w:asciiTheme="minorHAnsi" w:hAnsiTheme="minorHAnsi" w:cstheme="majorHAnsi"/>
          <w:sz w:val="22"/>
          <w:szCs w:val="22"/>
        </w:rPr>
        <w:t>dokument wydany przez właściwy organ sądowy lub administracyjny kraju, w którym wykonawca ma siedzibę lub miejsce zamieszkania lub miejsce zamieszkania ma osoba, której dotyczy informacja albo dokument, w zakresie określonym w art. 24 ust. 1 pkt 13, 14 i 21 oraz ust. 5 pkt 5 i 6 ustawy Pzp wystawioną nie wcześniej niż 6 miesięcy przed upływem składania ofert.</w:t>
      </w:r>
    </w:p>
    <w:p w14:paraId="78AACA4F" w14:textId="445C27FE" w:rsidR="00465F8F" w:rsidRPr="00B06D03" w:rsidRDefault="0011237F" w:rsidP="00E5665F">
      <w:pPr>
        <w:spacing w:before="120" w:after="120" w:line="276" w:lineRule="auto"/>
        <w:jc w:val="both"/>
        <w:rPr>
          <w:rFonts w:asciiTheme="minorHAnsi" w:hAnsiTheme="minorHAnsi" w:cstheme="majorHAnsi"/>
          <w:sz w:val="22"/>
          <w:szCs w:val="22"/>
        </w:rPr>
      </w:pPr>
      <w:r w:rsidRPr="00B06D03">
        <w:rPr>
          <w:rFonts w:asciiTheme="minorHAnsi" w:hAnsiTheme="minorHAnsi" w:cstheme="majorHAnsi"/>
          <w:sz w:val="22"/>
          <w:szCs w:val="22"/>
        </w:rPr>
        <w:t xml:space="preserve">   </w:t>
      </w:r>
      <w:r w:rsidR="00465F8F" w:rsidRPr="00B06D03">
        <w:rPr>
          <w:rFonts w:asciiTheme="minorHAnsi" w:hAnsiTheme="minorHAnsi" w:cstheme="majorHAnsi"/>
          <w:sz w:val="22"/>
          <w:szCs w:val="22"/>
        </w:rPr>
        <w:t>zamiast:</w:t>
      </w:r>
    </w:p>
    <w:p w14:paraId="4B2024E5" w14:textId="77777777" w:rsidR="00465F8F" w:rsidRPr="00B06D03" w:rsidRDefault="00465F8F" w:rsidP="00E5665F">
      <w:pPr>
        <w:pStyle w:val="Akapitzlist"/>
        <w:widowControl w:val="0"/>
        <w:numPr>
          <w:ilvl w:val="0"/>
          <w:numId w:val="17"/>
        </w:numPr>
        <w:tabs>
          <w:tab w:val="left" w:pos="408"/>
        </w:tabs>
        <w:overflowPunct/>
        <w:spacing w:before="120" w:after="120" w:line="276" w:lineRule="auto"/>
        <w:contextualSpacing w:val="0"/>
        <w:jc w:val="both"/>
        <w:textAlignment w:val="auto"/>
        <w:rPr>
          <w:rFonts w:asciiTheme="minorHAnsi" w:hAnsiTheme="minorHAnsi" w:cstheme="majorHAnsi"/>
          <w:sz w:val="22"/>
          <w:szCs w:val="22"/>
        </w:rPr>
      </w:pPr>
      <w:r w:rsidRPr="00B06D03">
        <w:rPr>
          <w:rFonts w:asciiTheme="minorHAnsi" w:hAnsiTheme="minorHAnsi" w:cstheme="majorHAnsi"/>
          <w:sz w:val="22"/>
          <w:szCs w:val="22"/>
        </w:rPr>
        <w:t>zaświadczenia właściwego naczelnika urzędu skarbowego potwierdzającego, że wykonawca nie zalega z opłacaniem podatków, wystawionego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2B344A1F" w14:textId="77777777" w:rsidR="00465F8F" w:rsidRPr="00B06D03" w:rsidRDefault="00465F8F" w:rsidP="00E5665F">
      <w:pPr>
        <w:pStyle w:val="Akapitzlist"/>
        <w:widowControl w:val="0"/>
        <w:numPr>
          <w:ilvl w:val="0"/>
          <w:numId w:val="17"/>
        </w:numPr>
        <w:tabs>
          <w:tab w:val="left" w:pos="408"/>
        </w:tabs>
        <w:overflowPunct/>
        <w:spacing w:before="120" w:after="120" w:line="276" w:lineRule="auto"/>
        <w:contextualSpacing w:val="0"/>
        <w:jc w:val="both"/>
        <w:textAlignment w:val="auto"/>
        <w:rPr>
          <w:rFonts w:asciiTheme="minorHAnsi" w:hAnsiTheme="minorHAnsi" w:cstheme="majorHAnsi"/>
          <w:sz w:val="22"/>
          <w:szCs w:val="22"/>
        </w:rPr>
      </w:pPr>
      <w:r w:rsidRPr="00B06D03">
        <w:rPr>
          <w:rFonts w:asciiTheme="minorHAnsi" w:hAnsiTheme="minorHAnsi" w:cstheme="majorHAnsi"/>
          <w:sz w:val="22"/>
          <w:szCs w:val="22"/>
        </w:rPr>
        <w:t>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100C5471" w14:textId="77777777" w:rsidR="00465F8F" w:rsidRPr="00B06D03" w:rsidRDefault="00465F8F" w:rsidP="00E5665F">
      <w:pPr>
        <w:pStyle w:val="Akapitzlist"/>
        <w:widowControl w:val="0"/>
        <w:numPr>
          <w:ilvl w:val="0"/>
          <w:numId w:val="17"/>
        </w:numPr>
        <w:tabs>
          <w:tab w:val="left" w:pos="408"/>
        </w:tabs>
        <w:overflowPunct/>
        <w:spacing w:before="120" w:after="120" w:line="276" w:lineRule="auto"/>
        <w:contextualSpacing w:val="0"/>
        <w:jc w:val="both"/>
        <w:textAlignment w:val="auto"/>
        <w:rPr>
          <w:rFonts w:asciiTheme="minorHAnsi" w:hAnsiTheme="minorHAnsi" w:cstheme="majorHAnsi"/>
          <w:sz w:val="22"/>
          <w:szCs w:val="22"/>
        </w:rPr>
      </w:pPr>
      <w:r w:rsidRPr="00B06D03">
        <w:rPr>
          <w:rFonts w:asciiTheme="minorHAnsi" w:hAnsiTheme="minorHAnsi" w:cstheme="majorHAnsi"/>
          <w:sz w:val="22"/>
          <w:szCs w:val="22"/>
        </w:rPr>
        <w:t>odpisu z właściwego rejestru lub z centralnej ewidencji i informacji o działalności gospodarczej, jeżeli odrębne przepisy wymagają wpisu do rejestru lub ewidencji, w celu potwierdzenia braku podstaw wykluczenia na podstawie art. 24 ust. 5 pkt 1 ustawy Pzp;</w:t>
      </w:r>
    </w:p>
    <w:p w14:paraId="441029F9" w14:textId="1742D1EB" w:rsidR="00465F8F" w:rsidRPr="00B06D03" w:rsidRDefault="00465F8F" w:rsidP="00E5665F">
      <w:pPr>
        <w:tabs>
          <w:tab w:val="left" w:pos="408"/>
        </w:tabs>
        <w:spacing w:before="120" w:after="120" w:line="276" w:lineRule="auto"/>
        <w:ind w:left="408" w:hanging="408"/>
        <w:jc w:val="both"/>
        <w:rPr>
          <w:rFonts w:asciiTheme="minorHAnsi" w:hAnsiTheme="minorHAnsi" w:cstheme="majorHAnsi"/>
          <w:sz w:val="22"/>
          <w:szCs w:val="22"/>
        </w:rPr>
      </w:pPr>
      <w:r w:rsidRPr="00B06D03">
        <w:rPr>
          <w:rFonts w:asciiTheme="minorHAnsi" w:hAnsiTheme="minorHAnsi" w:cstheme="majorHAnsi"/>
          <w:sz w:val="22"/>
          <w:szCs w:val="22"/>
        </w:rPr>
        <w:t xml:space="preserve">- </w:t>
      </w:r>
      <w:r w:rsidR="00867143" w:rsidRPr="00B06D03">
        <w:rPr>
          <w:rFonts w:asciiTheme="minorHAnsi" w:hAnsiTheme="minorHAnsi" w:cstheme="majorHAnsi"/>
          <w:sz w:val="22"/>
          <w:szCs w:val="22"/>
        </w:rPr>
        <w:t xml:space="preserve">  </w:t>
      </w:r>
      <w:r w:rsidRPr="00B06D03">
        <w:rPr>
          <w:rFonts w:asciiTheme="minorHAnsi" w:hAnsiTheme="minorHAnsi" w:cstheme="majorHAnsi"/>
          <w:sz w:val="22"/>
          <w:szCs w:val="22"/>
        </w:rPr>
        <w:t>składa dokument lub dokumenty wystawione w kraju, w którym wykonawca ma siedzibę lub miejsce zamieszkania, potwierdzające odpowiednio, że:</w:t>
      </w:r>
    </w:p>
    <w:p w14:paraId="3B2714C4" w14:textId="0BAA046B" w:rsidR="00465F8F" w:rsidRPr="00B06D03" w:rsidRDefault="00465F8F" w:rsidP="00E5665F">
      <w:pPr>
        <w:tabs>
          <w:tab w:val="left" w:pos="680"/>
        </w:tabs>
        <w:spacing w:before="120" w:after="120" w:line="276" w:lineRule="auto"/>
        <w:ind w:left="680" w:hanging="272"/>
        <w:jc w:val="both"/>
        <w:rPr>
          <w:rFonts w:asciiTheme="minorHAnsi" w:hAnsiTheme="minorHAnsi" w:cstheme="majorHAnsi"/>
          <w:sz w:val="22"/>
          <w:szCs w:val="22"/>
        </w:rPr>
      </w:pPr>
      <w:r w:rsidRPr="00B06D03">
        <w:rPr>
          <w:rFonts w:asciiTheme="minorHAnsi" w:hAnsiTheme="minorHAnsi" w:cstheme="majorHAnsi"/>
          <w:sz w:val="22"/>
          <w:szCs w:val="22"/>
        </w:rPr>
        <w:t>a)</w:t>
      </w:r>
      <w:r w:rsidRPr="00B06D03">
        <w:rPr>
          <w:rFonts w:asciiTheme="minorHAnsi" w:hAnsiTheme="minorHAnsi" w:cstheme="majorHAnsi"/>
          <w:sz w:val="22"/>
          <w:szCs w:val="22"/>
        </w:rPr>
        <w:tab/>
        <w:t xml:space="preserve">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 wystawiony nie wcześniej niż 3 miesiące </w:t>
      </w:r>
      <w:r w:rsidR="00D81A46" w:rsidRPr="00D81A46">
        <w:rPr>
          <w:rFonts w:asciiTheme="minorHAnsi" w:hAnsiTheme="minorHAnsi" w:cstheme="majorHAnsi"/>
          <w:sz w:val="22"/>
          <w:szCs w:val="22"/>
        </w:rPr>
        <w:t>przed upływem</w:t>
      </w:r>
      <w:r w:rsidRPr="00B06D03">
        <w:rPr>
          <w:rFonts w:asciiTheme="minorHAnsi" w:hAnsiTheme="minorHAnsi" w:cstheme="majorHAnsi"/>
          <w:sz w:val="22"/>
          <w:szCs w:val="22"/>
        </w:rPr>
        <w:t xml:space="preserve"> </w:t>
      </w:r>
      <w:bookmarkStart w:id="24" w:name="_Hlk8966651"/>
      <w:r w:rsidRPr="00B06D03">
        <w:rPr>
          <w:rFonts w:asciiTheme="minorHAnsi" w:hAnsiTheme="minorHAnsi" w:cstheme="majorHAnsi"/>
          <w:sz w:val="22"/>
          <w:szCs w:val="22"/>
        </w:rPr>
        <w:t>terminu</w:t>
      </w:r>
      <w:bookmarkEnd w:id="24"/>
      <w:r w:rsidRPr="00B06D03">
        <w:rPr>
          <w:rFonts w:asciiTheme="minorHAnsi" w:hAnsiTheme="minorHAnsi" w:cstheme="majorHAnsi"/>
          <w:sz w:val="22"/>
          <w:szCs w:val="22"/>
        </w:rPr>
        <w:t xml:space="preserve"> składania ofert,</w:t>
      </w:r>
    </w:p>
    <w:p w14:paraId="65547ED7" w14:textId="147821F7" w:rsidR="00465F8F" w:rsidRPr="00B06D03" w:rsidRDefault="00465F8F" w:rsidP="00E5665F">
      <w:pPr>
        <w:tabs>
          <w:tab w:val="left" w:pos="680"/>
        </w:tabs>
        <w:spacing w:before="120" w:after="120" w:line="276" w:lineRule="auto"/>
        <w:ind w:left="680" w:hanging="272"/>
        <w:jc w:val="both"/>
        <w:rPr>
          <w:rFonts w:asciiTheme="minorHAnsi" w:hAnsiTheme="minorHAnsi" w:cstheme="majorHAnsi"/>
          <w:sz w:val="22"/>
          <w:szCs w:val="22"/>
        </w:rPr>
      </w:pPr>
      <w:r w:rsidRPr="00B06D03">
        <w:rPr>
          <w:rFonts w:asciiTheme="minorHAnsi" w:hAnsiTheme="minorHAnsi" w:cstheme="majorHAnsi"/>
          <w:sz w:val="22"/>
          <w:szCs w:val="22"/>
        </w:rPr>
        <w:t>b)</w:t>
      </w:r>
      <w:r w:rsidRPr="00B06D03">
        <w:rPr>
          <w:rFonts w:asciiTheme="minorHAnsi" w:hAnsiTheme="minorHAnsi" w:cstheme="majorHAnsi"/>
          <w:sz w:val="22"/>
          <w:szCs w:val="22"/>
        </w:rPr>
        <w:tab/>
        <w:t>nie otwarto jego likwidacji ani nie ogłoszono upadłości</w:t>
      </w:r>
      <w:r w:rsidR="008639B6">
        <w:rPr>
          <w:rFonts w:asciiTheme="minorHAnsi" w:hAnsiTheme="minorHAnsi" w:cstheme="majorHAnsi"/>
          <w:sz w:val="22"/>
          <w:szCs w:val="22"/>
        </w:rPr>
        <w:t xml:space="preserve"> </w:t>
      </w:r>
      <w:r w:rsidRPr="00B06D03">
        <w:rPr>
          <w:rFonts w:asciiTheme="minorHAnsi" w:hAnsiTheme="minorHAnsi" w:cstheme="majorHAnsi"/>
          <w:sz w:val="22"/>
          <w:szCs w:val="22"/>
        </w:rPr>
        <w:t>- wystawion</w:t>
      </w:r>
      <w:r w:rsidR="008639B6">
        <w:rPr>
          <w:rFonts w:asciiTheme="minorHAnsi" w:hAnsiTheme="minorHAnsi" w:cstheme="majorHAnsi"/>
          <w:sz w:val="22"/>
          <w:szCs w:val="22"/>
        </w:rPr>
        <w:t>y</w:t>
      </w:r>
      <w:r w:rsidRPr="00B06D03">
        <w:rPr>
          <w:rFonts w:asciiTheme="minorHAnsi" w:hAnsiTheme="minorHAnsi" w:cstheme="majorHAnsi"/>
          <w:sz w:val="22"/>
          <w:szCs w:val="22"/>
        </w:rPr>
        <w:t xml:space="preserve"> nie wcześniej niż 6 miesięcy </w:t>
      </w:r>
      <w:bookmarkStart w:id="25" w:name="_Hlk8966642"/>
      <w:r w:rsidRPr="00B06D03">
        <w:rPr>
          <w:rFonts w:asciiTheme="minorHAnsi" w:hAnsiTheme="minorHAnsi" w:cstheme="majorHAnsi"/>
          <w:sz w:val="22"/>
          <w:szCs w:val="22"/>
        </w:rPr>
        <w:t xml:space="preserve">przed upływem </w:t>
      </w:r>
      <w:bookmarkEnd w:id="25"/>
      <w:r w:rsidR="00D81A46" w:rsidRPr="00D81A46">
        <w:rPr>
          <w:rFonts w:asciiTheme="minorHAnsi" w:hAnsiTheme="minorHAnsi" w:cstheme="majorHAnsi"/>
          <w:sz w:val="22"/>
          <w:szCs w:val="22"/>
        </w:rPr>
        <w:t xml:space="preserve">terminu </w:t>
      </w:r>
      <w:r w:rsidRPr="00B06D03">
        <w:rPr>
          <w:rFonts w:asciiTheme="minorHAnsi" w:hAnsiTheme="minorHAnsi" w:cstheme="majorHAnsi"/>
          <w:sz w:val="22"/>
          <w:szCs w:val="22"/>
        </w:rPr>
        <w:t>składania ofert.</w:t>
      </w:r>
      <w:r w:rsidR="00E153D2" w:rsidRPr="00B06D03">
        <w:rPr>
          <w:rFonts w:asciiTheme="minorHAnsi" w:hAnsiTheme="minorHAnsi" w:cstheme="majorHAnsi"/>
          <w:sz w:val="22"/>
          <w:szCs w:val="22"/>
        </w:rPr>
        <w:t xml:space="preserve"> </w:t>
      </w:r>
    </w:p>
    <w:p w14:paraId="7592DD90" w14:textId="139303A1" w:rsidR="00196C5B" w:rsidRPr="00B06D03" w:rsidRDefault="00465F8F" w:rsidP="00E5665F">
      <w:pPr>
        <w:pStyle w:val="Akapitzlist"/>
        <w:numPr>
          <w:ilvl w:val="0"/>
          <w:numId w:val="36"/>
        </w:numPr>
        <w:spacing w:before="120" w:after="120" w:line="276" w:lineRule="auto"/>
        <w:ind w:left="426"/>
        <w:contextualSpacing w:val="0"/>
        <w:jc w:val="both"/>
        <w:rPr>
          <w:rFonts w:asciiTheme="minorHAnsi" w:hAnsiTheme="minorHAnsi" w:cstheme="majorHAnsi"/>
          <w:sz w:val="22"/>
          <w:szCs w:val="22"/>
        </w:rPr>
      </w:pPr>
      <w:r w:rsidRPr="00B06D03">
        <w:rPr>
          <w:rFonts w:asciiTheme="minorHAnsi" w:hAnsiTheme="minorHAnsi" w:cstheme="majorHAnsi"/>
          <w:sz w:val="22"/>
          <w:szCs w:val="22"/>
        </w:rPr>
        <w:t xml:space="preserve">Jeżeli w kraju, w którym wykonawca ma siedzibę lub miejsce zamieszkania lub miejsce zamieszkania ma osoba, której dokument dotyczy, nie wydaje się dokumentów, o których mowa w ust. </w:t>
      </w:r>
      <w:r w:rsidR="00867143" w:rsidRPr="00B06D03">
        <w:rPr>
          <w:rFonts w:asciiTheme="minorHAnsi" w:hAnsiTheme="minorHAnsi" w:cstheme="majorHAnsi"/>
          <w:sz w:val="22"/>
          <w:szCs w:val="22"/>
        </w:rPr>
        <w:t>3</w:t>
      </w:r>
      <w:r w:rsidRPr="00B06D03">
        <w:rPr>
          <w:rFonts w:asciiTheme="minorHAnsi" w:hAnsiTheme="minorHAnsi" w:cstheme="majorHAnsi"/>
          <w:sz w:val="22"/>
          <w:szCs w:val="22"/>
        </w:rPr>
        <w:t>,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w:t>
      </w:r>
      <w:r w:rsidR="00D81A46">
        <w:rPr>
          <w:rFonts w:asciiTheme="minorHAnsi" w:hAnsiTheme="minorHAnsi" w:cstheme="majorHAnsi"/>
          <w:sz w:val="22"/>
          <w:szCs w:val="22"/>
          <w:lang w:val="pl-PL"/>
        </w:rPr>
        <w:t xml:space="preserve"> </w:t>
      </w:r>
      <w:r w:rsidRPr="00B06D03">
        <w:rPr>
          <w:rFonts w:asciiTheme="minorHAnsi" w:hAnsiTheme="minorHAnsi" w:cstheme="majorHAnsi"/>
          <w:sz w:val="22"/>
          <w:szCs w:val="22"/>
        </w:rPr>
        <w:t>- wystawione w terminie</w:t>
      </w:r>
      <w:r w:rsidR="00867143" w:rsidRPr="00B06D03">
        <w:rPr>
          <w:rFonts w:asciiTheme="minorHAnsi" w:hAnsiTheme="minorHAnsi" w:cstheme="majorHAnsi"/>
          <w:sz w:val="22"/>
          <w:szCs w:val="22"/>
        </w:rPr>
        <w:t xml:space="preserve"> określonym odpowiednio w ust. 3.</w:t>
      </w:r>
    </w:p>
    <w:p w14:paraId="1E4AC6E4" w14:textId="77777777" w:rsidR="00465F8F" w:rsidRPr="00B06D03" w:rsidRDefault="00465F8F" w:rsidP="00E5665F">
      <w:pPr>
        <w:pStyle w:val="Akapitzlist"/>
        <w:numPr>
          <w:ilvl w:val="0"/>
          <w:numId w:val="36"/>
        </w:numPr>
        <w:spacing w:before="120" w:after="120" w:line="276" w:lineRule="auto"/>
        <w:ind w:left="426"/>
        <w:contextualSpacing w:val="0"/>
        <w:jc w:val="both"/>
        <w:rPr>
          <w:rFonts w:asciiTheme="minorHAnsi" w:hAnsiTheme="minorHAnsi" w:cstheme="majorHAnsi"/>
          <w:sz w:val="22"/>
          <w:szCs w:val="22"/>
        </w:rPr>
      </w:pPr>
      <w:r w:rsidRPr="00B06D03">
        <w:rPr>
          <w:rFonts w:asciiTheme="minorHAnsi" w:hAnsiTheme="minorHAnsi" w:cstheme="majorHAnsi"/>
          <w:sz w:val="22"/>
          <w:szCs w:val="22"/>
        </w:rPr>
        <w:t>Wykonawca mający siedzibę na terytorium Rzeczypospolitej Polskiej, w odniesieniu do osoby mającej miejsce zamieszkania poza terytorium Rzeczypospolitej Polskiej, której d</w:t>
      </w:r>
      <w:r w:rsidR="004112A1" w:rsidRPr="00B06D03">
        <w:rPr>
          <w:rFonts w:asciiTheme="minorHAnsi" w:hAnsiTheme="minorHAnsi" w:cstheme="majorHAnsi"/>
          <w:sz w:val="22"/>
          <w:szCs w:val="22"/>
        </w:rPr>
        <w:t>otyczy dokument wskazany w ust. 2</w:t>
      </w:r>
      <w:r w:rsidRPr="00B06D03">
        <w:rPr>
          <w:rFonts w:asciiTheme="minorHAnsi" w:hAnsiTheme="minorHAnsi" w:cstheme="majorHAnsi"/>
          <w:sz w:val="22"/>
          <w:szCs w:val="22"/>
        </w:rPr>
        <w:t xml:space="preserve"> pkt 1, składa </w:t>
      </w:r>
      <w:r w:rsidR="004112A1" w:rsidRPr="00B06D03">
        <w:rPr>
          <w:rFonts w:asciiTheme="minorHAnsi" w:hAnsiTheme="minorHAnsi" w:cstheme="majorHAnsi"/>
          <w:sz w:val="22"/>
          <w:szCs w:val="22"/>
        </w:rPr>
        <w:t>dokument, o którym mowa w ust. 3</w:t>
      </w:r>
      <w:r w:rsidRPr="00B06D03">
        <w:rPr>
          <w:rFonts w:asciiTheme="minorHAnsi" w:hAnsiTheme="minorHAnsi" w:cstheme="majorHAnsi"/>
          <w:sz w:val="22"/>
          <w:szCs w:val="22"/>
        </w:rPr>
        <w:t xml:space="preserve"> pkt 1, w zakresie określonym w art. 24 ust. 1 pkt 14 i 21 oraz ust. 5 pkt 6 ustawy Pzp. Jeżeli w kraju, w którym miejsce zamieszkania ma osoba, której dokument miał dotyczyć, nie wydaje się takich dokumentów, zastępuje się go dokumentem zawierającym oświadczenie tej osoby złożonym przed notariuszem lub przed organem sądowym, administracyjnym albo organem samorządu zawodowego lub gospodarczego właściwym ze względu na miejsce zamieszkania tej osoby- wystawiony nie wcześniej niż 6 miesięcy przed upływem terminu składania ofert.</w:t>
      </w:r>
    </w:p>
    <w:p w14:paraId="35BCC9C2" w14:textId="135F8361" w:rsidR="00465F8F" w:rsidRPr="00101AEF" w:rsidRDefault="00465F8F" w:rsidP="00E5665F">
      <w:pPr>
        <w:pStyle w:val="Akapitzlist"/>
        <w:numPr>
          <w:ilvl w:val="0"/>
          <w:numId w:val="36"/>
        </w:numPr>
        <w:spacing w:before="120" w:after="120" w:line="276" w:lineRule="auto"/>
        <w:ind w:left="426"/>
        <w:contextualSpacing w:val="0"/>
        <w:jc w:val="both"/>
        <w:rPr>
          <w:rFonts w:asciiTheme="minorHAnsi" w:hAnsiTheme="minorHAnsi" w:cstheme="majorHAnsi"/>
          <w:sz w:val="22"/>
          <w:szCs w:val="22"/>
        </w:rPr>
      </w:pPr>
      <w:r w:rsidRPr="00B06D03">
        <w:rPr>
          <w:rFonts w:asciiTheme="minorHAnsi" w:hAnsiTheme="minorHAnsi" w:cstheme="majorHAnsi"/>
          <w:sz w:val="22"/>
          <w:szCs w:val="22"/>
        </w:rPr>
        <w:t xml:space="preserve">Zamawiający żąda od wykonawcy, który polega na zdolnościach </w:t>
      </w:r>
      <w:r w:rsidR="00737E84" w:rsidRPr="00B06D03">
        <w:rPr>
          <w:rFonts w:asciiTheme="minorHAnsi" w:hAnsiTheme="minorHAnsi" w:cstheme="majorHAnsi"/>
          <w:sz w:val="22"/>
          <w:szCs w:val="22"/>
          <w:lang w:val="pl-PL"/>
        </w:rPr>
        <w:t xml:space="preserve">technicznych lub zawodowych </w:t>
      </w:r>
      <w:r w:rsidRPr="00B06D03">
        <w:rPr>
          <w:rFonts w:asciiTheme="minorHAnsi" w:hAnsiTheme="minorHAnsi" w:cstheme="majorHAnsi"/>
          <w:sz w:val="22"/>
          <w:szCs w:val="22"/>
        </w:rPr>
        <w:t xml:space="preserve">lub sytuacji </w:t>
      </w:r>
      <w:r w:rsidR="00737E84" w:rsidRPr="00B06D03">
        <w:rPr>
          <w:rFonts w:asciiTheme="minorHAnsi" w:hAnsiTheme="minorHAnsi" w:cstheme="majorHAnsi"/>
          <w:sz w:val="22"/>
          <w:szCs w:val="22"/>
          <w:lang w:val="pl-PL"/>
        </w:rPr>
        <w:t xml:space="preserve">ekonomicznej lub finansowej </w:t>
      </w:r>
      <w:r w:rsidRPr="00B06D03">
        <w:rPr>
          <w:rFonts w:asciiTheme="minorHAnsi" w:hAnsiTheme="minorHAnsi" w:cstheme="majorHAnsi"/>
          <w:sz w:val="22"/>
          <w:szCs w:val="22"/>
        </w:rPr>
        <w:t>innych podmiotów na zasadach określonych w art. 22a ustawy</w:t>
      </w:r>
      <w:r w:rsidR="00867143" w:rsidRPr="00B06D03">
        <w:rPr>
          <w:rFonts w:asciiTheme="minorHAnsi" w:hAnsiTheme="minorHAnsi" w:cstheme="majorHAnsi"/>
          <w:sz w:val="22"/>
          <w:szCs w:val="22"/>
        </w:rPr>
        <w:t xml:space="preserve"> Pzp</w:t>
      </w:r>
      <w:r w:rsidRPr="00B06D03">
        <w:rPr>
          <w:rFonts w:asciiTheme="minorHAnsi" w:hAnsiTheme="minorHAnsi" w:cstheme="majorHAnsi"/>
          <w:sz w:val="22"/>
          <w:szCs w:val="22"/>
        </w:rPr>
        <w:t xml:space="preserve">, przedstawienia </w:t>
      </w:r>
      <w:r w:rsidR="00867143" w:rsidRPr="00B06D03">
        <w:rPr>
          <w:rFonts w:asciiTheme="minorHAnsi" w:hAnsiTheme="minorHAnsi" w:cstheme="majorHAnsi"/>
          <w:sz w:val="22"/>
          <w:szCs w:val="22"/>
        </w:rPr>
        <w:t>na wezwanie, o którym mowa w ust. 1</w:t>
      </w:r>
      <w:r w:rsidR="008639B6">
        <w:rPr>
          <w:rFonts w:asciiTheme="minorHAnsi" w:hAnsiTheme="minorHAnsi" w:cstheme="majorHAnsi"/>
          <w:sz w:val="22"/>
          <w:szCs w:val="22"/>
          <w:lang w:val="pl-PL"/>
        </w:rPr>
        <w:t>,</w:t>
      </w:r>
      <w:r w:rsidR="00867143" w:rsidRPr="00B06D03">
        <w:rPr>
          <w:rFonts w:asciiTheme="minorHAnsi" w:hAnsiTheme="minorHAnsi" w:cstheme="majorHAnsi"/>
          <w:sz w:val="22"/>
          <w:szCs w:val="22"/>
        </w:rPr>
        <w:t xml:space="preserve"> </w:t>
      </w:r>
      <w:r w:rsidRPr="00B06D03">
        <w:rPr>
          <w:rFonts w:asciiTheme="minorHAnsi" w:hAnsiTheme="minorHAnsi" w:cstheme="majorHAnsi"/>
          <w:sz w:val="22"/>
          <w:szCs w:val="22"/>
        </w:rPr>
        <w:t xml:space="preserve">w odniesieniu do tych podmiotów dokumentów wymienionych w </w:t>
      </w:r>
      <w:r w:rsidR="007912BD" w:rsidRPr="00B06D03">
        <w:rPr>
          <w:rFonts w:asciiTheme="minorHAnsi" w:hAnsiTheme="minorHAnsi" w:cstheme="majorHAnsi"/>
          <w:sz w:val="22"/>
          <w:szCs w:val="22"/>
        </w:rPr>
        <w:t>ust. 2</w:t>
      </w:r>
      <w:r w:rsidR="001A57CE" w:rsidRPr="00B06D03">
        <w:rPr>
          <w:rFonts w:asciiTheme="minorHAnsi" w:hAnsiTheme="minorHAnsi" w:cstheme="majorHAnsi"/>
          <w:sz w:val="22"/>
          <w:szCs w:val="22"/>
        </w:rPr>
        <w:t xml:space="preserve"> pkt 1-</w:t>
      </w:r>
      <w:r w:rsidR="00496264" w:rsidRPr="00B06D03">
        <w:rPr>
          <w:rFonts w:asciiTheme="minorHAnsi" w:hAnsiTheme="minorHAnsi" w:cstheme="majorHAnsi"/>
          <w:sz w:val="22"/>
          <w:szCs w:val="22"/>
          <w:lang w:val="pl-PL"/>
        </w:rPr>
        <w:t xml:space="preserve">9 </w:t>
      </w:r>
      <w:r w:rsidR="004112A1" w:rsidRPr="00B06D03">
        <w:rPr>
          <w:rFonts w:asciiTheme="minorHAnsi" w:hAnsiTheme="minorHAnsi" w:cstheme="majorHAnsi"/>
          <w:sz w:val="22"/>
          <w:szCs w:val="22"/>
          <w:lang w:val="pl-PL"/>
        </w:rPr>
        <w:t>lub odpowiednio ust. 3</w:t>
      </w:r>
      <w:r w:rsidRPr="00B06D03">
        <w:rPr>
          <w:rFonts w:asciiTheme="minorHAnsi" w:hAnsiTheme="minorHAnsi" w:cstheme="majorHAnsi"/>
          <w:sz w:val="22"/>
          <w:szCs w:val="22"/>
        </w:rPr>
        <w:t>.</w:t>
      </w:r>
    </w:p>
    <w:p w14:paraId="0C5C945D" w14:textId="2BABCC16" w:rsidR="004C1805" w:rsidRPr="00020D98" w:rsidRDefault="00465F8F" w:rsidP="00E5665F">
      <w:pPr>
        <w:numPr>
          <w:ilvl w:val="0"/>
          <w:numId w:val="36"/>
        </w:numPr>
        <w:spacing w:before="120" w:after="120" w:line="276" w:lineRule="auto"/>
        <w:ind w:left="426"/>
        <w:jc w:val="both"/>
        <w:rPr>
          <w:rFonts w:asciiTheme="minorHAnsi" w:hAnsiTheme="minorHAnsi" w:cstheme="majorHAnsi"/>
          <w:color w:val="0000FF"/>
          <w:sz w:val="22"/>
          <w:szCs w:val="22"/>
        </w:rPr>
      </w:pPr>
      <w:r w:rsidRPr="00020D98">
        <w:rPr>
          <w:rFonts w:asciiTheme="minorHAnsi" w:hAnsiTheme="minorHAnsi" w:cstheme="majorHAnsi"/>
          <w:b/>
          <w:color w:val="0000FF"/>
          <w:sz w:val="22"/>
          <w:szCs w:val="22"/>
        </w:rPr>
        <w:t xml:space="preserve">Wykonawca </w:t>
      </w:r>
      <w:r w:rsidRPr="00020D98">
        <w:rPr>
          <w:rFonts w:asciiTheme="minorHAnsi" w:hAnsiTheme="minorHAnsi" w:cstheme="majorHAnsi"/>
          <w:b/>
          <w:bCs/>
          <w:color w:val="0000FF"/>
          <w:sz w:val="22"/>
          <w:szCs w:val="22"/>
        </w:rPr>
        <w:t>w terminie 3 dni od d</w:t>
      </w:r>
      <w:r w:rsidR="00BC2B6A" w:rsidRPr="00020D98">
        <w:rPr>
          <w:rFonts w:asciiTheme="minorHAnsi" w:hAnsiTheme="minorHAnsi" w:cstheme="majorHAnsi"/>
          <w:b/>
          <w:bCs/>
          <w:color w:val="0000FF"/>
          <w:sz w:val="22"/>
          <w:szCs w:val="22"/>
        </w:rPr>
        <w:t xml:space="preserve">nia zamieszczenia na </w:t>
      </w:r>
      <w:bookmarkStart w:id="26" w:name="_Hlk8839785"/>
      <w:r w:rsidR="00BC2B6A" w:rsidRPr="00020D98">
        <w:rPr>
          <w:rFonts w:asciiTheme="minorHAnsi" w:hAnsiTheme="minorHAnsi" w:cstheme="majorHAnsi"/>
          <w:b/>
          <w:bCs/>
          <w:color w:val="0000FF"/>
          <w:sz w:val="22"/>
          <w:szCs w:val="22"/>
        </w:rPr>
        <w:t>Platformie Zamawiającego</w:t>
      </w:r>
      <w:r w:rsidRPr="00020D98">
        <w:rPr>
          <w:rFonts w:asciiTheme="minorHAnsi" w:hAnsiTheme="minorHAnsi" w:cstheme="majorHAnsi"/>
          <w:b/>
          <w:bCs/>
          <w:color w:val="0000FF"/>
          <w:sz w:val="22"/>
          <w:szCs w:val="22"/>
        </w:rPr>
        <w:t xml:space="preserve"> </w:t>
      </w:r>
      <w:bookmarkEnd w:id="26"/>
      <w:r w:rsidRPr="00020D98">
        <w:rPr>
          <w:rFonts w:asciiTheme="minorHAnsi" w:hAnsiTheme="minorHAnsi" w:cstheme="majorHAnsi"/>
          <w:b/>
          <w:bCs/>
          <w:color w:val="0000FF"/>
          <w:sz w:val="22"/>
          <w:szCs w:val="22"/>
        </w:rPr>
        <w:t>informacji,</w:t>
      </w:r>
      <w:r w:rsidRPr="00020D98">
        <w:rPr>
          <w:rFonts w:asciiTheme="minorHAnsi" w:hAnsiTheme="minorHAnsi" w:cstheme="majorHAnsi"/>
          <w:bCs/>
          <w:color w:val="0000FF"/>
          <w:sz w:val="22"/>
          <w:szCs w:val="22"/>
        </w:rPr>
        <w:t xml:space="preserve"> </w:t>
      </w:r>
      <w:r w:rsidRPr="00020D98">
        <w:rPr>
          <w:rFonts w:asciiTheme="minorHAnsi" w:hAnsiTheme="minorHAnsi" w:cstheme="majorHAnsi"/>
          <w:b/>
          <w:bCs/>
          <w:color w:val="0000FF"/>
          <w:sz w:val="22"/>
          <w:szCs w:val="22"/>
        </w:rPr>
        <w:t>o której mowa w art. 8</w:t>
      </w:r>
      <w:r w:rsidR="007912BD" w:rsidRPr="00020D98">
        <w:rPr>
          <w:rFonts w:asciiTheme="minorHAnsi" w:hAnsiTheme="minorHAnsi" w:cstheme="majorHAnsi"/>
          <w:b/>
          <w:bCs/>
          <w:color w:val="0000FF"/>
          <w:sz w:val="22"/>
          <w:szCs w:val="22"/>
        </w:rPr>
        <w:t>6 ust. 5 ustawy Pzp, przekaże Z</w:t>
      </w:r>
      <w:r w:rsidRPr="00020D98">
        <w:rPr>
          <w:rFonts w:asciiTheme="minorHAnsi" w:hAnsiTheme="minorHAnsi" w:cstheme="majorHAnsi"/>
          <w:b/>
          <w:bCs/>
          <w:color w:val="0000FF"/>
          <w:sz w:val="22"/>
          <w:szCs w:val="22"/>
        </w:rPr>
        <w:t>amawiającemu oświadczenie o przynależności lub braku przynależności do tej samej grupy kapitałowej, o której mowa w art. 24 ust. 1 pkt 23 ustawy Pzp.</w:t>
      </w:r>
      <w:r w:rsidRPr="00020D98">
        <w:rPr>
          <w:rFonts w:asciiTheme="minorHAnsi" w:hAnsiTheme="minorHAnsi" w:cstheme="majorHAnsi"/>
          <w:bCs/>
          <w:color w:val="0000FF"/>
          <w:sz w:val="22"/>
          <w:szCs w:val="22"/>
        </w:rPr>
        <w:t xml:space="preserve"> </w:t>
      </w:r>
    </w:p>
    <w:p w14:paraId="2694E268" w14:textId="3304D494" w:rsidR="00465F8F" w:rsidRPr="00B06D03" w:rsidRDefault="00465F8F" w:rsidP="00E5665F">
      <w:pPr>
        <w:spacing w:before="120" w:after="120" w:line="276" w:lineRule="auto"/>
        <w:ind w:left="426"/>
        <w:jc w:val="both"/>
        <w:rPr>
          <w:rFonts w:asciiTheme="minorHAnsi" w:hAnsiTheme="minorHAnsi" w:cstheme="majorHAnsi"/>
          <w:sz w:val="22"/>
          <w:szCs w:val="22"/>
        </w:rPr>
      </w:pPr>
      <w:r w:rsidRPr="00B06D03">
        <w:rPr>
          <w:rFonts w:asciiTheme="minorHAnsi" w:hAnsiTheme="minorHAnsi" w:cstheme="majorHAnsi"/>
          <w:bCs/>
          <w:sz w:val="22"/>
          <w:szCs w:val="22"/>
        </w:rPr>
        <w:t>Wraz ze złożeniem oświadczenia, wykonawca może przedstawić dowody, że powiązania z innym wykonawcą nie prowadzą do zakłócenia konkurencji w postępowaniu o udzielenie zamówien</w:t>
      </w:r>
      <w:r w:rsidR="007F4528" w:rsidRPr="00B06D03">
        <w:rPr>
          <w:rFonts w:asciiTheme="minorHAnsi" w:hAnsiTheme="minorHAnsi" w:cstheme="majorHAnsi"/>
          <w:bCs/>
          <w:sz w:val="22"/>
          <w:szCs w:val="22"/>
        </w:rPr>
        <w:t xml:space="preserve">ia – Wzór oświadczenia stanowi </w:t>
      </w:r>
      <w:r w:rsidR="007F4528" w:rsidRPr="00B06D03">
        <w:rPr>
          <w:rFonts w:asciiTheme="minorHAnsi" w:hAnsiTheme="minorHAnsi" w:cstheme="majorHAnsi"/>
          <w:b/>
          <w:bCs/>
          <w:sz w:val="22"/>
          <w:szCs w:val="22"/>
        </w:rPr>
        <w:t>Z</w:t>
      </w:r>
      <w:r w:rsidRPr="00B06D03">
        <w:rPr>
          <w:rFonts w:asciiTheme="minorHAnsi" w:hAnsiTheme="minorHAnsi" w:cstheme="majorHAnsi"/>
          <w:b/>
          <w:bCs/>
          <w:sz w:val="22"/>
          <w:szCs w:val="22"/>
        </w:rPr>
        <w:t xml:space="preserve">ałącznik nr </w:t>
      </w:r>
      <w:r w:rsidR="009220F9">
        <w:rPr>
          <w:rFonts w:asciiTheme="minorHAnsi" w:hAnsiTheme="minorHAnsi" w:cstheme="majorHAnsi"/>
          <w:b/>
          <w:bCs/>
          <w:sz w:val="22"/>
          <w:szCs w:val="22"/>
        </w:rPr>
        <w:t>6</w:t>
      </w:r>
      <w:r w:rsidRPr="00B06D03">
        <w:rPr>
          <w:rFonts w:asciiTheme="minorHAnsi" w:hAnsiTheme="minorHAnsi" w:cstheme="majorHAnsi"/>
          <w:b/>
          <w:bCs/>
          <w:sz w:val="22"/>
          <w:szCs w:val="22"/>
        </w:rPr>
        <w:t xml:space="preserve"> do SIWZ</w:t>
      </w:r>
      <w:r w:rsidR="007F4528" w:rsidRPr="00B06D03">
        <w:rPr>
          <w:rFonts w:asciiTheme="minorHAnsi" w:hAnsiTheme="minorHAnsi" w:cstheme="majorHAnsi"/>
          <w:b/>
          <w:bCs/>
          <w:sz w:val="22"/>
          <w:szCs w:val="22"/>
        </w:rPr>
        <w:t>.</w:t>
      </w:r>
    </w:p>
    <w:p w14:paraId="38BE7BD6" w14:textId="77777777" w:rsidR="007A60F8" w:rsidRPr="00B06D03" w:rsidRDefault="007A60F8" w:rsidP="00E5665F">
      <w:pPr>
        <w:spacing w:before="120" w:after="120" w:line="276" w:lineRule="auto"/>
        <w:ind w:left="360"/>
        <w:jc w:val="both"/>
        <w:rPr>
          <w:rFonts w:asciiTheme="minorHAnsi" w:hAnsiTheme="minorHAnsi" w:cstheme="majorHAnsi"/>
          <w:sz w:val="22"/>
          <w:szCs w:val="22"/>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0CECE" w:themeFill="background2" w:themeFillShade="E6"/>
        <w:tblLook w:val="04A0" w:firstRow="1" w:lastRow="0" w:firstColumn="1" w:lastColumn="0" w:noHBand="0" w:noVBand="1"/>
      </w:tblPr>
      <w:tblGrid>
        <w:gridCol w:w="9498"/>
      </w:tblGrid>
      <w:tr w:rsidR="00465F8F" w:rsidRPr="00B06D03" w14:paraId="150DE1D6" w14:textId="77777777" w:rsidTr="005D67AC">
        <w:trPr>
          <w:trHeight w:val="567"/>
        </w:trPr>
        <w:tc>
          <w:tcPr>
            <w:tcW w:w="9498" w:type="dxa"/>
            <w:shd w:val="clear" w:color="auto" w:fill="D0CECE" w:themeFill="background2" w:themeFillShade="E6"/>
            <w:vAlign w:val="center"/>
          </w:tcPr>
          <w:p w14:paraId="7EA1823A" w14:textId="77777777" w:rsidR="00465F8F" w:rsidRPr="00B06D03" w:rsidRDefault="004112A1" w:rsidP="00E5665F">
            <w:pPr>
              <w:pStyle w:val="Nagwek1"/>
              <w:spacing w:before="120" w:after="120" w:line="276" w:lineRule="auto"/>
              <w:jc w:val="both"/>
              <w:rPr>
                <w:rFonts w:asciiTheme="minorHAnsi" w:hAnsiTheme="minorHAnsi" w:cstheme="majorHAnsi"/>
                <w:color w:val="auto"/>
                <w:sz w:val="22"/>
                <w:szCs w:val="22"/>
                <w:lang w:eastAsia="en-US"/>
              </w:rPr>
            </w:pPr>
            <w:bookmarkStart w:id="27" w:name="_Toc326423403"/>
            <w:bookmarkStart w:id="28" w:name="_Toc506370869"/>
            <w:r w:rsidRPr="00B06D03">
              <w:rPr>
                <w:rFonts w:asciiTheme="minorHAnsi" w:hAnsiTheme="minorHAnsi" w:cstheme="majorHAnsi"/>
                <w:color w:val="auto"/>
                <w:sz w:val="22"/>
                <w:szCs w:val="22"/>
                <w:lang w:eastAsia="en-US"/>
              </w:rPr>
              <w:t>XI</w:t>
            </w:r>
            <w:r w:rsidR="00B64CD5" w:rsidRPr="00B06D03">
              <w:rPr>
                <w:rFonts w:asciiTheme="minorHAnsi" w:hAnsiTheme="minorHAnsi" w:cstheme="majorHAnsi"/>
                <w:color w:val="auto"/>
                <w:sz w:val="22"/>
                <w:szCs w:val="22"/>
                <w:lang w:eastAsia="en-US"/>
              </w:rPr>
              <w:t>.</w:t>
            </w:r>
            <w:r w:rsidR="00465F8F" w:rsidRPr="00B06D03">
              <w:rPr>
                <w:rFonts w:asciiTheme="minorHAnsi" w:hAnsiTheme="minorHAnsi" w:cstheme="majorHAnsi"/>
                <w:color w:val="auto"/>
                <w:sz w:val="22"/>
                <w:szCs w:val="22"/>
                <w:lang w:eastAsia="en-US"/>
              </w:rPr>
              <w:t xml:space="preserve"> WYKAZ OŚWIADCZEŃ LUB DOKUMENTÓW</w:t>
            </w:r>
            <w:r w:rsidR="00D42523" w:rsidRPr="00B06D03">
              <w:rPr>
                <w:rFonts w:asciiTheme="minorHAnsi" w:hAnsiTheme="minorHAnsi" w:cstheme="majorHAnsi"/>
                <w:color w:val="auto"/>
                <w:sz w:val="22"/>
                <w:szCs w:val="22"/>
                <w:lang w:eastAsia="en-US"/>
              </w:rPr>
              <w:t>, POTWIERDZAJĄCYCH SPEŁNIANIE</w:t>
            </w:r>
            <w:r w:rsidR="00465F8F" w:rsidRPr="00B06D03">
              <w:rPr>
                <w:rFonts w:asciiTheme="minorHAnsi" w:hAnsiTheme="minorHAnsi" w:cstheme="majorHAnsi"/>
                <w:color w:val="auto"/>
                <w:sz w:val="22"/>
                <w:szCs w:val="22"/>
                <w:lang w:eastAsia="en-US"/>
              </w:rPr>
              <w:t xml:space="preserve"> WARUNKÓW UDZIAŁU W POSTĘPOWANIU</w:t>
            </w:r>
            <w:bookmarkEnd w:id="27"/>
            <w:bookmarkEnd w:id="28"/>
            <w:r w:rsidR="00465F8F" w:rsidRPr="00B06D03">
              <w:rPr>
                <w:rFonts w:asciiTheme="minorHAnsi" w:hAnsiTheme="minorHAnsi" w:cstheme="majorHAnsi"/>
                <w:color w:val="auto"/>
                <w:sz w:val="22"/>
                <w:szCs w:val="22"/>
                <w:lang w:eastAsia="en-US"/>
              </w:rPr>
              <w:t xml:space="preserve"> </w:t>
            </w:r>
          </w:p>
        </w:tc>
      </w:tr>
    </w:tbl>
    <w:p w14:paraId="509D7E79" w14:textId="77777777" w:rsidR="00B64CD5" w:rsidRPr="00B06D03" w:rsidRDefault="00B64CD5" w:rsidP="004B6A4D">
      <w:pPr>
        <w:spacing w:after="120" w:line="276" w:lineRule="auto"/>
        <w:ind w:left="357"/>
        <w:jc w:val="both"/>
        <w:rPr>
          <w:rFonts w:asciiTheme="minorHAnsi" w:hAnsiTheme="minorHAnsi" w:cstheme="majorHAnsi"/>
          <w:sz w:val="22"/>
          <w:szCs w:val="22"/>
        </w:rPr>
      </w:pPr>
    </w:p>
    <w:p w14:paraId="4509B67B" w14:textId="79114B61" w:rsidR="00194601" w:rsidRPr="00B06D03" w:rsidRDefault="008639B6" w:rsidP="00B9647D">
      <w:pPr>
        <w:pStyle w:val="Akapitzlist"/>
        <w:numPr>
          <w:ilvl w:val="0"/>
          <w:numId w:val="27"/>
        </w:numPr>
        <w:tabs>
          <w:tab w:val="left" w:pos="560"/>
        </w:tabs>
        <w:overflowPunct/>
        <w:autoSpaceDE/>
        <w:autoSpaceDN/>
        <w:adjustRightInd/>
        <w:spacing w:before="120" w:after="240" w:line="276" w:lineRule="auto"/>
        <w:ind w:left="714" w:hanging="357"/>
        <w:contextualSpacing w:val="0"/>
        <w:jc w:val="both"/>
        <w:textAlignment w:val="auto"/>
        <w:rPr>
          <w:rFonts w:asciiTheme="minorHAnsi" w:hAnsiTheme="minorHAnsi" w:cstheme="majorHAnsi"/>
          <w:sz w:val="22"/>
          <w:szCs w:val="22"/>
          <w:lang w:eastAsia="en-US"/>
        </w:rPr>
      </w:pPr>
      <w:r>
        <w:rPr>
          <w:rFonts w:asciiTheme="minorHAnsi" w:hAnsiTheme="minorHAnsi" w:cstheme="majorHAnsi"/>
          <w:sz w:val="22"/>
          <w:szCs w:val="22"/>
          <w:lang w:val="pl-PL"/>
        </w:rPr>
        <w:t xml:space="preserve">   </w:t>
      </w:r>
      <w:r w:rsidR="00194601" w:rsidRPr="00B06D03">
        <w:rPr>
          <w:rFonts w:asciiTheme="minorHAnsi" w:hAnsiTheme="minorHAnsi" w:cstheme="majorHAnsi"/>
          <w:sz w:val="22"/>
          <w:szCs w:val="22"/>
        </w:rPr>
        <w:t xml:space="preserve">W celu potwierdzenia spełniania warunków udziału w postępowaniu </w:t>
      </w:r>
      <w:r w:rsidR="00194601" w:rsidRPr="00B06D03">
        <w:rPr>
          <w:rFonts w:asciiTheme="minorHAnsi" w:hAnsiTheme="minorHAnsi" w:cstheme="majorHAnsi"/>
          <w:b/>
          <w:sz w:val="22"/>
          <w:szCs w:val="22"/>
          <w:u w:val="single"/>
        </w:rPr>
        <w:t>wykonawca</w:t>
      </w:r>
      <w:r w:rsidR="00B41A66" w:rsidRPr="00B06D03">
        <w:rPr>
          <w:rFonts w:asciiTheme="minorHAnsi" w:hAnsiTheme="minorHAnsi" w:cstheme="majorHAnsi"/>
          <w:b/>
          <w:sz w:val="22"/>
          <w:szCs w:val="22"/>
          <w:u w:val="single"/>
          <w:lang w:val="pl-PL"/>
        </w:rPr>
        <w:t>,</w:t>
      </w:r>
      <w:r w:rsidR="00194601" w:rsidRPr="00B06D03">
        <w:rPr>
          <w:rFonts w:asciiTheme="minorHAnsi" w:hAnsiTheme="minorHAnsi" w:cstheme="majorHAnsi"/>
          <w:b/>
          <w:sz w:val="22"/>
          <w:szCs w:val="22"/>
          <w:u w:val="single"/>
        </w:rPr>
        <w:t xml:space="preserve"> </w:t>
      </w:r>
      <w:r w:rsidR="00D7149B" w:rsidRPr="00B06D03">
        <w:rPr>
          <w:rFonts w:asciiTheme="minorHAnsi" w:hAnsiTheme="minorHAnsi" w:cstheme="majorHAnsi"/>
          <w:b/>
          <w:sz w:val="22"/>
          <w:szCs w:val="22"/>
          <w:u w:val="single"/>
        </w:rPr>
        <w:t>którego oferta zostanie oceniona najwyże</w:t>
      </w:r>
      <w:r w:rsidR="00D7149B" w:rsidRPr="00B06D03">
        <w:rPr>
          <w:rFonts w:asciiTheme="minorHAnsi" w:hAnsiTheme="minorHAnsi" w:cstheme="majorHAnsi"/>
          <w:sz w:val="22"/>
          <w:szCs w:val="22"/>
        </w:rPr>
        <w:t>j</w:t>
      </w:r>
      <w:r w:rsidR="008A5F9C" w:rsidRPr="00B06D03">
        <w:rPr>
          <w:rFonts w:asciiTheme="minorHAnsi" w:hAnsiTheme="minorHAnsi" w:cstheme="majorHAnsi"/>
          <w:sz w:val="22"/>
          <w:szCs w:val="22"/>
        </w:rPr>
        <w:t>,</w:t>
      </w:r>
      <w:r w:rsidR="00D7149B" w:rsidRPr="00B06D03">
        <w:rPr>
          <w:rFonts w:asciiTheme="minorHAnsi" w:hAnsiTheme="minorHAnsi" w:cstheme="majorHAnsi"/>
          <w:sz w:val="22"/>
          <w:szCs w:val="22"/>
        </w:rPr>
        <w:t xml:space="preserve"> </w:t>
      </w:r>
      <w:r w:rsidR="00194601" w:rsidRPr="00B06D03">
        <w:rPr>
          <w:rFonts w:asciiTheme="minorHAnsi" w:hAnsiTheme="minorHAnsi" w:cstheme="majorHAnsi"/>
          <w:sz w:val="22"/>
          <w:szCs w:val="22"/>
        </w:rPr>
        <w:t>oprócz oświadczenia wstępnego w formie JEDZ</w:t>
      </w:r>
      <w:r w:rsidR="00DD022E" w:rsidRPr="00B06D03">
        <w:rPr>
          <w:rFonts w:asciiTheme="minorHAnsi" w:hAnsiTheme="minorHAnsi" w:cstheme="majorHAnsi"/>
          <w:sz w:val="22"/>
          <w:szCs w:val="22"/>
          <w:lang w:val="pl-PL"/>
        </w:rPr>
        <w:t xml:space="preserve"> składanego wraz z ofertą</w:t>
      </w:r>
      <w:r w:rsidR="00194601" w:rsidRPr="00B06D03">
        <w:rPr>
          <w:rFonts w:asciiTheme="minorHAnsi" w:hAnsiTheme="minorHAnsi" w:cstheme="majorHAnsi"/>
          <w:sz w:val="22"/>
          <w:szCs w:val="22"/>
        </w:rPr>
        <w:t>, o którym mowa w części X SIWZ</w:t>
      </w:r>
      <w:r w:rsidR="00C52220" w:rsidRPr="00B06D03">
        <w:rPr>
          <w:rFonts w:asciiTheme="minorHAnsi" w:hAnsiTheme="minorHAnsi" w:cstheme="majorHAnsi"/>
          <w:sz w:val="22"/>
          <w:szCs w:val="22"/>
        </w:rPr>
        <w:t xml:space="preserve">, </w:t>
      </w:r>
      <w:r w:rsidR="008A5F9C" w:rsidRPr="00B06D03">
        <w:rPr>
          <w:rFonts w:asciiTheme="minorHAnsi" w:hAnsiTheme="minorHAnsi" w:cstheme="majorHAnsi"/>
          <w:sz w:val="22"/>
          <w:szCs w:val="22"/>
        </w:rPr>
        <w:t xml:space="preserve">składa </w:t>
      </w:r>
      <w:r w:rsidR="00262F70" w:rsidRPr="00B06D03">
        <w:rPr>
          <w:rFonts w:asciiTheme="minorHAnsi" w:hAnsiTheme="minorHAnsi" w:cstheme="majorHAnsi"/>
          <w:sz w:val="22"/>
          <w:szCs w:val="22"/>
        </w:rPr>
        <w:t>pozostałe oświadczenia lub dokumenty</w:t>
      </w:r>
      <w:r w:rsidR="008A5F9C" w:rsidRPr="00B06D03">
        <w:rPr>
          <w:rFonts w:asciiTheme="minorHAnsi" w:hAnsiTheme="minorHAnsi" w:cstheme="majorHAnsi"/>
          <w:sz w:val="22"/>
          <w:szCs w:val="22"/>
        </w:rPr>
        <w:t>, określone w ust. 2,</w:t>
      </w:r>
      <w:r w:rsidR="00194601" w:rsidRPr="00B06D03">
        <w:rPr>
          <w:rFonts w:asciiTheme="minorHAnsi" w:hAnsiTheme="minorHAnsi" w:cstheme="majorHAnsi"/>
          <w:b/>
          <w:sz w:val="22"/>
          <w:szCs w:val="22"/>
          <w:u w:val="single"/>
        </w:rPr>
        <w:t xml:space="preserve"> na wezwanie Zamawiającego</w:t>
      </w:r>
      <w:r w:rsidR="00194601" w:rsidRPr="00B06D03">
        <w:rPr>
          <w:rFonts w:asciiTheme="minorHAnsi" w:hAnsiTheme="minorHAnsi" w:cstheme="majorHAnsi"/>
          <w:sz w:val="22"/>
          <w:szCs w:val="22"/>
        </w:rPr>
        <w:t xml:space="preserve">. </w:t>
      </w:r>
      <w:r w:rsidR="00E823B6" w:rsidRPr="00B06D03">
        <w:rPr>
          <w:rFonts w:asciiTheme="minorHAnsi" w:hAnsiTheme="minorHAnsi" w:cstheme="majorHAnsi"/>
          <w:sz w:val="22"/>
          <w:szCs w:val="22"/>
        </w:rPr>
        <w:t xml:space="preserve">Zamawiający wymaga, aby wykonawca w celu wstępnego potwierdzenia spełniania warunków udziału w postępowaniu, o których mowa w części VIII SIWZ, określonych w JEDZ jako kryteria kwalifikacji - w części IV JEDZ wypełnił jedynie sekcję ALFA (α) i dalej w tej części nie wypełniał żadnej z pozostałych tabel. </w:t>
      </w:r>
      <w:r w:rsidR="00E823B6" w:rsidRPr="00B06D03">
        <w:rPr>
          <w:rFonts w:asciiTheme="minorHAnsi" w:hAnsiTheme="minorHAnsi" w:cstheme="majorHAnsi"/>
          <w:sz w:val="22"/>
          <w:szCs w:val="22"/>
          <w:lang w:val="pl-PL"/>
        </w:rPr>
        <w:t xml:space="preserve">Oświadczenie wstępne w formie JEDZ składa wykonawca, wszyscy wykonawcy </w:t>
      </w:r>
      <w:r w:rsidR="006D0E13" w:rsidRPr="00B06D03">
        <w:rPr>
          <w:rFonts w:asciiTheme="minorHAnsi" w:hAnsiTheme="minorHAnsi" w:cstheme="majorHAnsi"/>
          <w:sz w:val="22"/>
          <w:szCs w:val="22"/>
          <w:lang w:val="pl-PL"/>
        </w:rPr>
        <w:t xml:space="preserve">wspólnie </w:t>
      </w:r>
      <w:r w:rsidR="00E823B6" w:rsidRPr="00B06D03">
        <w:rPr>
          <w:rFonts w:asciiTheme="minorHAnsi" w:hAnsiTheme="minorHAnsi" w:cstheme="majorHAnsi"/>
          <w:sz w:val="22"/>
          <w:szCs w:val="22"/>
          <w:lang w:val="pl-PL"/>
        </w:rPr>
        <w:t xml:space="preserve">ubiegający się o zamówienie, podmioty udostępniające zasoby na zasadach określonych w art. 22a ustawy Pzp. Każdy w takim zakresie w jakim potwierdza spełnianie warunków udziału w postępowaniu. </w:t>
      </w:r>
    </w:p>
    <w:p w14:paraId="20AA7450" w14:textId="0B738458" w:rsidR="00194601" w:rsidRPr="00B06D03" w:rsidRDefault="00194601" w:rsidP="00E5665F">
      <w:pPr>
        <w:pStyle w:val="Akapitzlist"/>
        <w:numPr>
          <w:ilvl w:val="0"/>
          <w:numId w:val="27"/>
        </w:numPr>
        <w:tabs>
          <w:tab w:val="left" w:pos="560"/>
        </w:tabs>
        <w:overflowPunct/>
        <w:autoSpaceDE/>
        <w:autoSpaceDN/>
        <w:adjustRightInd/>
        <w:spacing w:before="120" w:after="120" w:line="276" w:lineRule="auto"/>
        <w:contextualSpacing w:val="0"/>
        <w:jc w:val="both"/>
        <w:textAlignment w:val="auto"/>
        <w:rPr>
          <w:rFonts w:asciiTheme="minorHAnsi" w:hAnsiTheme="minorHAnsi" w:cstheme="majorHAnsi"/>
          <w:sz w:val="22"/>
          <w:szCs w:val="22"/>
          <w:lang w:eastAsia="en-US"/>
        </w:rPr>
      </w:pPr>
      <w:r w:rsidRPr="00B06D03">
        <w:rPr>
          <w:rFonts w:asciiTheme="minorHAnsi" w:hAnsiTheme="minorHAnsi" w:cstheme="majorHAnsi"/>
          <w:sz w:val="22"/>
          <w:szCs w:val="22"/>
          <w:lang w:val="pl-PL"/>
        </w:rPr>
        <w:t xml:space="preserve"> </w:t>
      </w:r>
      <w:r w:rsidRPr="00B06D03">
        <w:rPr>
          <w:rFonts w:asciiTheme="minorHAnsi" w:hAnsiTheme="minorHAnsi" w:cstheme="majorHAnsi"/>
          <w:b/>
          <w:sz w:val="22"/>
          <w:szCs w:val="22"/>
          <w:u w:val="single"/>
        </w:rPr>
        <w:t>Zamawiający wezwie Wykonawcę, którego oferta zostanie oceniona najwyżej</w:t>
      </w:r>
      <w:r w:rsidRPr="00B06D03">
        <w:rPr>
          <w:rFonts w:asciiTheme="minorHAnsi" w:hAnsiTheme="minorHAnsi" w:cstheme="majorHAnsi"/>
          <w:sz w:val="22"/>
          <w:szCs w:val="22"/>
        </w:rPr>
        <w:t xml:space="preserve"> w celu potwierdzenia spełniania warunków udziału w postępowaniu</w:t>
      </w:r>
      <w:r w:rsidR="00C52220" w:rsidRPr="00B06D03">
        <w:rPr>
          <w:rFonts w:asciiTheme="minorHAnsi" w:hAnsiTheme="minorHAnsi" w:cstheme="majorHAnsi"/>
          <w:sz w:val="22"/>
          <w:szCs w:val="22"/>
          <w:lang w:val="pl-PL"/>
        </w:rPr>
        <w:t xml:space="preserve"> do złożenia w wyznaczonym terminie</w:t>
      </w:r>
      <w:r w:rsidR="001949CF" w:rsidRPr="00B06D03">
        <w:rPr>
          <w:rFonts w:asciiTheme="minorHAnsi" w:hAnsiTheme="minorHAnsi" w:cstheme="majorHAnsi"/>
          <w:sz w:val="22"/>
          <w:szCs w:val="22"/>
          <w:lang w:val="pl-PL"/>
        </w:rPr>
        <w:t xml:space="preserve">, </w:t>
      </w:r>
      <w:r w:rsidR="001949CF" w:rsidRPr="00B06D03">
        <w:rPr>
          <w:rFonts w:asciiTheme="minorHAnsi" w:hAnsiTheme="minorHAnsi" w:cstheme="majorHAnsi"/>
          <w:b/>
          <w:sz w:val="22"/>
          <w:szCs w:val="22"/>
          <w:lang w:val="pl-PL"/>
        </w:rPr>
        <w:t>nie krótszym niż 10 dni,</w:t>
      </w:r>
      <w:r w:rsidR="00C52220" w:rsidRPr="00B06D03">
        <w:rPr>
          <w:rFonts w:asciiTheme="minorHAnsi" w:hAnsiTheme="minorHAnsi" w:cstheme="majorHAnsi"/>
          <w:sz w:val="22"/>
          <w:szCs w:val="22"/>
          <w:lang w:val="pl-PL"/>
        </w:rPr>
        <w:t xml:space="preserve"> niżej wymienionych oświadczeń i dokumentów</w:t>
      </w:r>
      <w:r w:rsidR="007031D8" w:rsidRPr="00B06D03">
        <w:rPr>
          <w:rFonts w:asciiTheme="minorHAnsi" w:hAnsiTheme="minorHAnsi" w:cstheme="majorHAnsi"/>
          <w:sz w:val="22"/>
          <w:szCs w:val="22"/>
          <w:lang w:val="pl-PL"/>
        </w:rPr>
        <w:t xml:space="preserve">. Wezwanie dotyczyć będzie wykonawcy, odpowiednio </w:t>
      </w:r>
      <w:r w:rsidR="003A7C17" w:rsidRPr="00B06D03">
        <w:rPr>
          <w:rFonts w:asciiTheme="minorHAnsi" w:hAnsiTheme="minorHAnsi" w:cstheme="majorHAnsi"/>
          <w:sz w:val="22"/>
          <w:szCs w:val="22"/>
          <w:lang w:val="pl-PL"/>
        </w:rPr>
        <w:t xml:space="preserve">w zakresie </w:t>
      </w:r>
      <w:r w:rsidR="000159FE">
        <w:rPr>
          <w:rFonts w:asciiTheme="minorHAnsi" w:hAnsiTheme="minorHAnsi" w:cstheme="majorHAnsi"/>
          <w:sz w:val="22"/>
          <w:szCs w:val="22"/>
          <w:lang w:val="pl-PL"/>
        </w:rPr>
        <w:t xml:space="preserve">w </w:t>
      </w:r>
      <w:r w:rsidR="003A7C17" w:rsidRPr="00B06D03">
        <w:rPr>
          <w:rFonts w:asciiTheme="minorHAnsi" w:hAnsiTheme="minorHAnsi" w:cstheme="majorHAnsi"/>
          <w:sz w:val="22"/>
          <w:szCs w:val="22"/>
          <w:lang w:val="pl-PL"/>
        </w:rPr>
        <w:t xml:space="preserve">jakim to dotyczy </w:t>
      </w:r>
      <w:r w:rsidR="007031D8" w:rsidRPr="00B06D03">
        <w:rPr>
          <w:rFonts w:asciiTheme="minorHAnsi" w:hAnsiTheme="minorHAnsi" w:cstheme="majorHAnsi"/>
          <w:sz w:val="22"/>
          <w:szCs w:val="22"/>
          <w:lang w:val="pl-PL"/>
        </w:rPr>
        <w:t>każdego z wykonawców ubiegających się wspólnie o udzielenie zamówienia, podmiotów udostępniającyc</w:t>
      </w:r>
      <w:r w:rsidR="003A7C17" w:rsidRPr="00B06D03">
        <w:rPr>
          <w:rFonts w:asciiTheme="minorHAnsi" w:hAnsiTheme="minorHAnsi" w:cstheme="majorHAnsi"/>
          <w:sz w:val="22"/>
          <w:szCs w:val="22"/>
          <w:lang w:val="pl-PL"/>
        </w:rPr>
        <w:t>h zasoby</w:t>
      </w:r>
      <w:r w:rsidRPr="00B06D03">
        <w:rPr>
          <w:rFonts w:asciiTheme="minorHAnsi" w:hAnsiTheme="minorHAnsi" w:cstheme="majorHAnsi"/>
          <w:sz w:val="22"/>
          <w:szCs w:val="22"/>
        </w:rPr>
        <w:t>:</w:t>
      </w:r>
    </w:p>
    <w:p w14:paraId="463CDC8E" w14:textId="3184EAAF" w:rsidR="00194601" w:rsidRPr="00B06D03" w:rsidRDefault="00F66B16" w:rsidP="00E5665F">
      <w:pPr>
        <w:pStyle w:val="Akapitzlist"/>
        <w:numPr>
          <w:ilvl w:val="0"/>
          <w:numId w:val="26"/>
        </w:numPr>
        <w:tabs>
          <w:tab w:val="left" w:pos="560"/>
        </w:tabs>
        <w:overflowPunct/>
        <w:autoSpaceDE/>
        <w:autoSpaceDN/>
        <w:adjustRightInd/>
        <w:spacing w:before="120" w:after="120" w:line="276" w:lineRule="auto"/>
        <w:contextualSpacing w:val="0"/>
        <w:jc w:val="both"/>
        <w:textAlignment w:val="auto"/>
        <w:rPr>
          <w:rFonts w:asciiTheme="minorHAnsi" w:hAnsiTheme="minorHAnsi" w:cstheme="majorHAnsi"/>
          <w:sz w:val="22"/>
          <w:szCs w:val="22"/>
          <w:lang w:eastAsia="en-US"/>
        </w:rPr>
      </w:pPr>
      <w:r w:rsidRPr="00B06D03">
        <w:rPr>
          <w:rFonts w:asciiTheme="minorHAnsi" w:hAnsiTheme="minorHAnsi" w:cstheme="majorHAnsi"/>
          <w:sz w:val="22"/>
          <w:szCs w:val="22"/>
          <w:lang w:val="pl-PL" w:eastAsia="en-US"/>
        </w:rPr>
        <w:t xml:space="preserve">   </w:t>
      </w:r>
      <w:r w:rsidR="00D24CEC" w:rsidRPr="00B06D03">
        <w:rPr>
          <w:rFonts w:asciiTheme="minorHAnsi" w:hAnsiTheme="minorHAnsi" w:cstheme="majorHAnsi"/>
          <w:b/>
          <w:sz w:val="22"/>
          <w:szCs w:val="22"/>
          <w:lang w:val="pl-PL" w:eastAsia="en-US"/>
        </w:rPr>
        <w:t>wykaz robót budowlanych</w:t>
      </w:r>
      <w:r w:rsidR="00D24CEC" w:rsidRPr="00B06D03">
        <w:rPr>
          <w:rFonts w:asciiTheme="minorHAnsi" w:hAnsiTheme="minorHAnsi" w:cstheme="majorHAnsi"/>
          <w:sz w:val="22"/>
          <w:szCs w:val="22"/>
          <w:lang w:val="pl-PL" w:eastAsia="en-US"/>
        </w:rPr>
        <w:t xml:space="preserve"> 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w:t>
      </w:r>
      <w:r w:rsidR="00837B3D">
        <w:rPr>
          <w:rFonts w:asciiTheme="minorHAnsi" w:hAnsiTheme="minorHAnsi" w:cstheme="majorHAnsi"/>
          <w:sz w:val="22"/>
          <w:szCs w:val="22"/>
          <w:lang w:val="pl-PL" w:eastAsia="en-US"/>
        </w:rPr>
        <w:t>.</w:t>
      </w:r>
      <w:r w:rsidR="00964F6B">
        <w:rPr>
          <w:rFonts w:asciiTheme="minorHAnsi" w:hAnsiTheme="minorHAnsi" w:cstheme="majorHAnsi"/>
          <w:sz w:val="22"/>
          <w:szCs w:val="22"/>
          <w:lang w:val="pl-PL" w:eastAsia="en-US"/>
        </w:rPr>
        <w:t xml:space="preserve"> </w:t>
      </w:r>
    </w:p>
    <w:p w14:paraId="3259C8C4" w14:textId="7FA518C6" w:rsidR="001168E9" w:rsidRPr="00B06D03" w:rsidRDefault="00F66B16" w:rsidP="00E5665F">
      <w:pPr>
        <w:pStyle w:val="Akapitzlist"/>
        <w:numPr>
          <w:ilvl w:val="0"/>
          <w:numId w:val="26"/>
        </w:numPr>
        <w:tabs>
          <w:tab w:val="left" w:pos="560"/>
        </w:tabs>
        <w:overflowPunct/>
        <w:autoSpaceDE/>
        <w:autoSpaceDN/>
        <w:adjustRightInd/>
        <w:spacing w:before="120" w:after="120" w:line="276" w:lineRule="auto"/>
        <w:contextualSpacing w:val="0"/>
        <w:jc w:val="both"/>
        <w:textAlignment w:val="auto"/>
        <w:rPr>
          <w:rFonts w:asciiTheme="minorHAnsi" w:hAnsiTheme="minorHAnsi" w:cstheme="majorHAnsi"/>
          <w:sz w:val="22"/>
          <w:szCs w:val="22"/>
          <w:lang w:eastAsia="en-US"/>
        </w:rPr>
      </w:pPr>
      <w:r w:rsidRPr="00B06D03">
        <w:rPr>
          <w:rFonts w:asciiTheme="minorHAnsi" w:hAnsiTheme="minorHAnsi" w:cstheme="majorHAnsi"/>
          <w:sz w:val="22"/>
          <w:szCs w:val="22"/>
          <w:lang w:val="pl-PL" w:eastAsia="en-US"/>
        </w:rPr>
        <w:t xml:space="preserve">  </w:t>
      </w:r>
      <w:r w:rsidRPr="00B06D03">
        <w:rPr>
          <w:rFonts w:asciiTheme="minorHAnsi" w:hAnsiTheme="minorHAnsi" w:cstheme="majorHAnsi"/>
          <w:b/>
          <w:sz w:val="22"/>
          <w:szCs w:val="22"/>
          <w:lang w:eastAsia="en-US"/>
        </w:rPr>
        <w:t>wykaz</w:t>
      </w:r>
      <w:r w:rsidR="001168E9" w:rsidRPr="00B06D03">
        <w:rPr>
          <w:rFonts w:asciiTheme="minorHAnsi" w:hAnsiTheme="minorHAnsi" w:cstheme="majorHAnsi"/>
          <w:b/>
          <w:sz w:val="22"/>
          <w:szCs w:val="22"/>
          <w:lang w:eastAsia="en-US"/>
        </w:rPr>
        <w:t xml:space="preserve"> osób</w:t>
      </w:r>
      <w:r w:rsidR="001168E9" w:rsidRPr="00B06D03">
        <w:rPr>
          <w:rFonts w:asciiTheme="minorHAnsi" w:hAnsiTheme="minorHAnsi" w:cstheme="majorHAnsi"/>
          <w:sz w:val="22"/>
          <w:szCs w:val="22"/>
          <w:lang w:eastAsia="en-US"/>
        </w:rPr>
        <w:t>, skierowanych przez wykonawcę do realizacji zamówienia publicznego, w szczególności odpowiedzialnych za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r w:rsidR="00837B3D">
        <w:rPr>
          <w:rFonts w:asciiTheme="minorHAnsi" w:hAnsiTheme="minorHAnsi" w:cstheme="majorHAnsi"/>
          <w:sz w:val="22"/>
          <w:szCs w:val="22"/>
          <w:lang w:val="pl-PL" w:eastAsia="en-US"/>
        </w:rPr>
        <w:t>.</w:t>
      </w:r>
      <w:r w:rsidR="00DE76EC">
        <w:rPr>
          <w:rFonts w:asciiTheme="minorHAnsi" w:hAnsiTheme="minorHAnsi" w:cstheme="majorHAnsi"/>
          <w:sz w:val="22"/>
          <w:szCs w:val="22"/>
          <w:lang w:val="pl-PL" w:eastAsia="en-US"/>
        </w:rPr>
        <w:t xml:space="preserve">  </w:t>
      </w:r>
    </w:p>
    <w:p w14:paraId="28261FC0" w14:textId="7BB46879" w:rsidR="00F66B16" w:rsidRPr="00B06D03" w:rsidRDefault="00F66B16" w:rsidP="00E5665F">
      <w:pPr>
        <w:pStyle w:val="Akapitzlist"/>
        <w:numPr>
          <w:ilvl w:val="0"/>
          <w:numId w:val="26"/>
        </w:numPr>
        <w:tabs>
          <w:tab w:val="left" w:pos="560"/>
        </w:tabs>
        <w:overflowPunct/>
        <w:autoSpaceDE/>
        <w:autoSpaceDN/>
        <w:adjustRightInd/>
        <w:spacing w:before="120" w:after="120" w:line="276" w:lineRule="auto"/>
        <w:contextualSpacing w:val="0"/>
        <w:jc w:val="both"/>
        <w:textAlignment w:val="auto"/>
        <w:rPr>
          <w:rFonts w:asciiTheme="minorHAnsi" w:hAnsiTheme="minorHAnsi" w:cstheme="majorHAnsi"/>
          <w:sz w:val="22"/>
          <w:szCs w:val="22"/>
          <w:lang w:eastAsia="en-US"/>
        </w:rPr>
      </w:pPr>
      <w:r w:rsidRPr="00B06D03">
        <w:rPr>
          <w:rFonts w:asciiTheme="minorHAnsi" w:hAnsiTheme="minorHAnsi" w:cstheme="majorHAnsi"/>
          <w:sz w:val="22"/>
          <w:szCs w:val="22"/>
          <w:lang w:val="pl-PL" w:eastAsia="en-US"/>
        </w:rPr>
        <w:t xml:space="preserve">  </w:t>
      </w:r>
      <w:r w:rsidRPr="00B06D03">
        <w:rPr>
          <w:rFonts w:asciiTheme="minorHAnsi" w:hAnsiTheme="minorHAnsi" w:cstheme="majorHAnsi"/>
          <w:b/>
          <w:sz w:val="22"/>
          <w:szCs w:val="22"/>
          <w:lang w:val="pl-PL" w:eastAsia="en-US"/>
        </w:rPr>
        <w:t xml:space="preserve">dokumenty </w:t>
      </w:r>
      <w:r w:rsidR="00AF6CD3" w:rsidRPr="00B06D03">
        <w:rPr>
          <w:rFonts w:asciiTheme="minorHAnsi" w:hAnsiTheme="minorHAnsi" w:cstheme="majorHAnsi"/>
          <w:b/>
          <w:sz w:val="22"/>
          <w:szCs w:val="22"/>
          <w:lang w:eastAsia="en-US"/>
        </w:rPr>
        <w:t>potwierdza</w:t>
      </w:r>
      <w:r w:rsidR="00AF6CD3" w:rsidRPr="00B06D03">
        <w:rPr>
          <w:rFonts w:asciiTheme="minorHAnsi" w:hAnsiTheme="minorHAnsi" w:cstheme="majorHAnsi"/>
          <w:b/>
          <w:sz w:val="22"/>
          <w:szCs w:val="22"/>
          <w:lang w:val="pl-PL" w:eastAsia="en-US"/>
        </w:rPr>
        <w:t>ją</w:t>
      </w:r>
      <w:r w:rsidRPr="00B06D03">
        <w:rPr>
          <w:rFonts w:asciiTheme="minorHAnsi" w:hAnsiTheme="minorHAnsi" w:cstheme="majorHAnsi"/>
          <w:b/>
          <w:sz w:val="22"/>
          <w:szCs w:val="22"/>
          <w:lang w:eastAsia="en-US"/>
        </w:rPr>
        <w:t>ce, że wykonawca jest ubezpieczony od odpowiedzialności cywilnej</w:t>
      </w:r>
      <w:r w:rsidRPr="00B06D03">
        <w:rPr>
          <w:rFonts w:asciiTheme="minorHAnsi" w:hAnsiTheme="minorHAnsi" w:cstheme="majorHAnsi"/>
          <w:sz w:val="22"/>
          <w:szCs w:val="22"/>
          <w:lang w:eastAsia="en-US"/>
        </w:rPr>
        <w:t xml:space="preserve"> w zakresie prowadzonej działalności związanej z przedmiotem zamówienia na sumę gwarancyjną określoną przez Zamawiającego;</w:t>
      </w:r>
    </w:p>
    <w:p w14:paraId="024C0A7A" w14:textId="0F2FC7E6" w:rsidR="001168E9" w:rsidRPr="00B06D03" w:rsidRDefault="006F2E83" w:rsidP="00E5665F">
      <w:pPr>
        <w:pStyle w:val="Akapitzlist"/>
        <w:tabs>
          <w:tab w:val="left" w:pos="560"/>
        </w:tabs>
        <w:overflowPunct/>
        <w:autoSpaceDE/>
        <w:autoSpaceDN/>
        <w:adjustRightInd/>
        <w:spacing w:before="120" w:after="120" w:line="276" w:lineRule="auto"/>
        <w:contextualSpacing w:val="0"/>
        <w:jc w:val="both"/>
        <w:textAlignment w:val="auto"/>
        <w:rPr>
          <w:rFonts w:asciiTheme="minorHAnsi" w:hAnsiTheme="minorHAnsi" w:cstheme="majorHAnsi"/>
          <w:sz w:val="22"/>
          <w:szCs w:val="22"/>
          <w:lang w:eastAsia="en-US"/>
        </w:rPr>
      </w:pPr>
      <w:r w:rsidRPr="00B06D03">
        <w:rPr>
          <w:rFonts w:asciiTheme="minorHAnsi" w:hAnsiTheme="minorHAnsi" w:cstheme="majorHAnsi"/>
          <w:sz w:val="22"/>
          <w:szCs w:val="22"/>
          <w:lang w:val="pl-PL" w:eastAsia="en-US"/>
        </w:rPr>
        <w:t xml:space="preserve">- </w:t>
      </w:r>
      <w:r w:rsidR="00F66B16" w:rsidRPr="00B06D03">
        <w:rPr>
          <w:rFonts w:asciiTheme="minorHAnsi" w:hAnsiTheme="minorHAnsi" w:cstheme="majorHAnsi"/>
          <w:sz w:val="22"/>
          <w:szCs w:val="22"/>
          <w:lang w:val="pl-PL" w:eastAsia="en-US"/>
        </w:rPr>
        <w:t>j</w:t>
      </w:r>
      <w:r w:rsidR="00A7612D" w:rsidRPr="00B06D03">
        <w:rPr>
          <w:rFonts w:asciiTheme="minorHAnsi" w:hAnsiTheme="minorHAnsi" w:cstheme="majorHAnsi"/>
          <w:sz w:val="22"/>
          <w:szCs w:val="22"/>
          <w:lang w:eastAsia="en-US"/>
        </w:rPr>
        <w:t>eżeli</w:t>
      </w:r>
      <w:r w:rsidR="001168E9" w:rsidRPr="00B06D03">
        <w:rPr>
          <w:rFonts w:asciiTheme="minorHAnsi" w:hAnsiTheme="minorHAnsi" w:cstheme="majorHAnsi"/>
          <w:sz w:val="22"/>
          <w:szCs w:val="22"/>
          <w:lang w:eastAsia="en-US"/>
        </w:rPr>
        <w:t xml:space="preserve"> z uzasadnionej przyczyny wykonawca nie może złożyć dokumentów dotyczących sytuacji finansowej lub ekonomicznej wymaganych przez Zamawiającego, może złożyć inny dokument, </w:t>
      </w:r>
      <w:r w:rsidR="00C60373">
        <w:rPr>
          <w:rFonts w:asciiTheme="minorHAnsi" w:hAnsiTheme="minorHAnsi" w:cstheme="majorHAnsi"/>
          <w:sz w:val="22"/>
          <w:szCs w:val="22"/>
          <w:lang w:val="pl-PL" w:eastAsia="en-US"/>
        </w:rPr>
        <w:t xml:space="preserve">o którym mowa </w:t>
      </w:r>
      <w:r w:rsidR="00C60373" w:rsidRPr="00C60373">
        <w:rPr>
          <w:rFonts w:asciiTheme="minorHAnsi" w:hAnsiTheme="minorHAnsi" w:cstheme="majorHAnsi"/>
          <w:sz w:val="22"/>
          <w:szCs w:val="22"/>
          <w:lang w:val="pl-PL" w:eastAsia="en-US"/>
        </w:rPr>
        <w:t xml:space="preserve">w art. 26 ust. 2c ustawy </w:t>
      </w:r>
      <w:r w:rsidR="00C60373">
        <w:rPr>
          <w:rFonts w:asciiTheme="minorHAnsi" w:hAnsiTheme="minorHAnsi" w:cstheme="majorHAnsi"/>
          <w:sz w:val="22"/>
          <w:szCs w:val="22"/>
          <w:lang w:val="pl-PL" w:eastAsia="en-US"/>
        </w:rPr>
        <w:t xml:space="preserve">Pzp, </w:t>
      </w:r>
      <w:r w:rsidR="001168E9" w:rsidRPr="00B06D03">
        <w:rPr>
          <w:rFonts w:asciiTheme="minorHAnsi" w:hAnsiTheme="minorHAnsi" w:cstheme="majorHAnsi"/>
          <w:sz w:val="22"/>
          <w:szCs w:val="22"/>
          <w:lang w:eastAsia="en-US"/>
        </w:rPr>
        <w:t>który w wystarczający sposób potwierdza spełnianie opisanego przez Zamawiającego warunku udziału w postępowaniu.</w:t>
      </w:r>
    </w:p>
    <w:p w14:paraId="2114595F" w14:textId="13EAE4FF" w:rsidR="00A955A3" w:rsidRPr="00B06D03" w:rsidRDefault="001949CF" w:rsidP="00E5665F">
      <w:pPr>
        <w:pStyle w:val="Akapitzlist"/>
        <w:widowControl w:val="0"/>
        <w:numPr>
          <w:ilvl w:val="0"/>
          <w:numId w:val="27"/>
        </w:numPr>
        <w:tabs>
          <w:tab w:val="left" w:pos="567"/>
        </w:tabs>
        <w:overflowPunct/>
        <w:autoSpaceDE/>
        <w:autoSpaceDN/>
        <w:adjustRightInd/>
        <w:spacing w:before="120" w:after="120" w:line="276" w:lineRule="auto"/>
        <w:ind w:right="155"/>
        <w:contextualSpacing w:val="0"/>
        <w:jc w:val="both"/>
        <w:textAlignment w:val="auto"/>
        <w:rPr>
          <w:rFonts w:asciiTheme="minorHAnsi" w:hAnsiTheme="minorHAnsi" w:cstheme="majorHAnsi"/>
          <w:sz w:val="22"/>
          <w:szCs w:val="22"/>
        </w:rPr>
      </w:pPr>
      <w:r w:rsidRPr="00B06D03">
        <w:rPr>
          <w:rFonts w:asciiTheme="minorHAnsi" w:hAnsiTheme="minorHAnsi" w:cstheme="majorHAnsi"/>
          <w:sz w:val="22"/>
          <w:szCs w:val="22"/>
          <w:lang w:val="pl-PL"/>
        </w:rPr>
        <w:t xml:space="preserve">   </w:t>
      </w:r>
      <w:r w:rsidR="00A955A3" w:rsidRPr="00B06D03">
        <w:rPr>
          <w:rFonts w:asciiTheme="minorHAnsi" w:hAnsiTheme="minorHAnsi" w:cstheme="majorHAnsi"/>
          <w:sz w:val="22"/>
          <w:szCs w:val="22"/>
        </w:rPr>
        <w:t xml:space="preserve">Wykonawca, który polega na zdolnościach lub sytuacji innych podmiotów, musi udowodnić </w:t>
      </w:r>
      <w:r w:rsidR="00157FC1" w:rsidRPr="00B06D03">
        <w:rPr>
          <w:rFonts w:asciiTheme="minorHAnsi" w:hAnsiTheme="minorHAnsi" w:cstheme="majorHAnsi"/>
          <w:sz w:val="22"/>
          <w:szCs w:val="22"/>
          <w:lang w:val="pl-PL"/>
        </w:rPr>
        <w:t>Z</w:t>
      </w:r>
      <w:r w:rsidR="00A955A3" w:rsidRPr="00B06D03">
        <w:rPr>
          <w:rFonts w:asciiTheme="minorHAnsi" w:hAnsiTheme="minorHAnsi" w:cstheme="majorHAnsi"/>
          <w:sz w:val="22"/>
          <w:szCs w:val="22"/>
        </w:rPr>
        <w:t>amawiającemu, że realizując zamówienie, będzie dysponował niezbędnymi zasobami tych podmiotów, w szczególności przedstawiając zobowiązanie tych podmiotów do oddania mu do dyspozycji niezbędnych zasobów na potrzeby realizacji zamówienia</w:t>
      </w:r>
      <w:r w:rsidR="00CE0D5D" w:rsidRPr="00B06D03">
        <w:rPr>
          <w:rFonts w:asciiTheme="minorHAnsi" w:hAnsiTheme="minorHAnsi" w:cstheme="majorHAnsi"/>
          <w:sz w:val="22"/>
          <w:szCs w:val="22"/>
          <w:lang w:val="pl-PL"/>
        </w:rPr>
        <w:t>.</w:t>
      </w:r>
    </w:p>
    <w:p w14:paraId="24B55579" w14:textId="1E8E3CEF" w:rsidR="00465F8F" w:rsidRPr="00B06D03" w:rsidRDefault="00A955A3" w:rsidP="00E5665F">
      <w:pPr>
        <w:pStyle w:val="Akapitzlist"/>
        <w:widowControl w:val="0"/>
        <w:numPr>
          <w:ilvl w:val="0"/>
          <w:numId w:val="27"/>
        </w:numPr>
        <w:tabs>
          <w:tab w:val="left" w:pos="567"/>
        </w:tabs>
        <w:overflowPunct/>
        <w:autoSpaceDE/>
        <w:autoSpaceDN/>
        <w:adjustRightInd/>
        <w:spacing w:before="120" w:after="120" w:line="276" w:lineRule="auto"/>
        <w:ind w:right="155"/>
        <w:contextualSpacing w:val="0"/>
        <w:jc w:val="both"/>
        <w:textAlignment w:val="auto"/>
        <w:rPr>
          <w:rFonts w:asciiTheme="minorHAnsi" w:hAnsiTheme="minorHAnsi" w:cstheme="majorHAnsi"/>
          <w:sz w:val="22"/>
          <w:szCs w:val="22"/>
        </w:rPr>
      </w:pPr>
      <w:r w:rsidRPr="00B06D03">
        <w:rPr>
          <w:rFonts w:asciiTheme="minorHAnsi" w:hAnsiTheme="minorHAnsi" w:cstheme="majorHAnsi"/>
          <w:sz w:val="22"/>
          <w:szCs w:val="22"/>
          <w:lang w:val="pl-PL"/>
        </w:rPr>
        <w:t xml:space="preserve"> </w:t>
      </w:r>
      <w:r w:rsidR="001949CF" w:rsidRPr="00B06D03">
        <w:rPr>
          <w:rFonts w:asciiTheme="minorHAnsi" w:hAnsiTheme="minorHAnsi" w:cstheme="majorHAnsi"/>
          <w:sz w:val="22"/>
          <w:szCs w:val="22"/>
          <w:lang w:val="pl-PL"/>
        </w:rPr>
        <w:t xml:space="preserve">  </w:t>
      </w:r>
      <w:r w:rsidR="00465F8F" w:rsidRPr="00B06D03">
        <w:rPr>
          <w:rFonts w:asciiTheme="minorHAnsi" w:hAnsiTheme="minorHAnsi" w:cstheme="majorHAnsi"/>
          <w:sz w:val="22"/>
          <w:szCs w:val="22"/>
        </w:rPr>
        <w:t xml:space="preserve">W celu oceny, czy </w:t>
      </w:r>
      <w:r w:rsidR="00717DC0" w:rsidRPr="00B06D03">
        <w:rPr>
          <w:rFonts w:asciiTheme="minorHAnsi" w:hAnsiTheme="minorHAnsi" w:cstheme="majorHAnsi"/>
          <w:sz w:val="22"/>
          <w:szCs w:val="22"/>
          <w:lang w:val="pl-PL"/>
        </w:rPr>
        <w:t>wykonawca</w:t>
      </w:r>
      <w:r w:rsidR="00465F8F" w:rsidRPr="00B06D03">
        <w:rPr>
          <w:rFonts w:asciiTheme="minorHAnsi" w:hAnsiTheme="minorHAnsi" w:cstheme="majorHAnsi"/>
          <w:sz w:val="22"/>
          <w:szCs w:val="22"/>
        </w:rPr>
        <w:t xml:space="preserve"> polegając na zdolnościach lub sytuacji innych podmiotów na zasadach</w:t>
      </w:r>
      <w:r w:rsidR="00465F8F" w:rsidRPr="00B06D03">
        <w:rPr>
          <w:rFonts w:asciiTheme="minorHAnsi" w:hAnsiTheme="minorHAnsi" w:cstheme="majorHAnsi"/>
          <w:spacing w:val="23"/>
          <w:sz w:val="22"/>
          <w:szCs w:val="22"/>
        </w:rPr>
        <w:t xml:space="preserve"> </w:t>
      </w:r>
      <w:r w:rsidR="00465F8F" w:rsidRPr="00B06D03">
        <w:rPr>
          <w:rFonts w:asciiTheme="minorHAnsi" w:hAnsiTheme="minorHAnsi" w:cstheme="majorHAnsi"/>
          <w:sz w:val="22"/>
          <w:szCs w:val="22"/>
        </w:rPr>
        <w:t>określonych</w:t>
      </w:r>
      <w:r w:rsidR="00465F8F" w:rsidRPr="00B06D03">
        <w:rPr>
          <w:rFonts w:asciiTheme="minorHAnsi" w:hAnsiTheme="minorHAnsi" w:cstheme="majorHAnsi"/>
          <w:spacing w:val="44"/>
          <w:sz w:val="22"/>
          <w:szCs w:val="22"/>
        </w:rPr>
        <w:t xml:space="preserve"> </w:t>
      </w:r>
      <w:r w:rsidR="00465F8F" w:rsidRPr="00B06D03">
        <w:rPr>
          <w:rFonts w:asciiTheme="minorHAnsi" w:hAnsiTheme="minorHAnsi" w:cstheme="majorHAnsi"/>
          <w:sz w:val="22"/>
          <w:szCs w:val="22"/>
        </w:rPr>
        <w:t>w</w:t>
      </w:r>
      <w:r w:rsidR="00465F8F" w:rsidRPr="00B06D03">
        <w:rPr>
          <w:rFonts w:asciiTheme="minorHAnsi" w:hAnsiTheme="minorHAnsi" w:cstheme="majorHAnsi"/>
          <w:spacing w:val="-8"/>
          <w:sz w:val="22"/>
          <w:szCs w:val="22"/>
        </w:rPr>
        <w:t xml:space="preserve"> </w:t>
      </w:r>
      <w:r w:rsidR="00465F8F" w:rsidRPr="00B06D03">
        <w:rPr>
          <w:rFonts w:asciiTheme="minorHAnsi" w:hAnsiTheme="minorHAnsi" w:cstheme="majorHAnsi"/>
          <w:sz w:val="22"/>
          <w:szCs w:val="22"/>
        </w:rPr>
        <w:t>art.</w:t>
      </w:r>
      <w:r w:rsidR="00465F8F" w:rsidRPr="00B06D03">
        <w:rPr>
          <w:rFonts w:asciiTheme="minorHAnsi" w:hAnsiTheme="minorHAnsi" w:cstheme="majorHAnsi"/>
          <w:spacing w:val="-2"/>
          <w:sz w:val="22"/>
          <w:szCs w:val="22"/>
        </w:rPr>
        <w:t xml:space="preserve"> </w:t>
      </w:r>
      <w:r w:rsidR="00465F8F" w:rsidRPr="00B06D03">
        <w:rPr>
          <w:rFonts w:asciiTheme="minorHAnsi" w:hAnsiTheme="minorHAnsi" w:cstheme="majorHAnsi"/>
          <w:sz w:val="22"/>
          <w:szCs w:val="22"/>
        </w:rPr>
        <w:t>22a</w:t>
      </w:r>
      <w:r w:rsidR="00465F8F" w:rsidRPr="00B06D03">
        <w:rPr>
          <w:rFonts w:asciiTheme="minorHAnsi" w:hAnsiTheme="minorHAnsi" w:cstheme="majorHAnsi"/>
          <w:spacing w:val="43"/>
          <w:sz w:val="22"/>
          <w:szCs w:val="22"/>
        </w:rPr>
        <w:t xml:space="preserve"> </w:t>
      </w:r>
      <w:r w:rsidR="00465F8F" w:rsidRPr="00B06D03">
        <w:rPr>
          <w:rFonts w:asciiTheme="minorHAnsi" w:hAnsiTheme="minorHAnsi" w:cstheme="majorHAnsi"/>
          <w:sz w:val="22"/>
          <w:szCs w:val="22"/>
        </w:rPr>
        <w:t>ustawy</w:t>
      </w:r>
      <w:r w:rsidR="00465F8F" w:rsidRPr="00B06D03">
        <w:rPr>
          <w:rFonts w:asciiTheme="minorHAnsi" w:hAnsiTheme="minorHAnsi" w:cstheme="majorHAnsi"/>
          <w:sz w:val="22"/>
          <w:szCs w:val="22"/>
          <w:lang w:val="pl-PL"/>
        </w:rPr>
        <w:t xml:space="preserve"> Pzp</w:t>
      </w:r>
      <w:r w:rsidR="00465F8F" w:rsidRPr="00B06D03">
        <w:rPr>
          <w:rFonts w:asciiTheme="minorHAnsi" w:hAnsiTheme="minorHAnsi" w:cstheme="majorHAnsi"/>
          <w:sz w:val="22"/>
          <w:szCs w:val="22"/>
        </w:rPr>
        <w:t>,</w:t>
      </w:r>
      <w:r w:rsidR="00465F8F" w:rsidRPr="00B06D03">
        <w:rPr>
          <w:rFonts w:asciiTheme="minorHAnsi" w:hAnsiTheme="minorHAnsi" w:cstheme="majorHAnsi"/>
          <w:spacing w:val="43"/>
          <w:sz w:val="22"/>
          <w:szCs w:val="22"/>
        </w:rPr>
        <w:t xml:space="preserve"> </w:t>
      </w:r>
      <w:r w:rsidR="00465F8F" w:rsidRPr="00B06D03">
        <w:rPr>
          <w:rFonts w:asciiTheme="minorHAnsi" w:hAnsiTheme="minorHAnsi" w:cstheme="majorHAnsi"/>
          <w:sz w:val="22"/>
          <w:szCs w:val="22"/>
        </w:rPr>
        <w:t>będzie</w:t>
      </w:r>
      <w:r w:rsidR="00465F8F" w:rsidRPr="00B06D03">
        <w:rPr>
          <w:rFonts w:asciiTheme="minorHAnsi" w:hAnsiTheme="minorHAnsi" w:cstheme="majorHAnsi"/>
          <w:spacing w:val="43"/>
          <w:sz w:val="22"/>
          <w:szCs w:val="22"/>
        </w:rPr>
        <w:t xml:space="preserve"> </w:t>
      </w:r>
      <w:r w:rsidR="00465F8F" w:rsidRPr="00B06D03">
        <w:rPr>
          <w:rFonts w:asciiTheme="minorHAnsi" w:hAnsiTheme="minorHAnsi" w:cstheme="majorHAnsi"/>
          <w:sz w:val="22"/>
          <w:szCs w:val="22"/>
        </w:rPr>
        <w:t>dysponował</w:t>
      </w:r>
      <w:r w:rsidR="00465F8F" w:rsidRPr="00B06D03">
        <w:rPr>
          <w:rFonts w:asciiTheme="minorHAnsi" w:hAnsiTheme="minorHAnsi" w:cstheme="majorHAnsi"/>
          <w:spacing w:val="43"/>
          <w:sz w:val="22"/>
          <w:szCs w:val="22"/>
        </w:rPr>
        <w:t xml:space="preserve"> </w:t>
      </w:r>
      <w:r w:rsidR="00465F8F" w:rsidRPr="00B06D03">
        <w:rPr>
          <w:rFonts w:asciiTheme="minorHAnsi" w:hAnsiTheme="minorHAnsi" w:cstheme="majorHAnsi"/>
          <w:sz w:val="22"/>
          <w:szCs w:val="22"/>
        </w:rPr>
        <w:t>niezbędnymi</w:t>
      </w:r>
      <w:r w:rsidR="00465F8F" w:rsidRPr="00B06D03">
        <w:rPr>
          <w:rFonts w:asciiTheme="minorHAnsi" w:hAnsiTheme="minorHAnsi" w:cstheme="majorHAnsi"/>
          <w:spacing w:val="43"/>
          <w:sz w:val="22"/>
          <w:szCs w:val="22"/>
        </w:rPr>
        <w:t xml:space="preserve"> </w:t>
      </w:r>
      <w:r w:rsidR="00465F8F" w:rsidRPr="00B06D03">
        <w:rPr>
          <w:rFonts w:asciiTheme="minorHAnsi" w:hAnsiTheme="minorHAnsi" w:cstheme="majorHAnsi"/>
          <w:sz w:val="22"/>
          <w:szCs w:val="22"/>
        </w:rPr>
        <w:t>zasobami</w:t>
      </w:r>
      <w:r w:rsidR="00465F8F" w:rsidRPr="00B06D03">
        <w:rPr>
          <w:rFonts w:asciiTheme="minorHAnsi" w:hAnsiTheme="minorHAnsi" w:cstheme="majorHAnsi"/>
          <w:spacing w:val="45"/>
          <w:sz w:val="22"/>
          <w:szCs w:val="22"/>
        </w:rPr>
        <w:t xml:space="preserve"> </w:t>
      </w:r>
      <w:r w:rsidR="00465F8F" w:rsidRPr="00B06D03">
        <w:rPr>
          <w:rFonts w:asciiTheme="minorHAnsi" w:hAnsiTheme="minorHAnsi" w:cstheme="majorHAnsi"/>
          <w:sz w:val="22"/>
          <w:szCs w:val="22"/>
        </w:rPr>
        <w:t>w</w:t>
      </w:r>
      <w:r w:rsidR="00465F8F" w:rsidRPr="00B06D03">
        <w:rPr>
          <w:rFonts w:asciiTheme="minorHAnsi" w:hAnsiTheme="minorHAnsi" w:cstheme="majorHAnsi"/>
          <w:spacing w:val="-5"/>
          <w:sz w:val="22"/>
          <w:szCs w:val="22"/>
        </w:rPr>
        <w:t xml:space="preserve"> </w:t>
      </w:r>
      <w:r w:rsidR="00465F8F" w:rsidRPr="00B06D03">
        <w:rPr>
          <w:rFonts w:asciiTheme="minorHAnsi" w:hAnsiTheme="minorHAnsi" w:cstheme="majorHAnsi"/>
          <w:sz w:val="22"/>
          <w:szCs w:val="22"/>
        </w:rPr>
        <w:t>stopniu</w:t>
      </w:r>
      <w:r w:rsidR="00465F8F" w:rsidRPr="00B06D03">
        <w:rPr>
          <w:rFonts w:asciiTheme="minorHAnsi" w:hAnsiTheme="minorHAnsi" w:cstheme="majorHAnsi"/>
          <w:spacing w:val="42"/>
          <w:sz w:val="22"/>
          <w:szCs w:val="22"/>
        </w:rPr>
        <w:t xml:space="preserve"> </w:t>
      </w:r>
      <w:r w:rsidR="00465F8F" w:rsidRPr="00B06D03">
        <w:rPr>
          <w:rFonts w:asciiTheme="minorHAnsi" w:hAnsiTheme="minorHAnsi" w:cstheme="majorHAnsi"/>
          <w:sz w:val="22"/>
          <w:szCs w:val="22"/>
        </w:rPr>
        <w:t>umożliwiającym</w:t>
      </w:r>
      <w:r w:rsidR="00465F8F" w:rsidRPr="00B06D03">
        <w:rPr>
          <w:rFonts w:asciiTheme="minorHAnsi" w:hAnsiTheme="minorHAnsi" w:cstheme="majorHAnsi"/>
          <w:spacing w:val="42"/>
          <w:sz w:val="22"/>
          <w:szCs w:val="22"/>
        </w:rPr>
        <w:t xml:space="preserve"> </w:t>
      </w:r>
      <w:r w:rsidR="00465F8F" w:rsidRPr="00B06D03">
        <w:rPr>
          <w:rFonts w:asciiTheme="minorHAnsi" w:hAnsiTheme="minorHAnsi" w:cstheme="majorHAnsi"/>
          <w:sz w:val="22"/>
          <w:szCs w:val="22"/>
        </w:rPr>
        <w:t>należyte</w:t>
      </w:r>
      <w:r w:rsidR="00465F8F" w:rsidRPr="00B06D03">
        <w:rPr>
          <w:rFonts w:asciiTheme="minorHAnsi" w:hAnsiTheme="minorHAnsi" w:cstheme="majorHAnsi"/>
          <w:spacing w:val="45"/>
          <w:sz w:val="22"/>
          <w:szCs w:val="22"/>
        </w:rPr>
        <w:t xml:space="preserve"> </w:t>
      </w:r>
      <w:r w:rsidR="00465F8F" w:rsidRPr="00B06D03">
        <w:rPr>
          <w:rFonts w:asciiTheme="minorHAnsi" w:hAnsiTheme="minorHAnsi" w:cstheme="majorHAnsi"/>
          <w:sz w:val="22"/>
          <w:szCs w:val="22"/>
        </w:rPr>
        <w:t>wykonanie</w:t>
      </w:r>
      <w:r w:rsidR="00465F8F" w:rsidRPr="00B06D03">
        <w:rPr>
          <w:rFonts w:asciiTheme="minorHAnsi" w:hAnsiTheme="minorHAnsi" w:cstheme="majorHAnsi"/>
          <w:w w:val="99"/>
          <w:sz w:val="22"/>
          <w:szCs w:val="22"/>
        </w:rPr>
        <w:t xml:space="preserve"> </w:t>
      </w:r>
      <w:r w:rsidR="00465F8F" w:rsidRPr="00B06D03">
        <w:rPr>
          <w:rFonts w:asciiTheme="minorHAnsi" w:hAnsiTheme="minorHAnsi" w:cstheme="majorHAnsi"/>
          <w:sz w:val="22"/>
          <w:szCs w:val="22"/>
        </w:rPr>
        <w:t>zamówienia publicznego oraz oceny, czy stosunek łączący wykonawcę z tymi podmiotami gwarantuje rzeczywisty</w:t>
      </w:r>
      <w:r w:rsidR="00465F8F" w:rsidRPr="00B06D03">
        <w:rPr>
          <w:rFonts w:asciiTheme="minorHAnsi" w:hAnsiTheme="minorHAnsi" w:cstheme="majorHAnsi"/>
          <w:spacing w:val="23"/>
          <w:sz w:val="22"/>
          <w:szCs w:val="22"/>
        </w:rPr>
        <w:t xml:space="preserve"> </w:t>
      </w:r>
      <w:r w:rsidR="00465F8F" w:rsidRPr="00B06D03">
        <w:rPr>
          <w:rFonts w:asciiTheme="minorHAnsi" w:hAnsiTheme="minorHAnsi" w:cstheme="majorHAnsi"/>
          <w:sz w:val="22"/>
          <w:szCs w:val="22"/>
        </w:rPr>
        <w:t>dostęp</w:t>
      </w:r>
      <w:r w:rsidR="00465F8F" w:rsidRPr="00B06D03">
        <w:rPr>
          <w:rFonts w:asciiTheme="minorHAnsi" w:hAnsiTheme="minorHAnsi" w:cstheme="majorHAnsi"/>
          <w:w w:val="99"/>
          <w:sz w:val="22"/>
          <w:szCs w:val="22"/>
        </w:rPr>
        <w:t xml:space="preserve"> </w:t>
      </w:r>
      <w:r w:rsidR="00465F8F" w:rsidRPr="00B06D03">
        <w:rPr>
          <w:rFonts w:asciiTheme="minorHAnsi" w:hAnsiTheme="minorHAnsi" w:cstheme="majorHAnsi"/>
          <w:sz w:val="22"/>
          <w:szCs w:val="22"/>
        </w:rPr>
        <w:t>do</w:t>
      </w:r>
      <w:r w:rsidR="00465F8F" w:rsidRPr="00B06D03">
        <w:rPr>
          <w:rFonts w:asciiTheme="minorHAnsi" w:hAnsiTheme="minorHAnsi" w:cstheme="majorHAnsi"/>
          <w:spacing w:val="-4"/>
          <w:sz w:val="22"/>
          <w:szCs w:val="22"/>
        </w:rPr>
        <w:t xml:space="preserve"> </w:t>
      </w:r>
      <w:r w:rsidR="00465F8F" w:rsidRPr="00B06D03">
        <w:rPr>
          <w:rFonts w:asciiTheme="minorHAnsi" w:hAnsiTheme="minorHAnsi" w:cstheme="majorHAnsi"/>
          <w:sz w:val="22"/>
          <w:szCs w:val="22"/>
        </w:rPr>
        <w:t>ich</w:t>
      </w:r>
      <w:r w:rsidR="00465F8F" w:rsidRPr="00B06D03">
        <w:rPr>
          <w:rFonts w:asciiTheme="minorHAnsi" w:hAnsiTheme="minorHAnsi" w:cstheme="majorHAnsi"/>
          <w:spacing w:val="-5"/>
          <w:sz w:val="22"/>
          <w:szCs w:val="22"/>
        </w:rPr>
        <w:t xml:space="preserve"> </w:t>
      </w:r>
      <w:r w:rsidR="00465F8F" w:rsidRPr="00B06D03">
        <w:rPr>
          <w:rFonts w:asciiTheme="minorHAnsi" w:hAnsiTheme="minorHAnsi" w:cstheme="majorHAnsi"/>
          <w:sz w:val="22"/>
          <w:szCs w:val="22"/>
        </w:rPr>
        <w:t>zasobów,</w:t>
      </w:r>
      <w:r w:rsidR="00465F8F" w:rsidRPr="00B06D03">
        <w:rPr>
          <w:rFonts w:asciiTheme="minorHAnsi" w:hAnsiTheme="minorHAnsi" w:cstheme="majorHAnsi"/>
          <w:spacing w:val="-4"/>
          <w:sz w:val="22"/>
          <w:szCs w:val="22"/>
        </w:rPr>
        <w:t xml:space="preserve"> </w:t>
      </w:r>
      <w:r w:rsidRPr="00B06D03">
        <w:rPr>
          <w:rFonts w:asciiTheme="minorHAnsi" w:hAnsiTheme="minorHAnsi" w:cstheme="majorHAnsi"/>
          <w:sz w:val="22"/>
          <w:szCs w:val="22"/>
        </w:rPr>
        <w:t>Z</w:t>
      </w:r>
      <w:r w:rsidR="00465F8F" w:rsidRPr="00B06D03">
        <w:rPr>
          <w:rFonts w:asciiTheme="minorHAnsi" w:hAnsiTheme="minorHAnsi" w:cstheme="majorHAnsi"/>
          <w:sz w:val="22"/>
          <w:szCs w:val="22"/>
        </w:rPr>
        <w:t>amawiający</w:t>
      </w:r>
      <w:r w:rsidR="00C60373">
        <w:rPr>
          <w:rFonts w:asciiTheme="minorHAnsi" w:hAnsiTheme="minorHAnsi" w:cstheme="majorHAnsi"/>
          <w:sz w:val="22"/>
          <w:szCs w:val="22"/>
          <w:lang w:val="pl-PL"/>
        </w:rPr>
        <w:t xml:space="preserve"> </w:t>
      </w:r>
      <w:r w:rsidR="00465F8F" w:rsidRPr="00B06D03">
        <w:rPr>
          <w:rFonts w:asciiTheme="minorHAnsi" w:hAnsiTheme="minorHAnsi" w:cstheme="majorHAnsi"/>
          <w:sz w:val="22"/>
          <w:szCs w:val="22"/>
        </w:rPr>
        <w:t>żąda</w:t>
      </w:r>
      <w:r w:rsidR="00465F8F" w:rsidRPr="00B06D03">
        <w:rPr>
          <w:rFonts w:asciiTheme="minorHAnsi" w:hAnsiTheme="minorHAnsi" w:cstheme="majorHAnsi"/>
          <w:spacing w:val="-5"/>
          <w:sz w:val="22"/>
          <w:szCs w:val="22"/>
        </w:rPr>
        <w:t xml:space="preserve"> </w:t>
      </w:r>
      <w:r w:rsidR="00465F8F" w:rsidRPr="00B06D03">
        <w:rPr>
          <w:rFonts w:asciiTheme="minorHAnsi" w:hAnsiTheme="minorHAnsi" w:cstheme="majorHAnsi"/>
          <w:sz w:val="22"/>
          <w:szCs w:val="22"/>
        </w:rPr>
        <w:t>dokumentów,</w:t>
      </w:r>
      <w:r w:rsidR="00465F8F" w:rsidRPr="00B06D03">
        <w:rPr>
          <w:rFonts w:asciiTheme="minorHAnsi" w:hAnsiTheme="minorHAnsi" w:cstheme="majorHAnsi"/>
          <w:spacing w:val="-5"/>
          <w:sz w:val="22"/>
          <w:szCs w:val="22"/>
        </w:rPr>
        <w:t xml:space="preserve"> </w:t>
      </w:r>
      <w:r w:rsidR="00465F8F" w:rsidRPr="00B06D03">
        <w:rPr>
          <w:rFonts w:asciiTheme="minorHAnsi" w:hAnsiTheme="minorHAnsi" w:cstheme="majorHAnsi"/>
          <w:sz w:val="22"/>
          <w:szCs w:val="22"/>
        </w:rPr>
        <w:t>które</w:t>
      </w:r>
      <w:r w:rsidR="00465F8F" w:rsidRPr="00B06D03">
        <w:rPr>
          <w:rFonts w:asciiTheme="minorHAnsi" w:hAnsiTheme="minorHAnsi" w:cstheme="majorHAnsi"/>
          <w:spacing w:val="-5"/>
          <w:sz w:val="22"/>
          <w:szCs w:val="22"/>
        </w:rPr>
        <w:t xml:space="preserve"> </w:t>
      </w:r>
      <w:r w:rsidR="00465F8F" w:rsidRPr="00B06D03">
        <w:rPr>
          <w:rFonts w:asciiTheme="minorHAnsi" w:hAnsiTheme="minorHAnsi" w:cstheme="majorHAnsi"/>
          <w:sz w:val="22"/>
          <w:szCs w:val="22"/>
        </w:rPr>
        <w:t>określają</w:t>
      </w:r>
      <w:r w:rsidR="00465F8F" w:rsidRPr="00B06D03">
        <w:rPr>
          <w:rFonts w:asciiTheme="minorHAnsi" w:hAnsiTheme="minorHAnsi" w:cstheme="majorHAnsi"/>
          <w:spacing w:val="-2"/>
          <w:sz w:val="22"/>
          <w:szCs w:val="22"/>
        </w:rPr>
        <w:t xml:space="preserve"> </w:t>
      </w:r>
      <w:r w:rsidR="00465F8F" w:rsidRPr="00B06D03">
        <w:rPr>
          <w:rFonts w:asciiTheme="minorHAnsi" w:hAnsiTheme="minorHAnsi" w:cstheme="majorHAnsi"/>
          <w:sz w:val="22"/>
          <w:szCs w:val="22"/>
        </w:rPr>
        <w:t>w</w:t>
      </w:r>
      <w:r w:rsidR="00465F8F" w:rsidRPr="00B06D03">
        <w:rPr>
          <w:rFonts w:asciiTheme="minorHAnsi" w:hAnsiTheme="minorHAnsi" w:cstheme="majorHAnsi"/>
          <w:spacing w:val="-9"/>
          <w:sz w:val="22"/>
          <w:szCs w:val="22"/>
        </w:rPr>
        <w:t xml:space="preserve"> </w:t>
      </w:r>
      <w:r w:rsidR="00465F8F" w:rsidRPr="00B06D03">
        <w:rPr>
          <w:rFonts w:asciiTheme="minorHAnsi" w:hAnsiTheme="minorHAnsi" w:cstheme="majorHAnsi"/>
          <w:sz w:val="22"/>
          <w:szCs w:val="22"/>
        </w:rPr>
        <w:t>szczególności:</w:t>
      </w:r>
    </w:p>
    <w:p w14:paraId="5B9CD321" w14:textId="51C45B04" w:rsidR="00465F8F" w:rsidRPr="00B06D03" w:rsidRDefault="00465F8F" w:rsidP="00B9647D">
      <w:pPr>
        <w:pStyle w:val="Akapitzlist"/>
        <w:widowControl w:val="0"/>
        <w:numPr>
          <w:ilvl w:val="0"/>
          <w:numId w:val="13"/>
        </w:numPr>
        <w:tabs>
          <w:tab w:val="left" w:pos="993"/>
        </w:tabs>
        <w:overflowPunct/>
        <w:autoSpaceDE/>
        <w:autoSpaceDN/>
        <w:adjustRightInd/>
        <w:spacing w:before="120" w:after="120" w:line="276" w:lineRule="auto"/>
        <w:ind w:left="993" w:right="154" w:hanging="284"/>
        <w:contextualSpacing w:val="0"/>
        <w:jc w:val="both"/>
        <w:textAlignment w:val="auto"/>
        <w:rPr>
          <w:rFonts w:asciiTheme="minorHAnsi" w:hAnsiTheme="minorHAnsi" w:cstheme="majorHAnsi"/>
          <w:sz w:val="22"/>
          <w:szCs w:val="22"/>
        </w:rPr>
      </w:pPr>
      <w:r w:rsidRPr="00B06D03">
        <w:rPr>
          <w:rFonts w:asciiTheme="minorHAnsi" w:hAnsiTheme="minorHAnsi" w:cstheme="majorHAnsi"/>
          <w:sz w:val="22"/>
          <w:szCs w:val="22"/>
        </w:rPr>
        <w:t>zakres dostępnych wykonawcy zasobów innego</w:t>
      </w:r>
      <w:r w:rsidRPr="00B06D03">
        <w:rPr>
          <w:rFonts w:asciiTheme="minorHAnsi" w:hAnsiTheme="minorHAnsi" w:cstheme="majorHAnsi"/>
          <w:spacing w:val="-7"/>
          <w:sz w:val="22"/>
          <w:szCs w:val="22"/>
        </w:rPr>
        <w:t xml:space="preserve"> </w:t>
      </w:r>
      <w:r w:rsidRPr="00B06D03">
        <w:rPr>
          <w:rFonts w:asciiTheme="minorHAnsi" w:hAnsiTheme="minorHAnsi" w:cstheme="majorHAnsi"/>
          <w:sz w:val="22"/>
          <w:szCs w:val="22"/>
        </w:rPr>
        <w:t>podmiotu;</w:t>
      </w:r>
    </w:p>
    <w:p w14:paraId="2A5C8077" w14:textId="7C0898B1" w:rsidR="00465F8F" w:rsidRPr="00B06D03" w:rsidRDefault="00465F8F" w:rsidP="00B9647D">
      <w:pPr>
        <w:pStyle w:val="Akapitzlist"/>
        <w:widowControl w:val="0"/>
        <w:numPr>
          <w:ilvl w:val="0"/>
          <w:numId w:val="13"/>
        </w:numPr>
        <w:tabs>
          <w:tab w:val="left" w:pos="993"/>
        </w:tabs>
        <w:overflowPunct/>
        <w:autoSpaceDE/>
        <w:autoSpaceDN/>
        <w:adjustRightInd/>
        <w:spacing w:before="120" w:after="120" w:line="276" w:lineRule="auto"/>
        <w:ind w:left="993" w:right="154" w:hanging="284"/>
        <w:contextualSpacing w:val="0"/>
        <w:jc w:val="both"/>
        <w:textAlignment w:val="auto"/>
        <w:rPr>
          <w:rFonts w:asciiTheme="minorHAnsi" w:hAnsiTheme="minorHAnsi" w:cstheme="majorHAnsi"/>
          <w:sz w:val="22"/>
          <w:szCs w:val="22"/>
        </w:rPr>
      </w:pPr>
      <w:r w:rsidRPr="00B06D03">
        <w:rPr>
          <w:rFonts w:asciiTheme="minorHAnsi" w:hAnsiTheme="minorHAnsi" w:cstheme="majorHAnsi"/>
          <w:sz w:val="22"/>
          <w:szCs w:val="22"/>
        </w:rPr>
        <w:t>spos</w:t>
      </w:r>
      <w:r w:rsidR="006D0E13">
        <w:rPr>
          <w:rFonts w:asciiTheme="minorHAnsi" w:hAnsiTheme="minorHAnsi" w:cstheme="majorHAnsi"/>
          <w:sz w:val="22"/>
          <w:szCs w:val="22"/>
          <w:lang w:val="pl-PL"/>
        </w:rPr>
        <w:t>ó</w:t>
      </w:r>
      <w:r w:rsidRPr="00B06D03">
        <w:rPr>
          <w:rFonts w:asciiTheme="minorHAnsi" w:hAnsiTheme="minorHAnsi" w:cstheme="majorHAnsi"/>
          <w:sz w:val="22"/>
          <w:szCs w:val="22"/>
          <w:lang w:val="pl-PL"/>
        </w:rPr>
        <w:t>b</w:t>
      </w:r>
      <w:r w:rsidRPr="00B06D03">
        <w:rPr>
          <w:rFonts w:asciiTheme="minorHAnsi" w:hAnsiTheme="minorHAnsi" w:cstheme="majorHAnsi"/>
          <w:sz w:val="22"/>
          <w:szCs w:val="22"/>
        </w:rPr>
        <w:t xml:space="preserve"> wykorzystania zasobów innego podmiotu, przez wykonawcę, przy wykonywaniu zamówienia</w:t>
      </w:r>
      <w:r w:rsidRPr="00B06D03">
        <w:rPr>
          <w:rFonts w:asciiTheme="minorHAnsi" w:hAnsiTheme="minorHAnsi" w:cstheme="majorHAnsi"/>
          <w:spacing w:val="-27"/>
          <w:sz w:val="22"/>
          <w:szCs w:val="22"/>
        </w:rPr>
        <w:t xml:space="preserve"> </w:t>
      </w:r>
      <w:r w:rsidRPr="00B06D03">
        <w:rPr>
          <w:rFonts w:asciiTheme="minorHAnsi" w:hAnsiTheme="minorHAnsi" w:cstheme="majorHAnsi"/>
          <w:sz w:val="22"/>
          <w:szCs w:val="22"/>
        </w:rPr>
        <w:t>publicznego;</w:t>
      </w:r>
    </w:p>
    <w:p w14:paraId="39B92927" w14:textId="70D6C219" w:rsidR="00465F8F" w:rsidRPr="00B06D03" w:rsidRDefault="00465F8F" w:rsidP="00B9647D">
      <w:pPr>
        <w:pStyle w:val="Akapitzlist"/>
        <w:widowControl w:val="0"/>
        <w:numPr>
          <w:ilvl w:val="0"/>
          <w:numId w:val="13"/>
        </w:numPr>
        <w:tabs>
          <w:tab w:val="left" w:pos="993"/>
        </w:tabs>
        <w:overflowPunct/>
        <w:autoSpaceDE/>
        <w:autoSpaceDN/>
        <w:adjustRightInd/>
        <w:spacing w:before="120" w:after="120" w:line="276" w:lineRule="auto"/>
        <w:ind w:left="993" w:right="154" w:hanging="284"/>
        <w:contextualSpacing w:val="0"/>
        <w:jc w:val="both"/>
        <w:textAlignment w:val="auto"/>
        <w:rPr>
          <w:rFonts w:asciiTheme="minorHAnsi" w:hAnsiTheme="minorHAnsi" w:cstheme="majorHAnsi"/>
          <w:sz w:val="22"/>
          <w:szCs w:val="22"/>
        </w:rPr>
      </w:pPr>
      <w:r w:rsidRPr="00B06D03">
        <w:rPr>
          <w:rFonts w:asciiTheme="minorHAnsi" w:hAnsiTheme="minorHAnsi" w:cstheme="majorHAnsi"/>
          <w:sz w:val="22"/>
          <w:szCs w:val="22"/>
        </w:rPr>
        <w:t>zakres i okres udziału innego podmiotu przy wykonywaniu zamówienia</w:t>
      </w:r>
      <w:r w:rsidRPr="00B06D03">
        <w:rPr>
          <w:rFonts w:asciiTheme="minorHAnsi" w:hAnsiTheme="minorHAnsi" w:cstheme="majorHAnsi"/>
          <w:spacing w:val="-5"/>
          <w:sz w:val="22"/>
          <w:szCs w:val="22"/>
        </w:rPr>
        <w:t xml:space="preserve"> </w:t>
      </w:r>
      <w:r w:rsidRPr="00B06D03">
        <w:rPr>
          <w:rFonts w:asciiTheme="minorHAnsi" w:hAnsiTheme="minorHAnsi" w:cstheme="majorHAnsi"/>
          <w:sz w:val="22"/>
          <w:szCs w:val="22"/>
        </w:rPr>
        <w:t>publicznego;</w:t>
      </w:r>
    </w:p>
    <w:p w14:paraId="0F6C816E" w14:textId="79E12666" w:rsidR="00465F8F" w:rsidRPr="00837B3D" w:rsidRDefault="00465F8F" w:rsidP="00B9647D">
      <w:pPr>
        <w:pStyle w:val="Akapitzlist"/>
        <w:widowControl w:val="0"/>
        <w:numPr>
          <w:ilvl w:val="0"/>
          <w:numId w:val="13"/>
        </w:numPr>
        <w:tabs>
          <w:tab w:val="left" w:pos="993"/>
        </w:tabs>
        <w:overflowPunct/>
        <w:autoSpaceDE/>
        <w:autoSpaceDN/>
        <w:adjustRightInd/>
        <w:spacing w:before="120" w:after="120" w:line="276" w:lineRule="auto"/>
        <w:ind w:left="993" w:right="154" w:hanging="284"/>
        <w:contextualSpacing w:val="0"/>
        <w:jc w:val="both"/>
        <w:textAlignment w:val="auto"/>
        <w:rPr>
          <w:rFonts w:asciiTheme="minorHAnsi" w:hAnsiTheme="minorHAnsi" w:cstheme="majorHAnsi"/>
          <w:sz w:val="22"/>
          <w:szCs w:val="22"/>
        </w:rPr>
      </w:pPr>
      <w:r w:rsidRPr="00B06D03">
        <w:rPr>
          <w:rFonts w:asciiTheme="minorHAnsi" w:hAnsiTheme="minorHAnsi" w:cstheme="majorHAnsi"/>
          <w:sz w:val="22"/>
          <w:szCs w:val="22"/>
        </w:rPr>
        <w:t>czy podmiot, na zdolnościach którego wykonawca polega w odniesieniu do warunków udziału w postępowaniu</w:t>
      </w:r>
      <w:r w:rsidRPr="00B06D03">
        <w:rPr>
          <w:rFonts w:asciiTheme="minorHAnsi" w:hAnsiTheme="minorHAnsi" w:cstheme="majorHAnsi"/>
          <w:spacing w:val="-9"/>
          <w:sz w:val="22"/>
          <w:szCs w:val="22"/>
        </w:rPr>
        <w:t xml:space="preserve"> </w:t>
      </w:r>
      <w:r w:rsidRPr="00B06D03">
        <w:rPr>
          <w:rFonts w:asciiTheme="minorHAnsi" w:hAnsiTheme="minorHAnsi" w:cstheme="majorHAnsi"/>
          <w:sz w:val="22"/>
          <w:szCs w:val="22"/>
        </w:rPr>
        <w:t>dotyczących</w:t>
      </w:r>
      <w:r w:rsidRPr="00B06D03">
        <w:rPr>
          <w:rFonts w:asciiTheme="minorHAnsi" w:hAnsiTheme="minorHAnsi" w:cstheme="majorHAnsi"/>
          <w:spacing w:val="22"/>
          <w:sz w:val="22"/>
          <w:szCs w:val="22"/>
        </w:rPr>
        <w:t xml:space="preserve"> </w:t>
      </w:r>
      <w:r w:rsidRPr="00B06D03">
        <w:rPr>
          <w:rFonts w:asciiTheme="minorHAnsi" w:hAnsiTheme="minorHAnsi" w:cstheme="majorHAnsi"/>
          <w:sz w:val="22"/>
          <w:szCs w:val="22"/>
        </w:rPr>
        <w:t>wykształcenia,</w:t>
      </w:r>
      <w:r w:rsidRPr="00B06D03">
        <w:rPr>
          <w:rFonts w:asciiTheme="minorHAnsi" w:hAnsiTheme="minorHAnsi" w:cstheme="majorHAnsi"/>
          <w:spacing w:val="21"/>
          <w:sz w:val="22"/>
          <w:szCs w:val="22"/>
        </w:rPr>
        <w:t xml:space="preserve"> </w:t>
      </w:r>
      <w:r w:rsidRPr="00B06D03">
        <w:rPr>
          <w:rFonts w:asciiTheme="minorHAnsi" w:hAnsiTheme="minorHAnsi" w:cstheme="majorHAnsi"/>
          <w:sz w:val="22"/>
          <w:szCs w:val="22"/>
        </w:rPr>
        <w:t>kwalifikacji</w:t>
      </w:r>
      <w:r w:rsidRPr="00B06D03">
        <w:rPr>
          <w:rFonts w:asciiTheme="minorHAnsi" w:hAnsiTheme="minorHAnsi" w:cstheme="majorHAnsi"/>
          <w:spacing w:val="18"/>
          <w:sz w:val="22"/>
          <w:szCs w:val="22"/>
        </w:rPr>
        <w:t xml:space="preserve"> </w:t>
      </w:r>
      <w:r w:rsidRPr="00B06D03">
        <w:rPr>
          <w:rFonts w:asciiTheme="minorHAnsi" w:hAnsiTheme="minorHAnsi" w:cstheme="majorHAnsi"/>
          <w:sz w:val="22"/>
          <w:szCs w:val="22"/>
        </w:rPr>
        <w:t>zawodowych</w:t>
      </w:r>
      <w:r w:rsidRPr="00B06D03">
        <w:rPr>
          <w:rFonts w:asciiTheme="minorHAnsi" w:hAnsiTheme="minorHAnsi" w:cstheme="majorHAnsi"/>
          <w:spacing w:val="19"/>
          <w:sz w:val="22"/>
          <w:szCs w:val="22"/>
        </w:rPr>
        <w:t xml:space="preserve"> </w:t>
      </w:r>
      <w:r w:rsidRPr="00B06D03">
        <w:rPr>
          <w:rFonts w:asciiTheme="minorHAnsi" w:hAnsiTheme="minorHAnsi" w:cstheme="majorHAnsi"/>
          <w:sz w:val="22"/>
          <w:szCs w:val="22"/>
        </w:rPr>
        <w:t>lub</w:t>
      </w:r>
      <w:r w:rsidRPr="00B06D03">
        <w:rPr>
          <w:rFonts w:asciiTheme="minorHAnsi" w:hAnsiTheme="minorHAnsi" w:cstheme="majorHAnsi"/>
          <w:spacing w:val="19"/>
          <w:sz w:val="22"/>
          <w:szCs w:val="22"/>
        </w:rPr>
        <w:t xml:space="preserve"> </w:t>
      </w:r>
      <w:r w:rsidRPr="00B06D03">
        <w:rPr>
          <w:rFonts w:asciiTheme="minorHAnsi" w:hAnsiTheme="minorHAnsi" w:cstheme="majorHAnsi"/>
          <w:sz w:val="22"/>
          <w:szCs w:val="22"/>
        </w:rPr>
        <w:t>doświadczenia,</w:t>
      </w:r>
      <w:r w:rsidRPr="00B06D03">
        <w:rPr>
          <w:rFonts w:asciiTheme="minorHAnsi" w:hAnsiTheme="minorHAnsi" w:cstheme="majorHAnsi"/>
          <w:spacing w:val="19"/>
          <w:sz w:val="22"/>
          <w:szCs w:val="22"/>
        </w:rPr>
        <w:t xml:space="preserve"> </w:t>
      </w:r>
      <w:r w:rsidRPr="00B06D03">
        <w:rPr>
          <w:rFonts w:asciiTheme="minorHAnsi" w:hAnsiTheme="minorHAnsi" w:cstheme="majorHAnsi"/>
          <w:sz w:val="22"/>
          <w:szCs w:val="22"/>
        </w:rPr>
        <w:t>zrealizuje</w:t>
      </w:r>
      <w:r w:rsidR="006D0E13">
        <w:rPr>
          <w:rFonts w:asciiTheme="minorHAnsi" w:hAnsiTheme="minorHAnsi" w:cstheme="majorHAnsi"/>
          <w:sz w:val="22"/>
          <w:szCs w:val="22"/>
          <w:lang w:val="pl-PL"/>
        </w:rPr>
        <w:t xml:space="preserve"> roboty budowlane</w:t>
      </w:r>
      <w:r w:rsidR="008E19BD">
        <w:rPr>
          <w:rFonts w:asciiTheme="minorHAnsi" w:hAnsiTheme="minorHAnsi" w:cstheme="majorHAnsi"/>
          <w:sz w:val="22"/>
          <w:szCs w:val="22"/>
          <w:lang w:val="pl-PL"/>
        </w:rPr>
        <w:tab/>
      </w:r>
      <w:r w:rsidR="006D0E13">
        <w:rPr>
          <w:rFonts w:asciiTheme="minorHAnsi" w:hAnsiTheme="minorHAnsi" w:cstheme="majorHAnsi"/>
          <w:sz w:val="22"/>
          <w:szCs w:val="22"/>
          <w:lang w:val="pl-PL"/>
        </w:rPr>
        <w:t xml:space="preserve"> lub</w:t>
      </w:r>
      <w:r w:rsidR="006D0E13">
        <w:rPr>
          <w:rFonts w:asciiTheme="minorHAnsi" w:hAnsiTheme="minorHAnsi" w:cstheme="majorHAnsi"/>
          <w:spacing w:val="18"/>
          <w:sz w:val="22"/>
          <w:szCs w:val="22"/>
          <w:lang w:val="pl-PL"/>
        </w:rPr>
        <w:t xml:space="preserve"> </w:t>
      </w:r>
      <w:r w:rsidRPr="00B06D03">
        <w:rPr>
          <w:rFonts w:asciiTheme="minorHAnsi" w:hAnsiTheme="minorHAnsi" w:cstheme="majorHAnsi"/>
          <w:sz w:val="22"/>
          <w:szCs w:val="22"/>
        </w:rPr>
        <w:t>usługi,</w:t>
      </w:r>
      <w:r w:rsidRPr="00B06D03">
        <w:rPr>
          <w:rFonts w:asciiTheme="minorHAnsi" w:hAnsiTheme="minorHAnsi" w:cstheme="majorHAnsi"/>
          <w:spacing w:val="21"/>
          <w:sz w:val="22"/>
          <w:szCs w:val="22"/>
        </w:rPr>
        <w:t xml:space="preserve"> </w:t>
      </w:r>
      <w:r w:rsidRPr="00B06D03">
        <w:rPr>
          <w:rFonts w:asciiTheme="minorHAnsi" w:hAnsiTheme="minorHAnsi" w:cstheme="majorHAnsi"/>
          <w:sz w:val="22"/>
          <w:szCs w:val="22"/>
        </w:rPr>
        <w:t>których wskazane zdolności dotyczą.</w:t>
      </w:r>
    </w:p>
    <w:p w14:paraId="50AE1EA5" w14:textId="4F8331FF" w:rsidR="00465F8F" w:rsidRPr="00B06D03" w:rsidRDefault="00877ED4" w:rsidP="00E5665F">
      <w:pPr>
        <w:pStyle w:val="Akapitzlist"/>
        <w:widowControl w:val="0"/>
        <w:numPr>
          <w:ilvl w:val="0"/>
          <w:numId w:val="27"/>
        </w:numPr>
        <w:tabs>
          <w:tab w:val="left" w:pos="755"/>
        </w:tabs>
        <w:overflowPunct/>
        <w:autoSpaceDE/>
        <w:autoSpaceDN/>
        <w:adjustRightInd/>
        <w:spacing w:before="120" w:after="120" w:line="276" w:lineRule="auto"/>
        <w:ind w:left="567" w:right="150" w:hanging="567"/>
        <w:contextualSpacing w:val="0"/>
        <w:jc w:val="both"/>
        <w:textAlignment w:val="auto"/>
        <w:rPr>
          <w:rFonts w:asciiTheme="minorHAnsi" w:hAnsiTheme="minorHAnsi" w:cstheme="majorHAnsi"/>
          <w:sz w:val="22"/>
          <w:szCs w:val="22"/>
        </w:rPr>
      </w:pPr>
      <w:r w:rsidRPr="00B06D03">
        <w:rPr>
          <w:rFonts w:asciiTheme="minorHAnsi" w:hAnsiTheme="minorHAnsi" w:cstheme="majorHAnsi"/>
          <w:sz w:val="22"/>
          <w:szCs w:val="22"/>
          <w:lang w:val="pl-PL"/>
        </w:rPr>
        <w:t>Dokument zobowiązania,</w:t>
      </w:r>
      <w:r w:rsidR="00475152" w:rsidRPr="00B06D03">
        <w:rPr>
          <w:rFonts w:asciiTheme="minorHAnsi" w:hAnsiTheme="minorHAnsi" w:cstheme="majorHAnsi"/>
          <w:sz w:val="22"/>
          <w:szCs w:val="22"/>
          <w:lang w:val="pl-PL"/>
        </w:rPr>
        <w:t xml:space="preserve"> </w:t>
      </w:r>
      <w:r w:rsidRPr="00B06D03">
        <w:rPr>
          <w:rFonts w:asciiTheme="minorHAnsi" w:hAnsiTheme="minorHAnsi" w:cstheme="majorHAnsi"/>
          <w:sz w:val="22"/>
          <w:szCs w:val="22"/>
          <w:lang w:val="pl-PL"/>
        </w:rPr>
        <w:t>o którym mowa w ust.</w:t>
      </w:r>
      <w:r w:rsidR="006D0E13">
        <w:rPr>
          <w:rFonts w:asciiTheme="minorHAnsi" w:hAnsiTheme="minorHAnsi" w:cstheme="majorHAnsi"/>
          <w:sz w:val="22"/>
          <w:szCs w:val="22"/>
          <w:lang w:val="pl-PL"/>
        </w:rPr>
        <w:t xml:space="preserve"> </w:t>
      </w:r>
      <w:r w:rsidRPr="00B06D03">
        <w:rPr>
          <w:rFonts w:asciiTheme="minorHAnsi" w:hAnsiTheme="minorHAnsi" w:cstheme="majorHAnsi"/>
          <w:sz w:val="22"/>
          <w:szCs w:val="22"/>
          <w:lang w:val="pl-PL"/>
        </w:rPr>
        <w:t>3</w:t>
      </w:r>
      <w:r w:rsidR="00475152" w:rsidRPr="00B06D03">
        <w:rPr>
          <w:rFonts w:asciiTheme="minorHAnsi" w:hAnsiTheme="minorHAnsi" w:cstheme="majorHAnsi"/>
          <w:sz w:val="22"/>
          <w:szCs w:val="22"/>
          <w:lang w:val="pl-PL"/>
        </w:rPr>
        <w:t xml:space="preserve"> zawierający informacje określone w </w:t>
      </w:r>
      <w:r w:rsidR="000159FE">
        <w:rPr>
          <w:rFonts w:asciiTheme="minorHAnsi" w:hAnsiTheme="minorHAnsi" w:cstheme="majorHAnsi"/>
          <w:b/>
          <w:sz w:val="22"/>
          <w:szCs w:val="22"/>
          <w:lang w:val="pl-PL"/>
        </w:rPr>
        <w:t xml:space="preserve">załączniku nr </w:t>
      </w:r>
      <w:r w:rsidR="004B6A4D">
        <w:rPr>
          <w:rFonts w:asciiTheme="minorHAnsi" w:hAnsiTheme="minorHAnsi" w:cstheme="majorHAnsi"/>
          <w:b/>
          <w:sz w:val="22"/>
          <w:szCs w:val="22"/>
          <w:lang w:val="pl-PL"/>
        </w:rPr>
        <w:t>9</w:t>
      </w:r>
      <w:r w:rsidR="00475152" w:rsidRPr="000159FE">
        <w:rPr>
          <w:rFonts w:asciiTheme="minorHAnsi" w:hAnsiTheme="minorHAnsi" w:cstheme="majorHAnsi"/>
          <w:b/>
          <w:sz w:val="22"/>
          <w:szCs w:val="22"/>
          <w:lang w:val="pl-PL"/>
        </w:rPr>
        <w:t xml:space="preserve"> do SIWZ</w:t>
      </w:r>
      <w:r w:rsidR="00475152" w:rsidRPr="00B06D03">
        <w:rPr>
          <w:rFonts w:asciiTheme="minorHAnsi" w:hAnsiTheme="minorHAnsi" w:cstheme="majorHAnsi"/>
          <w:sz w:val="22"/>
          <w:szCs w:val="22"/>
          <w:lang w:val="pl-PL"/>
        </w:rPr>
        <w:t xml:space="preserve"> składany jest wraz z ofertą.</w:t>
      </w:r>
    </w:p>
    <w:p w14:paraId="42DA76EF" w14:textId="79631BC1" w:rsidR="00465F8F" w:rsidRPr="00B06D03" w:rsidRDefault="00465F8F" w:rsidP="00E5665F">
      <w:pPr>
        <w:pStyle w:val="Akapitzlist"/>
        <w:widowControl w:val="0"/>
        <w:numPr>
          <w:ilvl w:val="0"/>
          <w:numId w:val="27"/>
        </w:numPr>
        <w:tabs>
          <w:tab w:val="left" w:pos="755"/>
        </w:tabs>
        <w:overflowPunct/>
        <w:autoSpaceDE/>
        <w:autoSpaceDN/>
        <w:adjustRightInd/>
        <w:spacing w:before="120" w:after="120" w:line="276" w:lineRule="auto"/>
        <w:ind w:left="567" w:right="150" w:hanging="567"/>
        <w:contextualSpacing w:val="0"/>
        <w:jc w:val="both"/>
        <w:textAlignment w:val="auto"/>
        <w:rPr>
          <w:rFonts w:asciiTheme="minorHAnsi" w:hAnsiTheme="minorHAnsi" w:cstheme="majorHAnsi"/>
          <w:sz w:val="22"/>
          <w:szCs w:val="22"/>
        </w:rPr>
      </w:pPr>
      <w:r w:rsidRPr="00B06D03">
        <w:rPr>
          <w:rFonts w:asciiTheme="minorHAnsi" w:hAnsiTheme="minorHAnsi" w:cstheme="majorHAnsi"/>
          <w:sz w:val="22"/>
          <w:szCs w:val="22"/>
          <w:lang w:val="pl-PL"/>
        </w:rPr>
        <w:t xml:space="preserve">Dokumenty i oświadczenia </w:t>
      </w:r>
      <w:r w:rsidR="00A955A3" w:rsidRPr="00B06D03">
        <w:rPr>
          <w:rFonts w:asciiTheme="minorHAnsi" w:hAnsiTheme="minorHAnsi" w:cstheme="majorHAnsi"/>
          <w:sz w:val="22"/>
          <w:szCs w:val="22"/>
          <w:lang w:val="pl-PL"/>
        </w:rPr>
        <w:t xml:space="preserve">na potwierdzenie braku podstaw wykluczenia i spełnianie warunków udziału w postępowaniu </w:t>
      </w:r>
      <w:r w:rsidRPr="00B06D03">
        <w:rPr>
          <w:rFonts w:asciiTheme="minorHAnsi" w:hAnsiTheme="minorHAnsi" w:cstheme="majorHAnsi"/>
          <w:sz w:val="22"/>
          <w:szCs w:val="22"/>
          <w:lang w:val="pl-PL"/>
        </w:rPr>
        <w:t>składane są w formie przewidzianej w rozporządzeniu Ministra Rozwoju z dnia 26 lipca 2016 w sprawie rodzajów dokumentów, jakich może żądać zamawiający od wykonawcy w postępowaniu o udzielenie zamówienia (Dz. U z 2016</w:t>
      </w:r>
      <w:r w:rsidR="006D0E13">
        <w:rPr>
          <w:rFonts w:asciiTheme="minorHAnsi" w:hAnsiTheme="minorHAnsi" w:cstheme="majorHAnsi"/>
          <w:sz w:val="22"/>
          <w:szCs w:val="22"/>
          <w:lang w:val="pl-PL"/>
        </w:rPr>
        <w:t xml:space="preserve"> </w:t>
      </w:r>
      <w:r w:rsidRPr="00B06D03">
        <w:rPr>
          <w:rFonts w:asciiTheme="minorHAnsi" w:hAnsiTheme="minorHAnsi" w:cstheme="majorHAnsi"/>
          <w:sz w:val="22"/>
          <w:szCs w:val="22"/>
          <w:lang w:val="pl-PL"/>
        </w:rPr>
        <w:t>r. poz. 1126</w:t>
      </w:r>
      <w:r w:rsidR="006D0E13">
        <w:rPr>
          <w:rFonts w:asciiTheme="minorHAnsi" w:hAnsiTheme="minorHAnsi" w:cstheme="majorHAnsi"/>
          <w:sz w:val="22"/>
          <w:szCs w:val="22"/>
          <w:lang w:val="pl-PL"/>
        </w:rPr>
        <w:t xml:space="preserve"> ze zm.</w:t>
      </w:r>
      <w:r w:rsidRPr="00B06D03">
        <w:rPr>
          <w:rFonts w:asciiTheme="minorHAnsi" w:hAnsiTheme="minorHAnsi" w:cstheme="majorHAnsi"/>
          <w:sz w:val="22"/>
          <w:szCs w:val="22"/>
          <w:lang w:val="pl-PL"/>
        </w:rPr>
        <w:t>).</w:t>
      </w:r>
    </w:p>
    <w:p w14:paraId="5211843E" w14:textId="77777777" w:rsidR="00465F8F" w:rsidRPr="00995FCF" w:rsidRDefault="003B6DDD" w:rsidP="00E5665F">
      <w:pPr>
        <w:pStyle w:val="Akapitzlist"/>
        <w:widowControl w:val="0"/>
        <w:numPr>
          <w:ilvl w:val="0"/>
          <w:numId w:val="27"/>
        </w:numPr>
        <w:tabs>
          <w:tab w:val="left" w:pos="755"/>
        </w:tabs>
        <w:overflowPunct/>
        <w:autoSpaceDE/>
        <w:autoSpaceDN/>
        <w:adjustRightInd/>
        <w:spacing w:before="120" w:after="120" w:line="276" w:lineRule="auto"/>
        <w:ind w:left="567" w:right="150" w:hanging="567"/>
        <w:contextualSpacing w:val="0"/>
        <w:jc w:val="both"/>
        <w:textAlignment w:val="auto"/>
        <w:rPr>
          <w:rFonts w:asciiTheme="minorHAnsi" w:hAnsiTheme="minorHAnsi" w:cstheme="majorHAnsi"/>
          <w:sz w:val="22"/>
          <w:szCs w:val="22"/>
        </w:rPr>
      </w:pPr>
      <w:r w:rsidRPr="00B06D03">
        <w:rPr>
          <w:rFonts w:asciiTheme="minorHAnsi" w:hAnsiTheme="minorHAnsi" w:cstheme="majorHAnsi"/>
          <w:sz w:val="22"/>
          <w:szCs w:val="22"/>
        </w:rPr>
        <w:t>W przypadku złożenia przez w</w:t>
      </w:r>
      <w:r w:rsidR="00465F8F" w:rsidRPr="00B06D03">
        <w:rPr>
          <w:rFonts w:asciiTheme="minorHAnsi" w:hAnsiTheme="minorHAnsi" w:cstheme="majorHAnsi"/>
          <w:sz w:val="22"/>
          <w:szCs w:val="22"/>
        </w:rPr>
        <w:t xml:space="preserve">ykonawcę dokumentu, oświadczenia na potwierdzenie warunków udziału w postępowaniu, z którego będą wynikać kwoty wyrażone w innej walucie niż PLN, Zamawiający dokona przeliczenia na PLN wg średniego kursu Narodowego Banku Polskiego z dnia, w którym opublikowano ogłoszenie o zamówieniu w Dzienniku Urzędowym Unii Europejskiej. Jeżeli dniem publikacji ogłoszenia będzie sobota lub dzień wolny od pracy, wówczas jako kurs przeliczeniowy waluty Zamawiający przyjmie średni kurs Narodowego Banku Polskiego z pierwszego dnia roboczego po dniu publikacji ogłoszenia o zamówieniu w Dzienniku Urzędowym Unii Europejskiej. </w:t>
      </w:r>
    </w:p>
    <w:p w14:paraId="4702F2ED" w14:textId="77777777" w:rsidR="00995FCF" w:rsidRPr="00B06D03" w:rsidRDefault="00995FCF" w:rsidP="00995FCF">
      <w:pPr>
        <w:pStyle w:val="Akapitzlist"/>
        <w:widowControl w:val="0"/>
        <w:tabs>
          <w:tab w:val="left" w:pos="755"/>
        </w:tabs>
        <w:overflowPunct/>
        <w:autoSpaceDE/>
        <w:autoSpaceDN/>
        <w:adjustRightInd/>
        <w:spacing w:before="120" w:after="120" w:line="276" w:lineRule="auto"/>
        <w:ind w:left="567" w:right="150"/>
        <w:contextualSpacing w:val="0"/>
        <w:jc w:val="both"/>
        <w:textAlignment w:val="auto"/>
        <w:rPr>
          <w:rFonts w:asciiTheme="minorHAnsi" w:hAnsiTheme="minorHAnsi" w:cstheme="majorHAnsi"/>
          <w:sz w:val="22"/>
          <w:szCs w:val="22"/>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0CECE" w:themeFill="background2" w:themeFillShade="E6"/>
        <w:tblLook w:val="04A0" w:firstRow="1" w:lastRow="0" w:firstColumn="1" w:lastColumn="0" w:noHBand="0" w:noVBand="1"/>
      </w:tblPr>
      <w:tblGrid>
        <w:gridCol w:w="9498"/>
      </w:tblGrid>
      <w:tr w:rsidR="00465F8F" w:rsidRPr="00B06D03" w14:paraId="7CD13AF4" w14:textId="77777777" w:rsidTr="005D67AC">
        <w:trPr>
          <w:trHeight w:val="567"/>
        </w:trPr>
        <w:tc>
          <w:tcPr>
            <w:tcW w:w="9498" w:type="dxa"/>
            <w:shd w:val="clear" w:color="auto" w:fill="D0CECE" w:themeFill="background2" w:themeFillShade="E6"/>
            <w:vAlign w:val="center"/>
          </w:tcPr>
          <w:p w14:paraId="1619F4CE" w14:textId="379B3D9D" w:rsidR="00465F8F" w:rsidRPr="00B06D03" w:rsidRDefault="00D55459" w:rsidP="00E5665F">
            <w:pPr>
              <w:pStyle w:val="Nagwek1"/>
              <w:spacing w:before="120" w:after="120" w:line="276" w:lineRule="auto"/>
              <w:jc w:val="both"/>
              <w:rPr>
                <w:rFonts w:asciiTheme="minorHAnsi" w:hAnsiTheme="minorHAnsi" w:cstheme="majorHAnsi"/>
                <w:color w:val="auto"/>
                <w:sz w:val="22"/>
                <w:szCs w:val="22"/>
                <w:lang w:eastAsia="en-US"/>
              </w:rPr>
            </w:pPr>
            <w:bookmarkStart w:id="29" w:name="_Toc506370870"/>
            <w:r w:rsidRPr="00B06D03">
              <w:rPr>
                <w:rFonts w:asciiTheme="minorHAnsi" w:hAnsiTheme="minorHAnsi" w:cstheme="majorHAnsi"/>
                <w:color w:val="auto"/>
                <w:sz w:val="22"/>
                <w:szCs w:val="22"/>
                <w:lang w:eastAsia="en-US"/>
              </w:rPr>
              <w:t>XII</w:t>
            </w:r>
            <w:r w:rsidR="00BA014A" w:rsidRPr="00B06D03">
              <w:rPr>
                <w:rFonts w:asciiTheme="minorHAnsi" w:hAnsiTheme="minorHAnsi" w:cstheme="majorHAnsi"/>
                <w:color w:val="auto"/>
                <w:sz w:val="22"/>
                <w:szCs w:val="22"/>
                <w:lang w:eastAsia="en-US"/>
              </w:rPr>
              <w:t>.</w:t>
            </w:r>
            <w:r w:rsidR="00465F8F" w:rsidRPr="00B06D03">
              <w:rPr>
                <w:rFonts w:asciiTheme="minorHAnsi" w:hAnsiTheme="minorHAnsi" w:cstheme="majorHAnsi"/>
                <w:color w:val="auto"/>
                <w:sz w:val="22"/>
                <w:szCs w:val="22"/>
                <w:lang w:eastAsia="en-US"/>
              </w:rPr>
              <w:t xml:space="preserve"> PODMIOTY WYSTĘPUJĄCE WSPÓLNIE</w:t>
            </w:r>
            <w:bookmarkEnd w:id="29"/>
          </w:p>
        </w:tc>
      </w:tr>
    </w:tbl>
    <w:p w14:paraId="1ACD1EAA" w14:textId="77777777" w:rsidR="00995FCF" w:rsidRDefault="00995FCF" w:rsidP="00995FCF">
      <w:pPr>
        <w:spacing w:before="120" w:after="120" w:line="276" w:lineRule="auto"/>
        <w:ind w:left="360"/>
        <w:jc w:val="both"/>
        <w:rPr>
          <w:rFonts w:asciiTheme="minorHAnsi" w:hAnsiTheme="minorHAnsi" w:cstheme="majorHAnsi"/>
          <w:sz w:val="22"/>
          <w:szCs w:val="22"/>
        </w:rPr>
      </w:pPr>
    </w:p>
    <w:p w14:paraId="15EEE6E9" w14:textId="77777777" w:rsidR="00465F8F" w:rsidRPr="00B06D03" w:rsidRDefault="00465F8F" w:rsidP="00E5665F">
      <w:pPr>
        <w:numPr>
          <w:ilvl w:val="3"/>
          <w:numId w:val="16"/>
        </w:numPr>
        <w:spacing w:before="120" w:after="120" w:line="276" w:lineRule="auto"/>
        <w:jc w:val="both"/>
        <w:rPr>
          <w:rFonts w:asciiTheme="minorHAnsi" w:hAnsiTheme="minorHAnsi" w:cstheme="majorHAnsi"/>
          <w:sz w:val="22"/>
          <w:szCs w:val="22"/>
        </w:rPr>
      </w:pPr>
      <w:r w:rsidRPr="00B06D03">
        <w:rPr>
          <w:rFonts w:asciiTheme="minorHAnsi" w:hAnsiTheme="minorHAnsi" w:cstheme="majorHAnsi"/>
          <w:sz w:val="22"/>
          <w:szCs w:val="22"/>
        </w:rPr>
        <w:t xml:space="preserve">Wykonawcy mogą wspólnie ubiegać się o udzielenie niniejszego zamówienia. </w:t>
      </w:r>
    </w:p>
    <w:p w14:paraId="091D37BD" w14:textId="77777777" w:rsidR="00465F8F" w:rsidRPr="00B06D03" w:rsidRDefault="00465F8F" w:rsidP="00E5665F">
      <w:pPr>
        <w:numPr>
          <w:ilvl w:val="3"/>
          <w:numId w:val="16"/>
        </w:numPr>
        <w:spacing w:before="120" w:after="120" w:line="276" w:lineRule="auto"/>
        <w:jc w:val="both"/>
        <w:rPr>
          <w:rFonts w:asciiTheme="minorHAnsi" w:hAnsiTheme="minorHAnsi" w:cstheme="majorHAnsi"/>
          <w:sz w:val="22"/>
          <w:szCs w:val="22"/>
        </w:rPr>
      </w:pPr>
      <w:r w:rsidRPr="00B06D03">
        <w:rPr>
          <w:rFonts w:asciiTheme="minorHAnsi" w:hAnsiTheme="minorHAnsi" w:cstheme="majorHAnsi"/>
          <w:sz w:val="22"/>
          <w:szCs w:val="22"/>
        </w:rPr>
        <w:t xml:space="preserve">Wykonawcy wspólnie ubiegający się o udzielenie zamówienia muszą ustanowić i wskazać </w:t>
      </w:r>
      <w:r w:rsidR="00BA014A" w:rsidRPr="00B06D03">
        <w:rPr>
          <w:rFonts w:asciiTheme="minorHAnsi" w:hAnsiTheme="minorHAnsi" w:cstheme="majorHAnsi"/>
          <w:sz w:val="22"/>
          <w:szCs w:val="22"/>
        </w:rPr>
        <w:t>p</w:t>
      </w:r>
      <w:r w:rsidRPr="00B06D03">
        <w:rPr>
          <w:rFonts w:asciiTheme="minorHAnsi" w:hAnsiTheme="minorHAnsi" w:cstheme="majorHAnsi"/>
          <w:sz w:val="22"/>
          <w:szCs w:val="22"/>
        </w:rPr>
        <w:t>ełnomocnika do reprezentowania ich w postępowaniu o udzielenie niniejszego zamówienia albo reprezentowania w postępo</w:t>
      </w:r>
      <w:r w:rsidR="00D42523" w:rsidRPr="00B06D03">
        <w:rPr>
          <w:rFonts w:asciiTheme="minorHAnsi" w:hAnsiTheme="minorHAnsi" w:cstheme="majorHAnsi"/>
          <w:sz w:val="22"/>
          <w:szCs w:val="22"/>
        </w:rPr>
        <w:t>waniu</w:t>
      </w:r>
      <w:r w:rsidRPr="00B06D03">
        <w:rPr>
          <w:rFonts w:asciiTheme="minorHAnsi" w:hAnsiTheme="minorHAnsi" w:cstheme="majorHAnsi"/>
          <w:sz w:val="22"/>
          <w:szCs w:val="22"/>
        </w:rPr>
        <w:t xml:space="preserve"> i zawarcia umowy w sprawie zamówienia publicznego – zgodnie z postanowieniem art. 23 ustawy Pzp.</w:t>
      </w:r>
    </w:p>
    <w:p w14:paraId="6FB485F7" w14:textId="2331A969" w:rsidR="00DD0B4F" w:rsidRPr="00B06D03" w:rsidRDefault="00465F8F" w:rsidP="00E5665F">
      <w:pPr>
        <w:numPr>
          <w:ilvl w:val="3"/>
          <w:numId w:val="16"/>
        </w:numPr>
        <w:spacing w:before="120" w:after="120" w:line="276" w:lineRule="auto"/>
        <w:jc w:val="both"/>
        <w:rPr>
          <w:rFonts w:asciiTheme="minorHAnsi" w:hAnsiTheme="minorHAnsi" w:cstheme="majorHAnsi"/>
          <w:sz w:val="22"/>
          <w:szCs w:val="22"/>
        </w:rPr>
      </w:pPr>
      <w:r w:rsidRPr="00B06D03">
        <w:rPr>
          <w:rFonts w:asciiTheme="minorHAnsi" w:hAnsiTheme="minorHAnsi" w:cstheme="majorHAnsi"/>
          <w:sz w:val="22"/>
          <w:szCs w:val="22"/>
        </w:rPr>
        <w:t>Oświadczenie</w:t>
      </w:r>
      <w:r w:rsidR="00717DC0" w:rsidRPr="00B06D03">
        <w:rPr>
          <w:rFonts w:asciiTheme="minorHAnsi" w:hAnsiTheme="minorHAnsi" w:cstheme="majorHAnsi"/>
          <w:sz w:val="22"/>
          <w:szCs w:val="22"/>
        </w:rPr>
        <w:t>, o którym mowa w art. 25a ustawy Pzp</w:t>
      </w:r>
      <w:r w:rsidR="006D0E13">
        <w:rPr>
          <w:rFonts w:asciiTheme="minorHAnsi" w:hAnsiTheme="minorHAnsi" w:cstheme="majorHAnsi"/>
          <w:sz w:val="22"/>
          <w:szCs w:val="22"/>
        </w:rPr>
        <w:t>,</w:t>
      </w:r>
      <w:r w:rsidR="00BA014A" w:rsidRPr="00B06D03">
        <w:rPr>
          <w:rFonts w:asciiTheme="minorHAnsi" w:hAnsiTheme="minorHAnsi" w:cstheme="majorHAnsi"/>
          <w:sz w:val="22"/>
          <w:szCs w:val="22"/>
        </w:rPr>
        <w:t xml:space="preserve"> w formie</w:t>
      </w:r>
      <w:r w:rsidRPr="00B06D03">
        <w:rPr>
          <w:rFonts w:asciiTheme="minorHAnsi" w:hAnsiTheme="minorHAnsi" w:cstheme="majorHAnsi"/>
          <w:sz w:val="22"/>
          <w:szCs w:val="22"/>
        </w:rPr>
        <w:t xml:space="preserve"> JEDZ</w:t>
      </w:r>
      <w:r w:rsidR="00744640" w:rsidRPr="00B06D03">
        <w:rPr>
          <w:rFonts w:asciiTheme="minorHAnsi" w:hAnsiTheme="minorHAnsi" w:cstheme="majorHAnsi"/>
          <w:sz w:val="22"/>
          <w:szCs w:val="22"/>
        </w:rPr>
        <w:t xml:space="preserve"> składa odrębnie każdy z w</w:t>
      </w:r>
      <w:r w:rsidRPr="00B06D03">
        <w:rPr>
          <w:rFonts w:asciiTheme="minorHAnsi" w:hAnsiTheme="minorHAnsi" w:cstheme="majorHAnsi"/>
          <w:sz w:val="22"/>
          <w:szCs w:val="22"/>
        </w:rPr>
        <w:t xml:space="preserve">ykonawców </w:t>
      </w:r>
      <w:r w:rsidR="00744640" w:rsidRPr="00B06D03">
        <w:rPr>
          <w:rFonts w:asciiTheme="minorHAnsi" w:hAnsiTheme="minorHAnsi" w:cstheme="majorHAnsi"/>
          <w:sz w:val="22"/>
          <w:szCs w:val="22"/>
        </w:rPr>
        <w:t>wspólnie ubiegających się o udzielenie zamówienia</w:t>
      </w:r>
      <w:r w:rsidR="00DD0B4F" w:rsidRPr="00B06D03">
        <w:rPr>
          <w:rFonts w:asciiTheme="minorHAnsi" w:hAnsiTheme="minorHAnsi" w:cstheme="majorHAnsi"/>
          <w:sz w:val="22"/>
          <w:szCs w:val="22"/>
        </w:rPr>
        <w:t>.</w:t>
      </w:r>
    </w:p>
    <w:p w14:paraId="5584A990" w14:textId="1B897B8A" w:rsidR="00465F8F" w:rsidRPr="00B06D03" w:rsidRDefault="00DD0B4F" w:rsidP="00E5665F">
      <w:pPr>
        <w:numPr>
          <w:ilvl w:val="3"/>
          <w:numId w:val="16"/>
        </w:numPr>
        <w:spacing w:before="120" w:after="120" w:line="276" w:lineRule="auto"/>
        <w:jc w:val="both"/>
        <w:rPr>
          <w:rFonts w:asciiTheme="minorHAnsi" w:hAnsiTheme="minorHAnsi" w:cstheme="majorHAnsi"/>
          <w:sz w:val="22"/>
          <w:szCs w:val="22"/>
        </w:rPr>
      </w:pPr>
      <w:r w:rsidRPr="00B06D03">
        <w:rPr>
          <w:rFonts w:asciiTheme="minorHAnsi" w:hAnsiTheme="minorHAnsi" w:cstheme="majorHAnsi"/>
          <w:sz w:val="22"/>
          <w:szCs w:val="22"/>
        </w:rPr>
        <w:t>Oświadczenia i dokumenty wymagane w SIWZ na potwierdzenie braku podstaw wykluczenia składa odrębnie każdy z wykonawców wspólnie ubiegających się o udzielenie zamówienia</w:t>
      </w:r>
      <w:r w:rsidR="00E708B6" w:rsidRPr="00B06D03">
        <w:rPr>
          <w:rFonts w:asciiTheme="minorHAnsi" w:hAnsiTheme="minorHAnsi" w:cstheme="majorHAnsi"/>
          <w:sz w:val="22"/>
          <w:szCs w:val="22"/>
        </w:rPr>
        <w:t xml:space="preserve"> na wezwanie Zamawiającego</w:t>
      </w:r>
      <w:r w:rsidRPr="00B06D03">
        <w:rPr>
          <w:rFonts w:asciiTheme="minorHAnsi" w:hAnsiTheme="minorHAnsi" w:cstheme="majorHAnsi"/>
          <w:sz w:val="22"/>
          <w:szCs w:val="22"/>
        </w:rPr>
        <w:t>.</w:t>
      </w:r>
    </w:p>
    <w:p w14:paraId="78BB8AB3" w14:textId="4CFA5C7C" w:rsidR="00DD0B4F" w:rsidRPr="00B06D03" w:rsidRDefault="00695004" w:rsidP="00E5665F">
      <w:pPr>
        <w:numPr>
          <w:ilvl w:val="3"/>
          <w:numId w:val="16"/>
        </w:numPr>
        <w:spacing w:before="120" w:after="120" w:line="276" w:lineRule="auto"/>
        <w:jc w:val="both"/>
        <w:rPr>
          <w:rFonts w:asciiTheme="minorHAnsi" w:hAnsiTheme="minorHAnsi" w:cstheme="majorHAnsi"/>
          <w:sz w:val="22"/>
          <w:szCs w:val="22"/>
        </w:rPr>
      </w:pPr>
      <w:r w:rsidRPr="00B06D03">
        <w:rPr>
          <w:rFonts w:asciiTheme="minorHAnsi" w:hAnsiTheme="minorHAnsi" w:cstheme="majorHAnsi"/>
          <w:sz w:val="22"/>
          <w:szCs w:val="22"/>
        </w:rPr>
        <w:t>Oświadczenia i dokumenty wymagane w SIWZ na potwierdzenie spełniania warunków udziału w postępowaniu wykonawcy wspólnie ubiegający się o udzielenie zamówienia mogą złożyć łącznie na wezwanie Zamawiającego odpowiednio dla każdego z wykonawców, który wykazuje spełnienie danego warunku udziału</w:t>
      </w:r>
      <w:r w:rsidR="00DD0B4F" w:rsidRPr="00B06D03">
        <w:rPr>
          <w:rFonts w:asciiTheme="minorHAnsi" w:hAnsiTheme="minorHAnsi" w:cstheme="majorHAnsi"/>
          <w:sz w:val="22"/>
          <w:szCs w:val="22"/>
        </w:rPr>
        <w:t>.</w:t>
      </w:r>
    </w:p>
    <w:p w14:paraId="1C5290DF" w14:textId="0FF9D4C8" w:rsidR="001328DF" w:rsidRPr="00B06D03" w:rsidRDefault="00465F8F" w:rsidP="00E5665F">
      <w:pPr>
        <w:numPr>
          <w:ilvl w:val="3"/>
          <w:numId w:val="16"/>
        </w:numPr>
        <w:spacing w:before="120" w:after="120" w:line="276" w:lineRule="auto"/>
        <w:jc w:val="both"/>
        <w:rPr>
          <w:rFonts w:asciiTheme="minorHAnsi" w:hAnsiTheme="minorHAnsi" w:cstheme="majorHAnsi"/>
          <w:sz w:val="22"/>
          <w:szCs w:val="22"/>
        </w:rPr>
      </w:pPr>
      <w:r w:rsidRPr="00B06D03">
        <w:rPr>
          <w:rFonts w:asciiTheme="minorHAnsi" w:hAnsiTheme="minorHAnsi" w:cstheme="majorHAnsi"/>
          <w:sz w:val="22"/>
          <w:szCs w:val="22"/>
        </w:rPr>
        <w:t xml:space="preserve">Wszelka korespondencja </w:t>
      </w:r>
      <w:r w:rsidR="00475265" w:rsidRPr="00B06D03">
        <w:rPr>
          <w:rFonts w:asciiTheme="minorHAnsi" w:hAnsiTheme="minorHAnsi" w:cstheme="majorHAnsi"/>
          <w:sz w:val="22"/>
          <w:szCs w:val="22"/>
        </w:rPr>
        <w:t xml:space="preserve">w toku postępowania </w:t>
      </w:r>
      <w:r w:rsidRPr="00B06D03">
        <w:rPr>
          <w:rFonts w:asciiTheme="minorHAnsi" w:hAnsiTheme="minorHAnsi" w:cstheme="majorHAnsi"/>
          <w:sz w:val="22"/>
          <w:szCs w:val="22"/>
        </w:rPr>
        <w:t xml:space="preserve">prowadzona będzie wyłącznie z </w:t>
      </w:r>
      <w:r w:rsidR="00744640" w:rsidRPr="00B06D03">
        <w:rPr>
          <w:rFonts w:asciiTheme="minorHAnsi" w:hAnsiTheme="minorHAnsi" w:cstheme="majorHAnsi"/>
          <w:sz w:val="22"/>
          <w:szCs w:val="22"/>
        </w:rPr>
        <w:t>p</w:t>
      </w:r>
      <w:r w:rsidRPr="00B06D03">
        <w:rPr>
          <w:rFonts w:asciiTheme="minorHAnsi" w:hAnsiTheme="minorHAnsi" w:cstheme="majorHAnsi"/>
          <w:sz w:val="22"/>
          <w:szCs w:val="22"/>
        </w:rPr>
        <w:t>ełnomocnikiem</w:t>
      </w:r>
      <w:r w:rsidR="00744640" w:rsidRPr="00B06D03">
        <w:rPr>
          <w:rFonts w:asciiTheme="minorHAnsi" w:hAnsiTheme="minorHAnsi" w:cstheme="majorHAnsi"/>
          <w:sz w:val="22"/>
          <w:szCs w:val="22"/>
        </w:rPr>
        <w:t>, o którym mowa w ust. 2.</w:t>
      </w:r>
      <w:r w:rsidR="00087DB0" w:rsidRPr="00B06D03">
        <w:rPr>
          <w:rFonts w:asciiTheme="minorHAnsi" w:hAnsiTheme="minorHAnsi" w:cstheme="majorHAnsi"/>
          <w:sz w:val="22"/>
          <w:szCs w:val="22"/>
        </w:rPr>
        <w:t xml:space="preserve"> </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0CECE" w:themeFill="background2" w:themeFillShade="E6"/>
        <w:tblLook w:val="04A0" w:firstRow="1" w:lastRow="0" w:firstColumn="1" w:lastColumn="0" w:noHBand="0" w:noVBand="1"/>
      </w:tblPr>
      <w:tblGrid>
        <w:gridCol w:w="9498"/>
      </w:tblGrid>
      <w:tr w:rsidR="00465F8F" w:rsidRPr="00B06D03" w14:paraId="3BD31B7E" w14:textId="77777777" w:rsidTr="005D67AC">
        <w:trPr>
          <w:trHeight w:val="567"/>
        </w:trPr>
        <w:tc>
          <w:tcPr>
            <w:tcW w:w="9498" w:type="dxa"/>
            <w:shd w:val="clear" w:color="auto" w:fill="D0CECE" w:themeFill="background2" w:themeFillShade="E6"/>
            <w:vAlign w:val="center"/>
          </w:tcPr>
          <w:p w14:paraId="5EA35A7B" w14:textId="77777777" w:rsidR="00465F8F" w:rsidRPr="00B06D03" w:rsidRDefault="00C2672A" w:rsidP="00E5665F">
            <w:pPr>
              <w:pStyle w:val="Nagwek1"/>
              <w:spacing w:before="120" w:after="120" w:line="276" w:lineRule="auto"/>
              <w:jc w:val="both"/>
              <w:rPr>
                <w:rFonts w:asciiTheme="minorHAnsi" w:hAnsiTheme="minorHAnsi" w:cstheme="majorHAnsi"/>
                <w:color w:val="auto"/>
                <w:sz w:val="22"/>
                <w:szCs w:val="22"/>
                <w:lang w:eastAsia="en-US"/>
              </w:rPr>
            </w:pPr>
            <w:bookmarkStart w:id="30" w:name="_Toc326423404"/>
            <w:bookmarkStart w:id="31" w:name="_Toc506370871"/>
            <w:r w:rsidRPr="00B06D03">
              <w:rPr>
                <w:rFonts w:asciiTheme="minorHAnsi" w:hAnsiTheme="minorHAnsi" w:cstheme="majorHAnsi"/>
                <w:color w:val="auto"/>
                <w:sz w:val="22"/>
                <w:szCs w:val="22"/>
                <w:lang w:eastAsia="en-US"/>
              </w:rPr>
              <w:t>XIII</w:t>
            </w:r>
            <w:r w:rsidR="004C36A8" w:rsidRPr="00B06D03">
              <w:rPr>
                <w:rFonts w:asciiTheme="minorHAnsi" w:hAnsiTheme="minorHAnsi" w:cstheme="majorHAnsi"/>
                <w:color w:val="auto"/>
                <w:sz w:val="22"/>
                <w:szCs w:val="22"/>
                <w:lang w:eastAsia="en-US"/>
              </w:rPr>
              <w:t>.</w:t>
            </w:r>
            <w:r w:rsidR="00465F8F" w:rsidRPr="00B06D03">
              <w:rPr>
                <w:rFonts w:asciiTheme="minorHAnsi" w:hAnsiTheme="minorHAnsi" w:cstheme="majorHAnsi"/>
                <w:color w:val="auto"/>
                <w:sz w:val="22"/>
                <w:szCs w:val="22"/>
                <w:lang w:eastAsia="en-US"/>
              </w:rPr>
              <w:t xml:space="preserve"> INFORMACJA O SPOSOBIE POROZUMIEWANIA SIĘ ZAMAWIAJĄCEGO Z WYKONAWCAMI</w:t>
            </w:r>
            <w:bookmarkEnd w:id="30"/>
            <w:r w:rsidR="00465F8F" w:rsidRPr="00B06D03">
              <w:rPr>
                <w:rFonts w:asciiTheme="minorHAnsi" w:hAnsiTheme="minorHAnsi" w:cstheme="majorHAnsi"/>
                <w:color w:val="auto"/>
                <w:sz w:val="22"/>
                <w:szCs w:val="22"/>
              </w:rPr>
              <w:t xml:space="preserve"> ORAZ PRZEKAZYWANIA OŚWIADCZEŃ LUB DOKUMENTÓW, A TAKŻE WSKAZANIE OSÓB UPRAWNIONYCH DO POROZUMIEWANIA SIĘ Z WYKONAWCAMI</w:t>
            </w:r>
            <w:bookmarkEnd w:id="31"/>
          </w:p>
        </w:tc>
      </w:tr>
    </w:tbl>
    <w:p w14:paraId="4E990F17" w14:textId="77777777" w:rsidR="00300A25" w:rsidRDefault="00300A25" w:rsidP="00E5665F">
      <w:pPr>
        <w:pStyle w:val="Akapitzlist"/>
        <w:spacing w:before="120" w:after="120" w:line="276" w:lineRule="auto"/>
        <w:ind w:left="0"/>
        <w:jc w:val="both"/>
        <w:rPr>
          <w:rFonts w:asciiTheme="minorHAnsi" w:hAnsiTheme="minorHAnsi"/>
          <w:snapToGrid w:val="0"/>
          <w:sz w:val="22"/>
          <w:szCs w:val="22"/>
          <w:lang w:val="pl-PL"/>
        </w:rPr>
      </w:pPr>
    </w:p>
    <w:p w14:paraId="1AD9EA0B" w14:textId="7DEA9BB8" w:rsidR="006A7908" w:rsidRPr="00B06D03" w:rsidRDefault="00424486" w:rsidP="00136983">
      <w:pPr>
        <w:pStyle w:val="Akapitzlist"/>
        <w:spacing w:before="120" w:after="120" w:line="276" w:lineRule="auto"/>
        <w:ind w:left="284" w:hanging="284"/>
        <w:jc w:val="both"/>
        <w:rPr>
          <w:rFonts w:asciiTheme="minorHAnsi" w:hAnsiTheme="minorHAnsi"/>
          <w:snapToGrid w:val="0"/>
          <w:sz w:val="22"/>
          <w:szCs w:val="22"/>
          <w:lang w:val="pl-PL"/>
        </w:rPr>
      </w:pPr>
      <w:r w:rsidRPr="00B06D03">
        <w:rPr>
          <w:rFonts w:asciiTheme="minorHAnsi" w:hAnsiTheme="minorHAnsi"/>
          <w:snapToGrid w:val="0"/>
          <w:sz w:val="22"/>
          <w:szCs w:val="22"/>
          <w:lang w:val="pl-PL"/>
        </w:rPr>
        <w:t xml:space="preserve">1. </w:t>
      </w:r>
      <w:r w:rsidRPr="00B06D03">
        <w:rPr>
          <w:rFonts w:asciiTheme="minorHAnsi" w:hAnsiTheme="minorHAnsi"/>
          <w:snapToGrid w:val="0"/>
          <w:sz w:val="22"/>
          <w:szCs w:val="22"/>
        </w:rPr>
        <w:t xml:space="preserve">Postępowanie prowadzone jest w języku polskim na elektronicznej Platformie Zakupowej </w:t>
      </w:r>
      <w:r w:rsidR="006D0E13">
        <w:rPr>
          <w:rFonts w:asciiTheme="minorHAnsi" w:hAnsiTheme="minorHAnsi"/>
          <w:snapToGrid w:val="0"/>
          <w:sz w:val="22"/>
          <w:szCs w:val="22"/>
          <w:lang w:val="pl-PL"/>
        </w:rPr>
        <w:t xml:space="preserve">dostępnej </w:t>
      </w:r>
      <w:r w:rsidRPr="00B06D03">
        <w:rPr>
          <w:rFonts w:asciiTheme="minorHAnsi" w:hAnsiTheme="minorHAnsi"/>
          <w:snapToGrid w:val="0"/>
          <w:sz w:val="22"/>
          <w:szCs w:val="22"/>
        </w:rPr>
        <w:t>pod adresem</w:t>
      </w:r>
      <w:r w:rsidR="006A7908" w:rsidRPr="00B06D03">
        <w:rPr>
          <w:rFonts w:asciiTheme="minorHAnsi" w:hAnsiTheme="minorHAnsi"/>
          <w:b/>
          <w:snapToGrid w:val="0"/>
          <w:sz w:val="22"/>
          <w:szCs w:val="22"/>
          <w:lang w:val="pl-PL"/>
        </w:rPr>
        <w:t xml:space="preserve"> </w:t>
      </w:r>
      <w:bookmarkStart w:id="32" w:name="OLE_LINK2"/>
      <w:bookmarkStart w:id="33" w:name="OLE_LINK3"/>
      <w:r w:rsidR="000159FE">
        <w:rPr>
          <w:rFonts w:asciiTheme="minorHAnsi" w:hAnsiTheme="minorHAnsi"/>
          <w:b/>
          <w:snapToGrid w:val="0"/>
          <w:sz w:val="22"/>
          <w:szCs w:val="22"/>
          <w:lang w:val="pl-PL"/>
        </w:rPr>
        <w:t>https://</w:t>
      </w:r>
      <w:bookmarkEnd w:id="32"/>
      <w:bookmarkEnd w:id="33"/>
      <w:r w:rsidR="000159FE">
        <w:rPr>
          <w:rFonts w:asciiTheme="minorHAnsi" w:hAnsiTheme="minorHAnsi"/>
          <w:b/>
          <w:snapToGrid w:val="0"/>
          <w:sz w:val="22"/>
          <w:szCs w:val="22"/>
          <w:lang w:val="pl-PL"/>
        </w:rPr>
        <w:t>spkso</w:t>
      </w:r>
      <w:r w:rsidR="00921AEB" w:rsidRPr="00B06D03">
        <w:rPr>
          <w:rFonts w:asciiTheme="minorHAnsi" w:hAnsiTheme="minorHAnsi"/>
          <w:b/>
          <w:snapToGrid w:val="0"/>
          <w:sz w:val="22"/>
          <w:szCs w:val="22"/>
          <w:lang w:val="pl-PL"/>
        </w:rPr>
        <w:t>.eb2b.com.pl</w:t>
      </w:r>
      <w:r w:rsidRPr="00B06D03">
        <w:rPr>
          <w:rFonts w:asciiTheme="minorHAnsi" w:hAnsiTheme="minorHAnsi"/>
          <w:snapToGrid w:val="0"/>
          <w:sz w:val="22"/>
          <w:szCs w:val="22"/>
          <w:lang w:val="pl-PL"/>
        </w:rPr>
        <w:t xml:space="preserve"> </w:t>
      </w:r>
      <w:r w:rsidRPr="00B06D03">
        <w:rPr>
          <w:rFonts w:asciiTheme="minorHAnsi" w:hAnsiTheme="minorHAnsi"/>
          <w:snapToGrid w:val="0"/>
          <w:sz w:val="22"/>
          <w:szCs w:val="22"/>
        </w:rPr>
        <w:t xml:space="preserve">(dalej jako Platforma Zakupowa, „Platforma” lub System) i pod nazwą </w:t>
      </w:r>
      <w:r w:rsidR="00921AEB" w:rsidRPr="00B06D03">
        <w:rPr>
          <w:rFonts w:asciiTheme="minorHAnsi" w:hAnsiTheme="minorHAnsi"/>
          <w:snapToGrid w:val="0"/>
          <w:sz w:val="22"/>
          <w:szCs w:val="22"/>
          <w:lang w:val="pl-PL"/>
        </w:rPr>
        <w:t xml:space="preserve"> </w:t>
      </w:r>
      <w:r w:rsidRPr="00B06D03">
        <w:rPr>
          <w:rFonts w:asciiTheme="minorHAnsi" w:hAnsiTheme="minorHAnsi"/>
          <w:snapToGrid w:val="0"/>
          <w:sz w:val="22"/>
          <w:szCs w:val="22"/>
        </w:rPr>
        <w:t xml:space="preserve">postępowania: </w:t>
      </w:r>
    </w:p>
    <w:p w14:paraId="7313CE6F" w14:textId="5D70B083" w:rsidR="00300A25" w:rsidRPr="00101AEF" w:rsidRDefault="00300A25" w:rsidP="00E5665F">
      <w:pPr>
        <w:widowControl w:val="0"/>
        <w:spacing w:line="276" w:lineRule="auto"/>
        <w:ind w:left="357"/>
        <w:jc w:val="center"/>
        <w:rPr>
          <w:rStyle w:val="Pogrubienie"/>
          <w:rFonts w:asciiTheme="minorHAnsi" w:hAnsiTheme="minorHAnsi"/>
          <w:sz w:val="22"/>
          <w:szCs w:val="22"/>
        </w:rPr>
      </w:pPr>
      <w:r w:rsidRPr="00101AEF">
        <w:rPr>
          <w:rStyle w:val="Pogrubienie"/>
          <w:rFonts w:asciiTheme="minorHAnsi" w:hAnsiTheme="minorHAnsi"/>
          <w:sz w:val="22"/>
          <w:szCs w:val="22"/>
        </w:rPr>
        <w:t>NADBUDOWA, ROZBUDOWA I PRZEBUDOWA SAMODZIELNEGO PUBLICZNEGO</w:t>
      </w:r>
    </w:p>
    <w:p w14:paraId="59E37574" w14:textId="77777777" w:rsidR="00300A25" w:rsidRPr="00101AEF" w:rsidRDefault="00300A25" w:rsidP="00E5665F">
      <w:pPr>
        <w:widowControl w:val="0"/>
        <w:spacing w:line="276" w:lineRule="auto"/>
        <w:ind w:left="357"/>
        <w:jc w:val="center"/>
        <w:rPr>
          <w:rStyle w:val="Pogrubienie"/>
          <w:rFonts w:asciiTheme="minorHAnsi" w:hAnsiTheme="minorHAnsi"/>
          <w:sz w:val="22"/>
          <w:szCs w:val="22"/>
        </w:rPr>
      </w:pPr>
      <w:r w:rsidRPr="00101AEF">
        <w:rPr>
          <w:rStyle w:val="Pogrubienie"/>
          <w:rFonts w:asciiTheme="minorHAnsi" w:hAnsiTheme="minorHAnsi"/>
          <w:sz w:val="22"/>
          <w:szCs w:val="22"/>
        </w:rPr>
        <w:t xml:space="preserve">KLINICZNEGO SZPITALA OKULISTYCZNEGO PRZY UL. SIERAKOWSKIEGO 13 W WARSZAWIE </w:t>
      </w:r>
    </w:p>
    <w:p w14:paraId="061DCA05" w14:textId="77777777" w:rsidR="00300A25" w:rsidRPr="00101AEF" w:rsidRDefault="00300A25" w:rsidP="00E5665F">
      <w:pPr>
        <w:widowControl w:val="0"/>
        <w:spacing w:line="276" w:lineRule="auto"/>
        <w:ind w:left="357"/>
        <w:jc w:val="center"/>
        <w:rPr>
          <w:rStyle w:val="Pogrubienie"/>
          <w:rFonts w:asciiTheme="minorHAnsi" w:hAnsiTheme="minorHAnsi"/>
          <w:sz w:val="22"/>
          <w:szCs w:val="22"/>
        </w:rPr>
      </w:pPr>
      <w:r w:rsidRPr="00101AEF">
        <w:rPr>
          <w:rStyle w:val="Pogrubienie"/>
          <w:rFonts w:asciiTheme="minorHAnsi" w:hAnsiTheme="minorHAnsi"/>
          <w:sz w:val="22"/>
          <w:szCs w:val="22"/>
        </w:rPr>
        <w:t xml:space="preserve">ORAZ WYKONANIE PRAC ADAPTACYJNYCH POMIESZCZEŃ W BUDYNKU SZPITALA </w:t>
      </w:r>
    </w:p>
    <w:p w14:paraId="3FDBE45A" w14:textId="77777777" w:rsidR="00300A25" w:rsidRPr="00101AEF" w:rsidRDefault="00300A25" w:rsidP="00F06F1E">
      <w:pPr>
        <w:widowControl w:val="0"/>
        <w:spacing w:line="360" w:lineRule="auto"/>
        <w:ind w:left="357"/>
        <w:jc w:val="center"/>
        <w:rPr>
          <w:rStyle w:val="Pogrubienie"/>
          <w:rFonts w:asciiTheme="minorHAnsi" w:hAnsiTheme="minorHAnsi"/>
          <w:sz w:val="22"/>
          <w:szCs w:val="22"/>
        </w:rPr>
      </w:pPr>
      <w:r w:rsidRPr="00101AEF">
        <w:rPr>
          <w:rStyle w:val="Pogrubienie"/>
          <w:rFonts w:asciiTheme="minorHAnsi" w:hAnsiTheme="minorHAnsi"/>
          <w:sz w:val="22"/>
          <w:szCs w:val="22"/>
        </w:rPr>
        <w:t>PRZY UL. MARSZAŁKOWSKIEJ 24/26 W WARSZAWIE</w:t>
      </w:r>
    </w:p>
    <w:p w14:paraId="09AB9796" w14:textId="77777777" w:rsidR="006A7908" w:rsidRPr="00B06D03" w:rsidRDefault="00424486" w:rsidP="00E5665F">
      <w:pPr>
        <w:pStyle w:val="Akapitzlist"/>
        <w:spacing w:before="120" w:after="120" w:line="276" w:lineRule="auto"/>
        <w:ind w:left="0"/>
        <w:jc w:val="both"/>
        <w:rPr>
          <w:rFonts w:asciiTheme="minorHAnsi" w:hAnsiTheme="minorHAnsi"/>
          <w:snapToGrid w:val="0"/>
          <w:sz w:val="22"/>
          <w:szCs w:val="22"/>
          <w:lang w:val="pl-PL"/>
        </w:rPr>
      </w:pPr>
      <w:r w:rsidRPr="00B06D03">
        <w:rPr>
          <w:rFonts w:asciiTheme="minorHAnsi" w:hAnsiTheme="minorHAnsi"/>
          <w:snapToGrid w:val="0"/>
          <w:sz w:val="22"/>
          <w:szCs w:val="22"/>
          <w:lang w:val="pl-PL"/>
        </w:rPr>
        <w:t xml:space="preserve">2. </w:t>
      </w:r>
      <w:r w:rsidRPr="00B06D03">
        <w:rPr>
          <w:rFonts w:asciiTheme="minorHAnsi" w:hAnsiTheme="minorHAnsi"/>
          <w:snapToGrid w:val="0"/>
          <w:sz w:val="22"/>
          <w:szCs w:val="22"/>
        </w:rPr>
        <w:t xml:space="preserve">W zakładce „Załączniki” przedmiotowego postępowania dostępna jest dokumentacja postępowania. </w:t>
      </w:r>
      <w:r w:rsidR="006A7908" w:rsidRPr="00B06D03">
        <w:rPr>
          <w:rFonts w:asciiTheme="minorHAnsi" w:hAnsiTheme="minorHAnsi"/>
          <w:snapToGrid w:val="0"/>
          <w:sz w:val="22"/>
          <w:szCs w:val="22"/>
          <w:lang w:val="pl-PL"/>
        </w:rPr>
        <w:t xml:space="preserve"> </w:t>
      </w:r>
    </w:p>
    <w:p w14:paraId="7D54ECE9" w14:textId="77777777" w:rsidR="00101AEF" w:rsidRDefault="00101AEF" w:rsidP="00E5665F">
      <w:pPr>
        <w:pStyle w:val="Akapitzlist"/>
        <w:spacing w:before="120" w:after="120" w:line="276" w:lineRule="auto"/>
        <w:ind w:left="0"/>
        <w:jc w:val="both"/>
        <w:rPr>
          <w:rFonts w:asciiTheme="minorHAnsi" w:hAnsiTheme="minorHAnsi"/>
          <w:snapToGrid w:val="0"/>
          <w:sz w:val="22"/>
          <w:szCs w:val="22"/>
          <w:lang w:val="pl-PL"/>
        </w:rPr>
      </w:pPr>
      <w:r>
        <w:rPr>
          <w:rFonts w:asciiTheme="minorHAnsi" w:hAnsiTheme="minorHAnsi"/>
          <w:snapToGrid w:val="0"/>
          <w:sz w:val="22"/>
          <w:szCs w:val="22"/>
          <w:lang w:val="pl-PL"/>
        </w:rPr>
        <w:t xml:space="preserve">    </w:t>
      </w:r>
      <w:r w:rsidR="00424486" w:rsidRPr="00B06D03">
        <w:rPr>
          <w:rFonts w:asciiTheme="minorHAnsi" w:hAnsiTheme="minorHAnsi"/>
          <w:snapToGrid w:val="0"/>
          <w:sz w:val="22"/>
          <w:szCs w:val="22"/>
        </w:rPr>
        <w:t>Pobranie dokumentu następuje po kliknięciu na wybrany załącznik</w:t>
      </w:r>
      <w:r w:rsidR="006A7908" w:rsidRPr="00B06D03">
        <w:rPr>
          <w:rFonts w:asciiTheme="minorHAnsi" w:hAnsiTheme="minorHAnsi"/>
          <w:snapToGrid w:val="0"/>
          <w:sz w:val="22"/>
          <w:szCs w:val="22"/>
          <w:lang w:val="pl-PL"/>
        </w:rPr>
        <w:t xml:space="preserve"> i</w:t>
      </w:r>
      <w:r w:rsidR="00424486" w:rsidRPr="00B06D03">
        <w:rPr>
          <w:rFonts w:asciiTheme="minorHAnsi" w:hAnsiTheme="minorHAnsi"/>
          <w:snapToGrid w:val="0"/>
          <w:sz w:val="22"/>
          <w:szCs w:val="22"/>
        </w:rPr>
        <w:t xml:space="preserve"> </w:t>
      </w:r>
      <w:r>
        <w:rPr>
          <w:rFonts w:asciiTheme="minorHAnsi" w:hAnsiTheme="minorHAnsi"/>
          <w:snapToGrid w:val="0"/>
          <w:sz w:val="22"/>
          <w:szCs w:val="22"/>
        </w:rPr>
        <w:t>wciśnięciu polecenia „Pobierz”.</w:t>
      </w:r>
    </w:p>
    <w:p w14:paraId="576BA90D" w14:textId="65A7A39F" w:rsidR="0072216E" w:rsidRDefault="00101AEF" w:rsidP="00E5665F">
      <w:pPr>
        <w:pStyle w:val="Akapitzlist"/>
        <w:spacing w:before="120" w:after="120" w:line="276" w:lineRule="auto"/>
        <w:ind w:left="0"/>
        <w:jc w:val="both"/>
        <w:rPr>
          <w:rFonts w:asciiTheme="minorHAnsi" w:hAnsiTheme="minorHAnsi"/>
          <w:snapToGrid w:val="0"/>
          <w:sz w:val="22"/>
          <w:szCs w:val="22"/>
          <w:lang w:val="pl-PL"/>
        </w:rPr>
      </w:pPr>
      <w:r>
        <w:rPr>
          <w:rFonts w:asciiTheme="minorHAnsi" w:hAnsiTheme="minorHAnsi"/>
          <w:snapToGrid w:val="0"/>
          <w:sz w:val="22"/>
          <w:szCs w:val="22"/>
          <w:lang w:val="pl-PL"/>
        </w:rPr>
        <w:t xml:space="preserve">    </w:t>
      </w:r>
      <w:r w:rsidR="00424486" w:rsidRPr="00B06D03">
        <w:rPr>
          <w:rFonts w:asciiTheme="minorHAnsi" w:hAnsiTheme="minorHAnsi"/>
          <w:snapToGrid w:val="0"/>
          <w:sz w:val="22"/>
          <w:szCs w:val="22"/>
        </w:rPr>
        <w:t xml:space="preserve">W celu pobrania kilku wybranych lub wszystkich załączników jednocześnie należy wybrać polecenie </w:t>
      </w:r>
      <w:r w:rsidR="0072216E">
        <w:rPr>
          <w:rFonts w:asciiTheme="minorHAnsi" w:hAnsiTheme="minorHAnsi"/>
          <w:snapToGrid w:val="0"/>
          <w:sz w:val="22"/>
          <w:szCs w:val="22"/>
          <w:lang w:val="pl-PL"/>
        </w:rPr>
        <w:t xml:space="preserve">   </w:t>
      </w:r>
    </w:p>
    <w:p w14:paraId="71DEE47A" w14:textId="1C14A2DC" w:rsidR="00424486" w:rsidRPr="00B06D03" w:rsidRDefault="00101AEF" w:rsidP="00E5665F">
      <w:pPr>
        <w:pStyle w:val="Akapitzlist"/>
        <w:spacing w:before="120" w:after="120" w:line="276" w:lineRule="auto"/>
        <w:ind w:left="0"/>
        <w:jc w:val="both"/>
        <w:rPr>
          <w:rFonts w:asciiTheme="minorHAnsi" w:hAnsiTheme="minorHAnsi"/>
          <w:snapToGrid w:val="0"/>
          <w:sz w:val="22"/>
          <w:szCs w:val="22"/>
          <w:lang w:val="pl-PL"/>
        </w:rPr>
      </w:pPr>
      <w:r>
        <w:rPr>
          <w:rFonts w:asciiTheme="minorHAnsi" w:hAnsiTheme="minorHAnsi"/>
          <w:snapToGrid w:val="0"/>
          <w:sz w:val="22"/>
          <w:szCs w:val="22"/>
          <w:lang w:val="pl-PL"/>
        </w:rPr>
        <w:t xml:space="preserve">    </w:t>
      </w:r>
      <w:r w:rsidR="00424486" w:rsidRPr="00B06D03">
        <w:rPr>
          <w:rFonts w:asciiTheme="minorHAnsi" w:hAnsiTheme="minorHAnsi"/>
          <w:snapToGrid w:val="0"/>
          <w:sz w:val="22"/>
          <w:szCs w:val="22"/>
        </w:rPr>
        <w:t>„Pobierz paczkę”, lub odpowiednio „Pobierz wszystkie załączniki organizatora”.</w:t>
      </w:r>
    </w:p>
    <w:p w14:paraId="5A4C663C" w14:textId="072007E6" w:rsidR="003B265D" w:rsidRPr="00B06D03" w:rsidRDefault="003B265D" w:rsidP="00E5665F">
      <w:pPr>
        <w:pStyle w:val="Akapitzlist"/>
        <w:spacing w:before="120" w:after="120" w:line="276" w:lineRule="auto"/>
        <w:ind w:left="0"/>
        <w:jc w:val="both"/>
        <w:rPr>
          <w:rFonts w:asciiTheme="minorHAnsi" w:hAnsiTheme="minorHAnsi"/>
          <w:snapToGrid w:val="0"/>
          <w:sz w:val="22"/>
          <w:szCs w:val="22"/>
          <w:lang w:val="pl-PL"/>
        </w:rPr>
      </w:pPr>
    </w:p>
    <w:p w14:paraId="0EF005AC" w14:textId="0AA94BDD" w:rsidR="00424486" w:rsidRPr="00CA2B63" w:rsidRDefault="00424486" w:rsidP="00E5665F">
      <w:pPr>
        <w:pStyle w:val="Akapitzlist"/>
        <w:numPr>
          <w:ilvl w:val="0"/>
          <w:numId w:val="12"/>
        </w:numPr>
        <w:spacing w:before="120" w:after="120" w:line="276" w:lineRule="auto"/>
        <w:ind w:left="284"/>
        <w:jc w:val="both"/>
        <w:rPr>
          <w:rFonts w:asciiTheme="minorHAnsi" w:hAnsiTheme="minorHAnsi"/>
          <w:snapToGrid w:val="0"/>
          <w:sz w:val="22"/>
          <w:szCs w:val="22"/>
        </w:rPr>
      </w:pPr>
      <w:r w:rsidRPr="00B06D03">
        <w:rPr>
          <w:rFonts w:asciiTheme="minorHAnsi" w:hAnsiTheme="minorHAnsi"/>
          <w:snapToGrid w:val="0"/>
          <w:sz w:val="22"/>
          <w:szCs w:val="22"/>
        </w:rPr>
        <w:t xml:space="preserve">Wykonawca przystępując do postępowania o udzielenie zamówienia publicznego, </w:t>
      </w:r>
      <w:r w:rsidRPr="00B06D03">
        <w:rPr>
          <w:rFonts w:asciiTheme="minorHAnsi" w:hAnsiTheme="minorHAnsi"/>
          <w:snapToGrid w:val="0"/>
          <w:sz w:val="22"/>
          <w:szCs w:val="22"/>
        </w:rPr>
        <w:br/>
        <w:t xml:space="preserve">tj. bezpłatnie rejestrując się lub logując, w przypadku posiadania konta w Platformie Zakupowej, akceptuje warunki korzystania z Platformy, określone w Regulaminie zamieszczonym na stronie internetowej </w:t>
      </w:r>
      <w:r w:rsidR="00A02531" w:rsidRPr="00CA2B63">
        <w:rPr>
          <w:rFonts w:asciiTheme="minorHAnsi" w:hAnsiTheme="minorHAnsi"/>
          <w:snapToGrid w:val="0"/>
          <w:sz w:val="22"/>
          <w:szCs w:val="22"/>
          <w:lang w:val="pl-PL"/>
        </w:rPr>
        <w:t>https://</w:t>
      </w:r>
      <w:r w:rsidR="000159FE" w:rsidRPr="000159FE">
        <w:rPr>
          <w:rFonts w:asciiTheme="minorHAnsi" w:hAnsiTheme="minorHAnsi"/>
          <w:snapToGrid w:val="0"/>
          <w:sz w:val="22"/>
          <w:szCs w:val="22"/>
          <w:lang w:val="pl-PL"/>
        </w:rPr>
        <w:t>spkso.eb2b.com.pl</w:t>
      </w:r>
      <w:r w:rsidR="00C62983" w:rsidRPr="000159FE">
        <w:rPr>
          <w:rFonts w:asciiTheme="minorHAnsi" w:hAnsiTheme="minorHAnsi"/>
          <w:snapToGrid w:val="0"/>
          <w:sz w:val="22"/>
          <w:szCs w:val="22"/>
        </w:rPr>
        <w:t xml:space="preserve"> </w:t>
      </w:r>
      <w:r w:rsidR="00C62983" w:rsidRPr="00B06D03">
        <w:rPr>
          <w:rFonts w:asciiTheme="minorHAnsi" w:hAnsiTheme="minorHAnsi"/>
          <w:snapToGrid w:val="0"/>
          <w:sz w:val="22"/>
          <w:szCs w:val="22"/>
        </w:rPr>
        <w:t>oraz uznaje go za wiążący</w:t>
      </w:r>
      <w:r w:rsidR="00CA2B63">
        <w:rPr>
          <w:rFonts w:asciiTheme="minorHAnsi" w:hAnsiTheme="minorHAnsi"/>
          <w:snapToGrid w:val="0"/>
          <w:sz w:val="22"/>
          <w:szCs w:val="22"/>
          <w:lang w:val="pl-PL"/>
        </w:rPr>
        <w:t>.</w:t>
      </w:r>
    </w:p>
    <w:p w14:paraId="0B2C7D02" w14:textId="77777777" w:rsidR="00CA2B63" w:rsidRPr="00B06D03" w:rsidRDefault="00CA2B63" w:rsidP="00CA2B63">
      <w:pPr>
        <w:pStyle w:val="Akapitzlist"/>
        <w:spacing w:before="120" w:after="120" w:line="276" w:lineRule="auto"/>
        <w:ind w:left="284"/>
        <w:jc w:val="both"/>
        <w:rPr>
          <w:rFonts w:asciiTheme="minorHAnsi" w:hAnsiTheme="minorHAnsi"/>
          <w:snapToGrid w:val="0"/>
          <w:sz w:val="22"/>
          <w:szCs w:val="22"/>
        </w:rPr>
      </w:pPr>
    </w:p>
    <w:p w14:paraId="291659CC" w14:textId="428F9F2C" w:rsidR="00424486" w:rsidRPr="00995FCF" w:rsidRDefault="00424486" w:rsidP="00E5665F">
      <w:pPr>
        <w:pStyle w:val="Akapitzlist"/>
        <w:numPr>
          <w:ilvl w:val="0"/>
          <w:numId w:val="12"/>
        </w:numPr>
        <w:spacing w:before="120" w:after="120" w:line="276" w:lineRule="auto"/>
        <w:ind w:left="284"/>
        <w:jc w:val="both"/>
        <w:rPr>
          <w:rFonts w:asciiTheme="minorHAnsi" w:hAnsiTheme="minorHAnsi"/>
          <w:snapToGrid w:val="0"/>
          <w:sz w:val="22"/>
          <w:szCs w:val="22"/>
          <w:u w:val="single"/>
        </w:rPr>
      </w:pPr>
      <w:r w:rsidRPr="00B06D03">
        <w:rPr>
          <w:rFonts w:asciiTheme="minorHAnsi" w:hAnsiTheme="minorHAnsi"/>
          <w:snapToGrid w:val="0"/>
          <w:sz w:val="22"/>
          <w:szCs w:val="22"/>
          <w:u w:val="single"/>
        </w:rPr>
        <w:t>Zamawiający określa instrukcję korzystania z Platformy Zakupowej w niniejszym postępowaniu, tj.:</w:t>
      </w:r>
    </w:p>
    <w:p w14:paraId="5390A2A1" w14:textId="77777777" w:rsidR="00995FCF" w:rsidRPr="00B06D03" w:rsidRDefault="00995FCF" w:rsidP="00995FCF">
      <w:pPr>
        <w:pStyle w:val="Akapitzlist"/>
        <w:spacing w:before="120" w:after="120" w:line="276" w:lineRule="auto"/>
        <w:ind w:left="284"/>
        <w:jc w:val="both"/>
        <w:rPr>
          <w:rFonts w:asciiTheme="minorHAnsi" w:hAnsiTheme="minorHAnsi"/>
          <w:snapToGrid w:val="0"/>
          <w:sz w:val="22"/>
          <w:szCs w:val="22"/>
          <w:u w:val="single"/>
        </w:rPr>
      </w:pPr>
    </w:p>
    <w:p w14:paraId="597FB76E" w14:textId="6C161C44" w:rsidR="00424486" w:rsidRPr="00B06D03" w:rsidRDefault="00424486" w:rsidP="00E5665F">
      <w:pPr>
        <w:pStyle w:val="Akapitzlist"/>
        <w:numPr>
          <w:ilvl w:val="1"/>
          <w:numId w:val="23"/>
        </w:numPr>
        <w:spacing w:before="120" w:after="120" w:line="276" w:lineRule="auto"/>
        <w:ind w:left="709" w:hanging="357"/>
        <w:contextualSpacing w:val="0"/>
        <w:jc w:val="both"/>
        <w:rPr>
          <w:rFonts w:asciiTheme="minorHAnsi" w:hAnsiTheme="minorHAnsi"/>
          <w:snapToGrid w:val="0"/>
          <w:sz w:val="22"/>
          <w:szCs w:val="22"/>
        </w:rPr>
      </w:pPr>
      <w:r w:rsidRPr="00B06D03">
        <w:rPr>
          <w:rFonts w:asciiTheme="minorHAnsi" w:hAnsiTheme="minorHAnsi"/>
          <w:snapToGrid w:val="0"/>
          <w:sz w:val="22"/>
          <w:szCs w:val="22"/>
        </w:rPr>
        <w:t>W zakładce „Postępowania”, dalej „Lista postępowań otwartych” Wykonawca wybiera niniejsze</w:t>
      </w:r>
      <w:r w:rsidR="006A7908" w:rsidRPr="00B06D03">
        <w:rPr>
          <w:rFonts w:asciiTheme="minorHAnsi" w:hAnsiTheme="minorHAnsi"/>
          <w:snapToGrid w:val="0"/>
          <w:sz w:val="22"/>
          <w:szCs w:val="22"/>
          <w:lang w:val="pl-PL"/>
        </w:rPr>
        <w:t xml:space="preserve"> </w:t>
      </w:r>
      <w:r w:rsidRPr="00B06D03">
        <w:rPr>
          <w:rFonts w:asciiTheme="minorHAnsi" w:hAnsiTheme="minorHAnsi"/>
          <w:snapToGrid w:val="0"/>
          <w:sz w:val="22"/>
          <w:szCs w:val="22"/>
        </w:rPr>
        <w:t>postępowanie oraz korzystając z polecenia „Zgłoś się do udziału</w:t>
      </w:r>
      <w:r w:rsidR="001328DF" w:rsidRPr="00B06D03">
        <w:rPr>
          <w:rFonts w:asciiTheme="minorHAnsi" w:hAnsiTheme="minorHAnsi"/>
          <w:snapToGrid w:val="0"/>
          <w:sz w:val="22"/>
          <w:szCs w:val="22"/>
          <w:lang w:val="pl-PL"/>
        </w:rPr>
        <w:t xml:space="preserve"> </w:t>
      </w:r>
      <w:r w:rsidRPr="00B06D03">
        <w:rPr>
          <w:rFonts w:asciiTheme="minorHAnsi" w:hAnsiTheme="minorHAnsi"/>
          <w:snapToGrid w:val="0"/>
          <w:sz w:val="22"/>
          <w:szCs w:val="22"/>
        </w:rPr>
        <w:t>w postępowaniu” przechodzi odpowiednio do Formularza rejestracyjnego</w:t>
      </w:r>
      <w:r w:rsidR="001328DF" w:rsidRPr="00B06D03">
        <w:rPr>
          <w:rFonts w:asciiTheme="minorHAnsi" w:hAnsiTheme="minorHAnsi"/>
          <w:snapToGrid w:val="0"/>
          <w:sz w:val="22"/>
          <w:szCs w:val="22"/>
          <w:lang w:val="pl-PL"/>
        </w:rPr>
        <w:t xml:space="preserve"> </w:t>
      </w:r>
      <w:r w:rsidRPr="00B06D03">
        <w:rPr>
          <w:rFonts w:asciiTheme="minorHAnsi" w:hAnsiTheme="minorHAnsi"/>
          <w:snapToGrid w:val="0"/>
          <w:sz w:val="22"/>
          <w:szCs w:val="22"/>
        </w:rPr>
        <w:t xml:space="preserve">- w przypadku, kiedy Wykonawca nie posiada konta na Platformie </w:t>
      </w:r>
      <w:r w:rsidR="006D0E13">
        <w:rPr>
          <w:rFonts w:asciiTheme="minorHAnsi" w:hAnsiTheme="minorHAnsi"/>
          <w:snapToGrid w:val="0"/>
          <w:sz w:val="22"/>
          <w:szCs w:val="22"/>
          <w:lang w:val="pl-PL"/>
        </w:rPr>
        <w:t xml:space="preserve">- </w:t>
      </w:r>
      <w:r w:rsidRPr="00B06D03">
        <w:rPr>
          <w:rFonts w:asciiTheme="minorHAnsi" w:hAnsiTheme="minorHAnsi"/>
          <w:snapToGrid w:val="0"/>
          <w:sz w:val="22"/>
          <w:szCs w:val="22"/>
        </w:rPr>
        <w:t>lub panelu logowania użytkownika do Systemu;</w:t>
      </w:r>
    </w:p>
    <w:p w14:paraId="3CA3A5CB" w14:textId="2E86DED9" w:rsidR="006A7908" w:rsidRPr="00B06D03" w:rsidRDefault="006A7908" w:rsidP="00E5665F">
      <w:pPr>
        <w:tabs>
          <w:tab w:val="left" w:pos="1560"/>
        </w:tabs>
        <w:spacing w:line="276" w:lineRule="auto"/>
        <w:ind w:left="349"/>
        <w:jc w:val="both"/>
        <w:rPr>
          <w:rFonts w:asciiTheme="minorHAnsi" w:hAnsiTheme="minorHAnsi"/>
          <w:snapToGrid w:val="0"/>
          <w:sz w:val="22"/>
          <w:szCs w:val="22"/>
        </w:rPr>
      </w:pPr>
      <w:r w:rsidRPr="00B06D03">
        <w:rPr>
          <w:rFonts w:asciiTheme="minorHAnsi" w:hAnsiTheme="minorHAnsi"/>
          <w:snapToGrid w:val="0"/>
          <w:sz w:val="22"/>
          <w:szCs w:val="22"/>
        </w:rPr>
        <w:t>2</w:t>
      </w:r>
      <w:r w:rsidR="00424486" w:rsidRPr="00B06D03">
        <w:rPr>
          <w:rFonts w:asciiTheme="minorHAnsi" w:hAnsiTheme="minorHAnsi"/>
          <w:snapToGrid w:val="0"/>
          <w:sz w:val="22"/>
          <w:szCs w:val="22"/>
        </w:rPr>
        <w:t xml:space="preserve">) </w:t>
      </w:r>
      <w:r w:rsidR="00300A25">
        <w:rPr>
          <w:rFonts w:asciiTheme="minorHAnsi" w:hAnsiTheme="minorHAnsi"/>
          <w:snapToGrid w:val="0"/>
          <w:sz w:val="22"/>
          <w:szCs w:val="22"/>
        </w:rPr>
        <w:t xml:space="preserve"> </w:t>
      </w:r>
      <w:r w:rsidR="00424486" w:rsidRPr="00B06D03">
        <w:rPr>
          <w:rFonts w:asciiTheme="minorHAnsi" w:hAnsiTheme="minorHAnsi"/>
          <w:snapToGrid w:val="0"/>
          <w:sz w:val="22"/>
          <w:szCs w:val="22"/>
        </w:rPr>
        <w:t xml:space="preserve">Po wypełnieniu formularza rejestracyjnego, i akceptacji rejestracji przez administratora systemu </w:t>
      </w:r>
      <w:r w:rsidRPr="00B06D03">
        <w:rPr>
          <w:rFonts w:asciiTheme="minorHAnsi" w:hAnsiTheme="minorHAnsi"/>
          <w:snapToGrid w:val="0"/>
          <w:sz w:val="22"/>
          <w:szCs w:val="22"/>
        </w:rPr>
        <w:t xml:space="preserve">  </w:t>
      </w:r>
    </w:p>
    <w:p w14:paraId="74DD2061" w14:textId="77777777" w:rsidR="006A7908" w:rsidRPr="00B06D03" w:rsidRDefault="006A7908" w:rsidP="00E5665F">
      <w:pPr>
        <w:tabs>
          <w:tab w:val="left" w:pos="1560"/>
        </w:tabs>
        <w:spacing w:line="276" w:lineRule="auto"/>
        <w:ind w:left="349"/>
        <w:jc w:val="both"/>
        <w:rPr>
          <w:rFonts w:asciiTheme="minorHAnsi" w:hAnsiTheme="minorHAnsi"/>
          <w:snapToGrid w:val="0"/>
          <w:sz w:val="22"/>
          <w:szCs w:val="22"/>
        </w:rPr>
      </w:pPr>
      <w:r w:rsidRPr="00B06D03">
        <w:rPr>
          <w:rFonts w:asciiTheme="minorHAnsi" w:hAnsiTheme="minorHAnsi"/>
          <w:snapToGrid w:val="0"/>
          <w:sz w:val="22"/>
          <w:szCs w:val="22"/>
        </w:rPr>
        <w:t xml:space="preserve">      </w:t>
      </w:r>
      <w:r w:rsidR="00424486" w:rsidRPr="00B06D03">
        <w:rPr>
          <w:rFonts w:asciiTheme="minorHAnsi" w:hAnsiTheme="minorHAnsi"/>
          <w:snapToGrid w:val="0"/>
          <w:sz w:val="22"/>
          <w:szCs w:val="22"/>
        </w:rPr>
        <w:t xml:space="preserve">Wykonawca otrzymuje e-maila z hasłem dostępowym informującego, że może dokonać pierwszego </w:t>
      </w:r>
      <w:r w:rsidRPr="00B06D03">
        <w:rPr>
          <w:rFonts w:asciiTheme="minorHAnsi" w:hAnsiTheme="minorHAnsi"/>
          <w:snapToGrid w:val="0"/>
          <w:sz w:val="22"/>
          <w:szCs w:val="22"/>
        </w:rPr>
        <w:t xml:space="preserve"> </w:t>
      </w:r>
    </w:p>
    <w:p w14:paraId="13ACEC60" w14:textId="5EE98B39" w:rsidR="00424486" w:rsidRPr="00B06D03" w:rsidRDefault="00300A25" w:rsidP="00E5665F">
      <w:pPr>
        <w:tabs>
          <w:tab w:val="left" w:pos="1560"/>
        </w:tabs>
        <w:spacing w:line="276" w:lineRule="auto"/>
        <w:ind w:left="352"/>
        <w:jc w:val="both"/>
        <w:rPr>
          <w:rFonts w:asciiTheme="minorHAnsi" w:hAnsiTheme="minorHAnsi"/>
          <w:snapToGrid w:val="0"/>
          <w:sz w:val="22"/>
          <w:szCs w:val="22"/>
        </w:rPr>
      </w:pPr>
      <w:r>
        <w:rPr>
          <w:rFonts w:asciiTheme="minorHAnsi" w:hAnsiTheme="minorHAnsi"/>
          <w:snapToGrid w:val="0"/>
          <w:sz w:val="22"/>
          <w:szCs w:val="22"/>
        </w:rPr>
        <w:t xml:space="preserve">     </w:t>
      </w:r>
      <w:r w:rsidR="006A7908" w:rsidRPr="00B06D03">
        <w:rPr>
          <w:rFonts w:asciiTheme="minorHAnsi" w:hAnsiTheme="minorHAnsi"/>
          <w:snapToGrid w:val="0"/>
          <w:sz w:val="22"/>
          <w:szCs w:val="22"/>
        </w:rPr>
        <w:t xml:space="preserve"> </w:t>
      </w:r>
      <w:r w:rsidR="00424486" w:rsidRPr="00B06D03">
        <w:rPr>
          <w:rFonts w:asciiTheme="minorHAnsi" w:hAnsiTheme="minorHAnsi"/>
          <w:snapToGrid w:val="0"/>
          <w:sz w:val="22"/>
          <w:szCs w:val="22"/>
        </w:rPr>
        <w:t>logowania do Platformy;</w:t>
      </w:r>
    </w:p>
    <w:p w14:paraId="6BF4EA8D" w14:textId="72C861CA" w:rsidR="00424486" w:rsidRPr="00B06D03" w:rsidRDefault="00424486" w:rsidP="00E5665F">
      <w:pPr>
        <w:pStyle w:val="Akapitzlist"/>
        <w:numPr>
          <w:ilvl w:val="0"/>
          <w:numId w:val="23"/>
        </w:numPr>
        <w:spacing w:before="120" w:after="120" w:line="276" w:lineRule="auto"/>
        <w:ind w:left="709" w:hanging="357"/>
        <w:contextualSpacing w:val="0"/>
        <w:jc w:val="both"/>
        <w:rPr>
          <w:rFonts w:asciiTheme="minorHAnsi" w:hAnsiTheme="minorHAnsi"/>
          <w:snapToGrid w:val="0"/>
          <w:sz w:val="22"/>
          <w:szCs w:val="22"/>
        </w:rPr>
      </w:pPr>
      <w:r w:rsidRPr="00B06D03">
        <w:rPr>
          <w:rFonts w:asciiTheme="minorHAnsi" w:hAnsiTheme="minorHAnsi"/>
          <w:snapToGrid w:val="0"/>
          <w:sz w:val="22"/>
          <w:szCs w:val="22"/>
        </w:rPr>
        <w:t xml:space="preserve">Zgłoszenie do postępowania wymaga zalogowania Wykonawcy do systemu. </w:t>
      </w:r>
      <w:r w:rsidRPr="00B06D03">
        <w:rPr>
          <w:rFonts w:asciiTheme="minorHAnsi" w:hAnsiTheme="minorHAnsi"/>
          <w:snapToGrid w:val="0"/>
          <w:sz w:val="22"/>
          <w:szCs w:val="22"/>
        </w:rPr>
        <w:br/>
        <w:t>Po wprowadzeniu danych użytkownika tj. adresu e-mail oraz hasła zgłoszenie jest automatycznie akceptowane przez System;</w:t>
      </w:r>
    </w:p>
    <w:p w14:paraId="274CDCEF" w14:textId="493A0FCD" w:rsidR="00B25EBF" w:rsidRPr="00B06D03" w:rsidRDefault="00B25EBF" w:rsidP="00E5665F">
      <w:pPr>
        <w:pStyle w:val="Akapitzlist"/>
        <w:tabs>
          <w:tab w:val="left" w:pos="284"/>
        </w:tabs>
        <w:spacing w:before="120" w:after="120" w:line="276" w:lineRule="auto"/>
        <w:ind w:left="0"/>
        <w:jc w:val="both"/>
        <w:rPr>
          <w:rFonts w:asciiTheme="minorHAnsi" w:hAnsiTheme="minorHAnsi"/>
          <w:snapToGrid w:val="0"/>
          <w:sz w:val="22"/>
          <w:szCs w:val="22"/>
          <w:lang w:val="pl-PL"/>
        </w:rPr>
      </w:pPr>
      <w:r w:rsidRPr="00B06D03">
        <w:rPr>
          <w:rFonts w:asciiTheme="minorHAnsi" w:hAnsiTheme="minorHAnsi"/>
          <w:snapToGrid w:val="0"/>
          <w:sz w:val="22"/>
          <w:szCs w:val="22"/>
          <w:lang w:val="pl-PL"/>
        </w:rPr>
        <w:t xml:space="preserve">       </w:t>
      </w:r>
      <w:r w:rsidR="00424486" w:rsidRPr="00B06D03">
        <w:rPr>
          <w:rFonts w:asciiTheme="minorHAnsi" w:hAnsiTheme="minorHAnsi"/>
          <w:snapToGrid w:val="0"/>
          <w:sz w:val="22"/>
          <w:szCs w:val="22"/>
        </w:rPr>
        <w:t>4)</w:t>
      </w:r>
      <w:r w:rsidR="00300A25">
        <w:rPr>
          <w:rFonts w:asciiTheme="minorHAnsi" w:hAnsiTheme="minorHAnsi"/>
          <w:snapToGrid w:val="0"/>
          <w:sz w:val="22"/>
          <w:szCs w:val="22"/>
          <w:lang w:val="pl-PL"/>
        </w:rPr>
        <w:t xml:space="preserve">  </w:t>
      </w:r>
      <w:r w:rsidR="00424486" w:rsidRPr="00B06D03">
        <w:rPr>
          <w:rFonts w:asciiTheme="minorHAnsi" w:hAnsiTheme="minorHAnsi"/>
          <w:snapToGrid w:val="0"/>
          <w:sz w:val="22"/>
          <w:szCs w:val="22"/>
        </w:rPr>
        <w:t xml:space="preserve">Wykonawca składa Ofertę poprzez dodanie w zakładce „Załączniki” dokumentów (załączników) </w:t>
      </w:r>
      <w:r w:rsidRPr="00B06D03">
        <w:rPr>
          <w:rFonts w:asciiTheme="minorHAnsi" w:hAnsiTheme="minorHAnsi"/>
          <w:snapToGrid w:val="0"/>
          <w:sz w:val="22"/>
          <w:szCs w:val="22"/>
          <w:lang w:val="pl-PL"/>
        </w:rPr>
        <w:t xml:space="preserve"> </w:t>
      </w:r>
    </w:p>
    <w:p w14:paraId="51F07787" w14:textId="4E2CB359" w:rsidR="00CA2B63" w:rsidRDefault="00B25EBF" w:rsidP="00A02531">
      <w:pPr>
        <w:pStyle w:val="Akapitzlist"/>
        <w:spacing w:before="120" w:after="120" w:line="276" w:lineRule="auto"/>
        <w:ind w:left="567"/>
        <w:jc w:val="both"/>
        <w:rPr>
          <w:rFonts w:asciiTheme="minorHAnsi" w:hAnsiTheme="minorHAnsi"/>
          <w:snapToGrid w:val="0"/>
          <w:sz w:val="22"/>
          <w:szCs w:val="22"/>
          <w:lang w:val="pl-PL"/>
        </w:rPr>
      </w:pPr>
      <w:r w:rsidRPr="00B06D03">
        <w:rPr>
          <w:rFonts w:asciiTheme="minorHAnsi" w:hAnsiTheme="minorHAnsi"/>
          <w:snapToGrid w:val="0"/>
          <w:sz w:val="22"/>
          <w:szCs w:val="22"/>
          <w:lang w:val="pl-PL"/>
        </w:rPr>
        <w:t xml:space="preserve">  </w:t>
      </w:r>
      <w:r w:rsidR="00424486" w:rsidRPr="00B06D03">
        <w:rPr>
          <w:rFonts w:asciiTheme="minorHAnsi" w:hAnsiTheme="minorHAnsi"/>
          <w:snapToGrid w:val="0"/>
          <w:sz w:val="22"/>
          <w:szCs w:val="22"/>
        </w:rPr>
        <w:t xml:space="preserve">określonych w SIWZ i </w:t>
      </w:r>
      <w:r w:rsidR="00424486" w:rsidRPr="00B06D03">
        <w:rPr>
          <w:rFonts w:asciiTheme="minorHAnsi" w:hAnsiTheme="minorHAnsi"/>
          <w:b/>
          <w:snapToGrid w:val="0"/>
          <w:sz w:val="22"/>
          <w:szCs w:val="22"/>
          <w:u w:val="single"/>
        </w:rPr>
        <w:t>podpisanych kwalifikowanym podpisem elektronicznym</w:t>
      </w:r>
      <w:r w:rsidR="00424486" w:rsidRPr="00B06D03">
        <w:rPr>
          <w:rFonts w:asciiTheme="minorHAnsi" w:hAnsiTheme="minorHAnsi"/>
          <w:snapToGrid w:val="0"/>
          <w:sz w:val="22"/>
          <w:szCs w:val="22"/>
        </w:rPr>
        <w:t xml:space="preserve"> </w:t>
      </w:r>
      <w:r w:rsidR="00A02531">
        <w:rPr>
          <w:rFonts w:asciiTheme="minorHAnsi" w:hAnsiTheme="minorHAnsi"/>
          <w:snapToGrid w:val="0"/>
          <w:sz w:val="22"/>
          <w:szCs w:val="22"/>
          <w:lang w:val="pl-PL"/>
        </w:rPr>
        <w:t xml:space="preserve">(UWAGA: </w:t>
      </w:r>
      <w:r w:rsidR="00CA2B63">
        <w:rPr>
          <w:rFonts w:asciiTheme="minorHAnsi" w:hAnsiTheme="minorHAnsi"/>
          <w:snapToGrid w:val="0"/>
          <w:sz w:val="22"/>
          <w:szCs w:val="22"/>
          <w:lang w:val="pl-PL"/>
        </w:rPr>
        <w:t xml:space="preserve">  </w:t>
      </w:r>
    </w:p>
    <w:p w14:paraId="314CB8F1" w14:textId="77777777" w:rsidR="00CA2B63" w:rsidRDefault="00CA2B63" w:rsidP="00A02531">
      <w:pPr>
        <w:pStyle w:val="Akapitzlist"/>
        <w:spacing w:before="120" w:after="120" w:line="276" w:lineRule="auto"/>
        <w:ind w:left="567"/>
        <w:jc w:val="both"/>
        <w:rPr>
          <w:rFonts w:asciiTheme="minorHAnsi" w:hAnsiTheme="minorHAnsi"/>
          <w:snapToGrid w:val="0"/>
          <w:sz w:val="22"/>
          <w:szCs w:val="22"/>
          <w:lang w:val="pl-PL"/>
        </w:rPr>
      </w:pPr>
      <w:r>
        <w:rPr>
          <w:rFonts w:asciiTheme="minorHAnsi" w:hAnsiTheme="minorHAnsi"/>
          <w:snapToGrid w:val="0"/>
          <w:sz w:val="22"/>
          <w:szCs w:val="22"/>
          <w:lang w:val="pl-PL"/>
        </w:rPr>
        <w:t xml:space="preserve">  </w:t>
      </w:r>
      <w:r w:rsidR="00A02531">
        <w:rPr>
          <w:rFonts w:asciiTheme="minorHAnsi" w:hAnsiTheme="minorHAnsi"/>
          <w:snapToGrid w:val="0"/>
          <w:sz w:val="22"/>
          <w:szCs w:val="22"/>
          <w:lang w:val="pl-PL"/>
        </w:rPr>
        <w:t xml:space="preserve">dokumenty i oświadczenia podpisywane są poza Platformą, wykonawca wykorzystuje w tym celu </w:t>
      </w:r>
      <w:r>
        <w:rPr>
          <w:rFonts w:asciiTheme="minorHAnsi" w:hAnsiTheme="minorHAnsi"/>
          <w:snapToGrid w:val="0"/>
          <w:sz w:val="22"/>
          <w:szCs w:val="22"/>
          <w:lang w:val="pl-PL"/>
        </w:rPr>
        <w:t xml:space="preserve"> </w:t>
      </w:r>
    </w:p>
    <w:p w14:paraId="2AF2E177" w14:textId="77777777" w:rsidR="00CA2B63" w:rsidRDefault="00CA2B63" w:rsidP="00A02531">
      <w:pPr>
        <w:pStyle w:val="Akapitzlist"/>
        <w:spacing w:before="120" w:after="120" w:line="276" w:lineRule="auto"/>
        <w:ind w:left="567"/>
        <w:jc w:val="both"/>
        <w:rPr>
          <w:rFonts w:asciiTheme="minorHAnsi" w:hAnsiTheme="minorHAnsi"/>
          <w:snapToGrid w:val="0"/>
          <w:sz w:val="22"/>
          <w:szCs w:val="22"/>
          <w:lang w:val="pl-PL"/>
        </w:rPr>
      </w:pPr>
      <w:r>
        <w:rPr>
          <w:rFonts w:asciiTheme="minorHAnsi" w:hAnsiTheme="minorHAnsi"/>
          <w:snapToGrid w:val="0"/>
          <w:sz w:val="22"/>
          <w:szCs w:val="22"/>
          <w:lang w:val="pl-PL"/>
        </w:rPr>
        <w:t xml:space="preserve">  </w:t>
      </w:r>
      <w:r w:rsidR="00A02531">
        <w:rPr>
          <w:rFonts w:asciiTheme="minorHAnsi" w:hAnsiTheme="minorHAnsi"/>
          <w:snapToGrid w:val="0"/>
          <w:sz w:val="22"/>
          <w:szCs w:val="22"/>
          <w:lang w:val="pl-PL"/>
        </w:rPr>
        <w:t xml:space="preserve">własne oprogramowanie do składania kwalifikowanych podpisów elektronicznych, udostępnione </w:t>
      </w:r>
      <w:r>
        <w:rPr>
          <w:rFonts w:asciiTheme="minorHAnsi" w:hAnsiTheme="minorHAnsi"/>
          <w:snapToGrid w:val="0"/>
          <w:sz w:val="22"/>
          <w:szCs w:val="22"/>
          <w:lang w:val="pl-PL"/>
        </w:rPr>
        <w:t xml:space="preserve"> </w:t>
      </w:r>
    </w:p>
    <w:p w14:paraId="4F8972F6" w14:textId="6A5807B6" w:rsidR="00B25EBF" w:rsidRPr="00B06D03" w:rsidRDefault="00CA2B63" w:rsidP="00A02531">
      <w:pPr>
        <w:pStyle w:val="Akapitzlist"/>
        <w:spacing w:before="120" w:after="120" w:line="276" w:lineRule="auto"/>
        <w:ind w:left="567"/>
        <w:jc w:val="both"/>
        <w:rPr>
          <w:rFonts w:asciiTheme="minorHAnsi" w:hAnsiTheme="minorHAnsi"/>
          <w:snapToGrid w:val="0"/>
          <w:sz w:val="22"/>
          <w:szCs w:val="22"/>
          <w:lang w:val="pl-PL"/>
        </w:rPr>
      </w:pPr>
      <w:r>
        <w:rPr>
          <w:rFonts w:asciiTheme="minorHAnsi" w:hAnsiTheme="minorHAnsi"/>
          <w:snapToGrid w:val="0"/>
          <w:sz w:val="22"/>
          <w:szCs w:val="22"/>
          <w:lang w:val="pl-PL"/>
        </w:rPr>
        <w:t xml:space="preserve">  </w:t>
      </w:r>
      <w:r w:rsidR="00A02531">
        <w:rPr>
          <w:rFonts w:asciiTheme="minorHAnsi" w:hAnsiTheme="minorHAnsi"/>
          <w:snapToGrid w:val="0"/>
          <w:sz w:val="22"/>
          <w:szCs w:val="22"/>
          <w:lang w:val="pl-PL"/>
        </w:rPr>
        <w:t xml:space="preserve">wykonawcy przez dostawcę usług zaufania, u którego nabył podpis) </w:t>
      </w:r>
      <w:r w:rsidR="00424486" w:rsidRPr="00B06D03">
        <w:rPr>
          <w:rFonts w:asciiTheme="minorHAnsi" w:hAnsiTheme="minorHAnsi"/>
          <w:snapToGrid w:val="0"/>
          <w:sz w:val="22"/>
          <w:szCs w:val="22"/>
        </w:rPr>
        <w:t xml:space="preserve">poprzez wybranie </w:t>
      </w:r>
    </w:p>
    <w:p w14:paraId="28212818" w14:textId="7370C441" w:rsidR="00B25EBF" w:rsidRPr="00B06D03" w:rsidRDefault="00B25EBF" w:rsidP="00E5665F">
      <w:pPr>
        <w:pStyle w:val="Akapitzlist"/>
        <w:spacing w:before="120" w:after="120" w:line="276" w:lineRule="auto"/>
        <w:ind w:left="0"/>
        <w:jc w:val="both"/>
        <w:rPr>
          <w:rFonts w:asciiTheme="minorHAnsi" w:hAnsiTheme="minorHAnsi"/>
          <w:snapToGrid w:val="0"/>
          <w:sz w:val="22"/>
          <w:szCs w:val="22"/>
          <w:lang w:val="pl-PL"/>
        </w:rPr>
      </w:pPr>
      <w:r w:rsidRPr="00B06D03">
        <w:rPr>
          <w:rFonts w:asciiTheme="minorHAnsi" w:hAnsiTheme="minorHAnsi"/>
          <w:snapToGrid w:val="0"/>
          <w:sz w:val="22"/>
          <w:szCs w:val="22"/>
          <w:lang w:val="pl-PL"/>
        </w:rPr>
        <w:t xml:space="preserve">             </w:t>
      </w:r>
      <w:r w:rsidR="00424486" w:rsidRPr="00B06D03">
        <w:rPr>
          <w:rFonts w:asciiTheme="minorHAnsi" w:hAnsiTheme="minorHAnsi"/>
          <w:snapToGrid w:val="0"/>
          <w:sz w:val="22"/>
          <w:szCs w:val="22"/>
        </w:rPr>
        <w:t xml:space="preserve">polecenia „Dodaj załącznik” i wybranie docelowego pliku, który ma zostać wczytany; Wykonawca </w:t>
      </w:r>
      <w:r w:rsidRPr="00B06D03">
        <w:rPr>
          <w:rFonts w:asciiTheme="minorHAnsi" w:hAnsiTheme="minorHAnsi"/>
          <w:snapToGrid w:val="0"/>
          <w:sz w:val="22"/>
          <w:szCs w:val="22"/>
          <w:lang w:val="pl-PL"/>
        </w:rPr>
        <w:t xml:space="preserve"> </w:t>
      </w:r>
    </w:p>
    <w:p w14:paraId="2AAF8B23" w14:textId="70E065EF" w:rsidR="00B25EBF" w:rsidRPr="00B06D03" w:rsidRDefault="00B25EBF" w:rsidP="00E5665F">
      <w:pPr>
        <w:pStyle w:val="Akapitzlist"/>
        <w:spacing w:before="120" w:after="120" w:line="276" w:lineRule="auto"/>
        <w:ind w:left="0"/>
        <w:jc w:val="both"/>
        <w:rPr>
          <w:rFonts w:asciiTheme="minorHAnsi" w:hAnsiTheme="minorHAnsi"/>
          <w:snapToGrid w:val="0"/>
          <w:sz w:val="22"/>
          <w:szCs w:val="22"/>
          <w:lang w:val="pl-PL"/>
        </w:rPr>
      </w:pPr>
      <w:r w:rsidRPr="00B06D03">
        <w:rPr>
          <w:rFonts w:asciiTheme="minorHAnsi" w:hAnsiTheme="minorHAnsi"/>
          <w:snapToGrid w:val="0"/>
          <w:sz w:val="22"/>
          <w:szCs w:val="22"/>
          <w:lang w:val="pl-PL"/>
        </w:rPr>
        <w:t xml:space="preserve">             </w:t>
      </w:r>
      <w:r w:rsidR="00424486" w:rsidRPr="00B06D03">
        <w:rPr>
          <w:rFonts w:asciiTheme="minorHAnsi" w:hAnsiTheme="minorHAnsi"/>
          <w:snapToGrid w:val="0"/>
          <w:sz w:val="22"/>
          <w:szCs w:val="22"/>
        </w:rPr>
        <w:t xml:space="preserve">opisuje załącznik nazwą umożliwiającą jego identyfikację. W przypadku zastrzeżenia tajemnicy </w:t>
      </w:r>
    </w:p>
    <w:p w14:paraId="1CB0D94F" w14:textId="0559EB99" w:rsidR="00B25EBF" w:rsidRPr="00B06D03" w:rsidRDefault="00B25EBF" w:rsidP="00E5665F">
      <w:pPr>
        <w:pStyle w:val="Akapitzlist"/>
        <w:spacing w:before="120" w:after="120" w:line="276" w:lineRule="auto"/>
        <w:ind w:left="0"/>
        <w:jc w:val="both"/>
        <w:rPr>
          <w:rFonts w:asciiTheme="minorHAnsi" w:hAnsiTheme="minorHAnsi"/>
          <w:snapToGrid w:val="0"/>
          <w:sz w:val="22"/>
          <w:szCs w:val="22"/>
          <w:lang w:val="pl-PL"/>
        </w:rPr>
      </w:pPr>
      <w:r w:rsidRPr="00B06D03">
        <w:rPr>
          <w:rFonts w:asciiTheme="minorHAnsi" w:hAnsiTheme="minorHAnsi"/>
          <w:snapToGrid w:val="0"/>
          <w:sz w:val="22"/>
          <w:szCs w:val="22"/>
          <w:lang w:val="pl-PL"/>
        </w:rPr>
        <w:t xml:space="preserve">             </w:t>
      </w:r>
      <w:r w:rsidR="00424486" w:rsidRPr="00B06D03">
        <w:rPr>
          <w:rFonts w:asciiTheme="minorHAnsi" w:hAnsiTheme="minorHAnsi"/>
          <w:snapToGrid w:val="0"/>
          <w:sz w:val="22"/>
          <w:szCs w:val="22"/>
        </w:rPr>
        <w:t xml:space="preserve">przedsiębiorstwa w treści dokumentu, Wykonawca zaznacza polecenie „Załącznik stanowiący </w:t>
      </w:r>
      <w:r w:rsidRPr="00B06D03">
        <w:rPr>
          <w:rFonts w:asciiTheme="minorHAnsi" w:hAnsiTheme="minorHAnsi"/>
          <w:snapToGrid w:val="0"/>
          <w:sz w:val="22"/>
          <w:szCs w:val="22"/>
          <w:lang w:val="pl-PL"/>
        </w:rPr>
        <w:t xml:space="preserve">  </w:t>
      </w:r>
    </w:p>
    <w:p w14:paraId="5620DAEE" w14:textId="2AD41E93" w:rsidR="00B25EBF" w:rsidRPr="00B06D03" w:rsidRDefault="00B25EBF" w:rsidP="00E5665F">
      <w:pPr>
        <w:pStyle w:val="Akapitzlist"/>
        <w:spacing w:before="120" w:after="120" w:line="276" w:lineRule="auto"/>
        <w:ind w:left="0"/>
        <w:jc w:val="both"/>
        <w:rPr>
          <w:rFonts w:asciiTheme="minorHAnsi" w:hAnsiTheme="minorHAnsi"/>
          <w:snapToGrid w:val="0"/>
          <w:sz w:val="22"/>
          <w:szCs w:val="22"/>
          <w:lang w:val="pl-PL"/>
        </w:rPr>
      </w:pPr>
      <w:r w:rsidRPr="00B06D03">
        <w:rPr>
          <w:rFonts w:asciiTheme="minorHAnsi" w:hAnsiTheme="minorHAnsi"/>
          <w:snapToGrid w:val="0"/>
          <w:sz w:val="22"/>
          <w:szCs w:val="22"/>
          <w:lang w:val="pl-PL"/>
        </w:rPr>
        <w:t xml:space="preserve">             </w:t>
      </w:r>
      <w:r w:rsidR="00424486" w:rsidRPr="00B06D03">
        <w:rPr>
          <w:rFonts w:asciiTheme="minorHAnsi" w:hAnsiTheme="minorHAnsi"/>
          <w:snapToGrid w:val="0"/>
          <w:sz w:val="22"/>
          <w:szCs w:val="22"/>
        </w:rPr>
        <w:t xml:space="preserve">tajemnicę przedsiębiorstwa”. Wczytanie załącznika następuje poprzez polecenie „Zapisz”. </w:t>
      </w:r>
      <w:r w:rsidRPr="00B06D03">
        <w:rPr>
          <w:rFonts w:asciiTheme="minorHAnsi" w:hAnsiTheme="minorHAnsi"/>
          <w:snapToGrid w:val="0"/>
          <w:sz w:val="22"/>
          <w:szCs w:val="22"/>
          <w:lang w:val="pl-PL"/>
        </w:rPr>
        <w:t xml:space="preserve"> </w:t>
      </w:r>
    </w:p>
    <w:p w14:paraId="7EF762A5" w14:textId="3C055ECE" w:rsidR="00B25EBF" w:rsidRPr="00B06D03" w:rsidRDefault="00B25EBF" w:rsidP="00E5665F">
      <w:pPr>
        <w:pStyle w:val="Akapitzlist"/>
        <w:spacing w:before="120" w:after="120" w:line="276" w:lineRule="auto"/>
        <w:ind w:left="0"/>
        <w:jc w:val="both"/>
        <w:rPr>
          <w:rFonts w:asciiTheme="minorHAnsi" w:hAnsiTheme="minorHAnsi"/>
          <w:snapToGrid w:val="0"/>
          <w:sz w:val="22"/>
          <w:szCs w:val="22"/>
          <w:lang w:val="pl-PL"/>
        </w:rPr>
      </w:pPr>
      <w:r w:rsidRPr="00B06D03">
        <w:rPr>
          <w:rFonts w:asciiTheme="minorHAnsi" w:hAnsiTheme="minorHAnsi"/>
          <w:snapToGrid w:val="0"/>
          <w:sz w:val="22"/>
          <w:szCs w:val="22"/>
          <w:lang w:val="pl-PL"/>
        </w:rPr>
        <w:t xml:space="preserve">             </w:t>
      </w:r>
      <w:r w:rsidR="00424486" w:rsidRPr="00B06D03">
        <w:rPr>
          <w:rFonts w:asciiTheme="minorHAnsi" w:hAnsiTheme="minorHAnsi"/>
          <w:snapToGrid w:val="0"/>
          <w:sz w:val="22"/>
          <w:szCs w:val="22"/>
        </w:rPr>
        <w:t xml:space="preserve">Potwierdzeniem prawidłowo złożonej Oferty jest komunikat systemowy „Plik został wczytany”. </w:t>
      </w:r>
      <w:r w:rsidRPr="00B06D03">
        <w:rPr>
          <w:rFonts w:asciiTheme="minorHAnsi" w:hAnsiTheme="minorHAnsi"/>
          <w:snapToGrid w:val="0"/>
          <w:sz w:val="22"/>
          <w:szCs w:val="22"/>
          <w:lang w:val="pl-PL"/>
        </w:rPr>
        <w:t xml:space="preserve">  </w:t>
      </w:r>
    </w:p>
    <w:p w14:paraId="5B1D12B9" w14:textId="77777777" w:rsidR="001328DF" w:rsidRPr="00B06D03" w:rsidRDefault="001328DF" w:rsidP="00E5665F">
      <w:pPr>
        <w:pStyle w:val="Akapitzlist"/>
        <w:spacing w:before="120" w:after="120" w:line="276" w:lineRule="auto"/>
        <w:ind w:left="0"/>
        <w:jc w:val="both"/>
        <w:rPr>
          <w:rFonts w:asciiTheme="minorHAnsi" w:hAnsiTheme="minorHAnsi"/>
          <w:snapToGrid w:val="0"/>
          <w:sz w:val="22"/>
          <w:szCs w:val="22"/>
          <w:lang w:val="pl-PL"/>
        </w:rPr>
      </w:pPr>
    </w:p>
    <w:p w14:paraId="2E57C24C" w14:textId="77777777" w:rsidR="00424486" w:rsidRDefault="00424486" w:rsidP="00E5665F">
      <w:pPr>
        <w:pStyle w:val="Akapitzlist"/>
        <w:spacing w:before="120" w:after="120" w:line="276" w:lineRule="auto"/>
        <w:ind w:left="0"/>
        <w:jc w:val="both"/>
        <w:rPr>
          <w:rFonts w:asciiTheme="minorHAnsi" w:hAnsiTheme="minorHAnsi"/>
          <w:snapToGrid w:val="0"/>
          <w:sz w:val="22"/>
          <w:szCs w:val="22"/>
          <w:lang w:val="pl-PL"/>
        </w:rPr>
      </w:pPr>
      <w:r w:rsidRPr="00B06D03">
        <w:rPr>
          <w:rFonts w:asciiTheme="minorHAnsi" w:hAnsiTheme="minorHAnsi"/>
          <w:snapToGrid w:val="0"/>
          <w:sz w:val="22"/>
          <w:szCs w:val="22"/>
        </w:rPr>
        <w:t>Po zapisaniu, plik jest widoczny w systemie jako zaszyfrowany. Jeśli Wykonawca zamieścił niewłaściwy plik może go usunąć zaznaczając plik i klikając polecenie „Usuń”.</w:t>
      </w:r>
    </w:p>
    <w:p w14:paraId="05641A94" w14:textId="77777777" w:rsidR="001328DF" w:rsidRPr="00B06D03" w:rsidRDefault="001328DF" w:rsidP="00E5665F">
      <w:pPr>
        <w:pStyle w:val="Akapitzlist"/>
        <w:spacing w:before="120" w:after="120" w:line="276" w:lineRule="auto"/>
        <w:ind w:left="0"/>
        <w:jc w:val="both"/>
        <w:rPr>
          <w:rFonts w:asciiTheme="minorHAnsi" w:hAnsiTheme="minorHAnsi"/>
          <w:snapToGrid w:val="0"/>
          <w:sz w:val="22"/>
          <w:szCs w:val="22"/>
          <w:lang w:val="pl-PL"/>
        </w:rPr>
      </w:pPr>
    </w:p>
    <w:p w14:paraId="126C3B4A" w14:textId="67C292CE" w:rsidR="00F73731" w:rsidRDefault="00B25EBF" w:rsidP="00995FCF">
      <w:pPr>
        <w:pStyle w:val="Akapitzlist"/>
        <w:tabs>
          <w:tab w:val="left" w:pos="426"/>
        </w:tabs>
        <w:spacing w:before="120" w:after="120" w:line="276" w:lineRule="auto"/>
        <w:ind w:left="0"/>
        <w:jc w:val="both"/>
        <w:rPr>
          <w:rFonts w:asciiTheme="minorHAnsi" w:hAnsiTheme="minorHAnsi"/>
          <w:snapToGrid w:val="0"/>
          <w:sz w:val="22"/>
          <w:szCs w:val="22"/>
          <w:lang w:val="pl-PL"/>
        </w:rPr>
      </w:pPr>
      <w:r w:rsidRPr="00B06D03">
        <w:rPr>
          <w:rFonts w:asciiTheme="minorHAnsi" w:hAnsiTheme="minorHAnsi"/>
          <w:snapToGrid w:val="0"/>
          <w:sz w:val="22"/>
          <w:szCs w:val="22"/>
          <w:lang w:val="pl-PL"/>
        </w:rPr>
        <w:t xml:space="preserve">       </w:t>
      </w:r>
      <w:r w:rsidR="00424486" w:rsidRPr="00B06D03">
        <w:rPr>
          <w:rFonts w:asciiTheme="minorHAnsi" w:hAnsiTheme="minorHAnsi"/>
          <w:snapToGrid w:val="0"/>
          <w:sz w:val="22"/>
          <w:szCs w:val="22"/>
        </w:rPr>
        <w:t xml:space="preserve">5) </w:t>
      </w:r>
      <w:r w:rsidRPr="00B06D03">
        <w:rPr>
          <w:rFonts w:asciiTheme="minorHAnsi" w:hAnsiTheme="minorHAnsi"/>
          <w:snapToGrid w:val="0"/>
          <w:sz w:val="22"/>
          <w:szCs w:val="22"/>
          <w:lang w:val="pl-PL"/>
        </w:rPr>
        <w:t xml:space="preserve"> </w:t>
      </w:r>
      <w:r w:rsidR="00424486" w:rsidRPr="00B06D03">
        <w:rPr>
          <w:rFonts w:asciiTheme="minorHAnsi" w:hAnsiTheme="minorHAnsi"/>
          <w:snapToGrid w:val="0"/>
          <w:sz w:val="22"/>
          <w:szCs w:val="22"/>
        </w:rPr>
        <w:t xml:space="preserve">Wykonawca składa Ofertę w formie zaszyfrowanej, dlatego też Oferty nie są widoczne do </w:t>
      </w:r>
      <w:r w:rsidR="00F73731">
        <w:rPr>
          <w:rFonts w:asciiTheme="minorHAnsi" w:hAnsiTheme="minorHAnsi"/>
          <w:snapToGrid w:val="0"/>
          <w:sz w:val="22"/>
          <w:szCs w:val="22"/>
          <w:lang w:val="pl-PL"/>
        </w:rPr>
        <w:t xml:space="preserve"> </w:t>
      </w:r>
    </w:p>
    <w:p w14:paraId="77C5B8B8" w14:textId="23E93C31" w:rsidR="00424486" w:rsidRPr="00B06D03" w:rsidRDefault="00F73731" w:rsidP="00995FCF">
      <w:pPr>
        <w:pStyle w:val="Akapitzlist"/>
        <w:tabs>
          <w:tab w:val="left" w:pos="426"/>
        </w:tabs>
        <w:spacing w:before="120" w:after="120" w:line="276" w:lineRule="auto"/>
        <w:ind w:left="709" w:hanging="709"/>
        <w:contextualSpacing w:val="0"/>
        <w:jc w:val="both"/>
        <w:rPr>
          <w:rFonts w:asciiTheme="minorHAnsi" w:hAnsiTheme="minorHAnsi"/>
          <w:snapToGrid w:val="0"/>
          <w:sz w:val="22"/>
          <w:szCs w:val="22"/>
        </w:rPr>
      </w:pPr>
      <w:r>
        <w:rPr>
          <w:rFonts w:asciiTheme="minorHAnsi" w:hAnsiTheme="minorHAnsi"/>
          <w:snapToGrid w:val="0"/>
          <w:sz w:val="22"/>
          <w:szCs w:val="22"/>
          <w:lang w:val="pl-PL"/>
        </w:rPr>
        <w:t xml:space="preserve">              </w:t>
      </w:r>
      <w:r w:rsidR="00424486" w:rsidRPr="00B06D03">
        <w:rPr>
          <w:rFonts w:asciiTheme="minorHAnsi" w:hAnsiTheme="minorHAnsi"/>
          <w:snapToGrid w:val="0"/>
          <w:sz w:val="22"/>
          <w:szCs w:val="22"/>
        </w:rPr>
        <w:t>momentu odszyfrowania ofert przez Zamawiającego, który następuje po</w:t>
      </w:r>
      <w:r w:rsidR="00A02531">
        <w:rPr>
          <w:rFonts w:asciiTheme="minorHAnsi" w:hAnsiTheme="minorHAnsi"/>
          <w:snapToGrid w:val="0"/>
          <w:sz w:val="22"/>
          <w:szCs w:val="22"/>
          <w:lang w:val="pl-PL"/>
        </w:rPr>
        <w:t xml:space="preserve"> upływie</w:t>
      </w:r>
      <w:r w:rsidR="00424486" w:rsidRPr="00B06D03">
        <w:rPr>
          <w:rFonts w:asciiTheme="minorHAnsi" w:hAnsiTheme="minorHAnsi"/>
          <w:snapToGrid w:val="0"/>
          <w:sz w:val="22"/>
          <w:szCs w:val="22"/>
        </w:rPr>
        <w:t xml:space="preserve"> termin</w:t>
      </w:r>
      <w:r w:rsidR="00A02531">
        <w:rPr>
          <w:rFonts w:asciiTheme="minorHAnsi" w:hAnsiTheme="minorHAnsi"/>
          <w:snapToGrid w:val="0"/>
          <w:sz w:val="22"/>
          <w:szCs w:val="22"/>
          <w:lang w:val="pl-PL"/>
        </w:rPr>
        <w:t>u</w:t>
      </w:r>
      <w:r w:rsidR="00424486" w:rsidRPr="00B06D03">
        <w:rPr>
          <w:rFonts w:asciiTheme="minorHAnsi" w:hAnsiTheme="minorHAnsi"/>
          <w:snapToGrid w:val="0"/>
          <w:sz w:val="22"/>
          <w:szCs w:val="22"/>
        </w:rPr>
        <w:t xml:space="preserve"> otwarcia</w:t>
      </w:r>
      <w:r w:rsidR="00A02531">
        <w:rPr>
          <w:rFonts w:asciiTheme="minorHAnsi" w:hAnsiTheme="minorHAnsi"/>
          <w:snapToGrid w:val="0"/>
          <w:sz w:val="22"/>
          <w:szCs w:val="22"/>
          <w:lang w:val="pl-PL"/>
        </w:rPr>
        <w:t xml:space="preserve"> ofert</w:t>
      </w:r>
      <w:r w:rsidR="00424486" w:rsidRPr="00B06D03">
        <w:rPr>
          <w:rFonts w:asciiTheme="minorHAnsi" w:hAnsiTheme="minorHAnsi"/>
          <w:snapToGrid w:val="0"/>
          <w:sz w:val="22"/>
          <w:szCs w:val="22"/>
        </w:rPr>
        <w:t>;</w:t>
      </w:r>
    </w:p>
    <w:p w14:paraId="7FA834C0" w14:textId="38A96A5F" w:rsidR="00B25EBF" w:rsidRPr="00B06D03" w:rsidRDefault="00B25EBF" w:rsidP="00995FCF">
      <w:pPr>
        <w:pStyle w:val="Akapitzlist"/>
        <w:tabs>
          <w:tab w:val="left" w:pos="426"/>
          <w:tab w:val="left" w:pos="709"/>
        </w:tabs>
        <w:spacing w:before="120" w:after="120" w:line="276" w:lineRule="auto"/>
        <w:ind w:left="0"/>
        <w:rPr>
          <w:rFonts w:asciiTheme="minorHAnsi" w:hAnsiTheme="minorHAnsi"/>
          <w:snapToGrid w:val="0"/>
          <w:sz w:val="22"/>
          <w:szCs w:val="22"/>
          <w:lang w:val="pl-PL"/>
        </w:rPr>
      </w:pPr>
      <w:r w:rsidRPr="00B06D03">
        <w:rPr>
          <w:rFonts w:asciiTheme="minorHAnsi" w:hAnsiTheme="minorHAnsi"/>
          <w:snapToGrid w:val="0"/>
          <w:sz w:val="22"/>
          <w:szCs w:val="22"/>
          <w:lang w:val="pl-PL"/>
        </w:rPr>
        <w:t xml:space="preserve">       </w:t>
      </w:r>
      <w:r w:rsidRPr="00B06D03">
        <w:rPr>
          <w:rFonts w:asciiTheme="minorHAnsi" w:hAnsiTheme="minorHAnsi"/>
          <w:snapToGrid w:val="0"/>
          <w:sz w:val="22"/>
          <w:szCs w:val="22"/>
        </w:rPr>
        <w:t>6)</w:t>
      </w:r>
      <w:r w:rsidRPr="00B06D03">
        <w:rPr>
          <w:rFonts w:asciiTheme="minorHAnsi" w:hAnsiTheme="minorHAnsi"/>
          <w:snapToGrid w:val="0"/>
          <w:sz w:val="22"/>
          <w:szCs w:val="22"/>
          <w:lang w:val="pl-PL"/>
        </w:rPr>
        <w:t xml:space="preserve">  </w:t>
      </w:r>
      <w:r w:rsidR="00424486" w:rsidRPr="00B06D03">
        <w:rPr>
          <w:rFonts w:asciiTheme="minorHAnsi" w:hAnsiTheme="minorHAnsi"/>
          <w:snapToGrid w:val="0"/>
          <w:sz w:val="22"/>
          <w:szCs w:val="22"/>
        </w:rPr>
        <w:t xml:space="preserve">Wykonawca może także samodzielnie wycofać złożoną przez siebie Ofertę. </w:t>
      </w:r>
      <w:r w:rsidR="00424486" w:rsidRPr="00B06D03">
        <w:rPr>
          <w:rFonts w:asciiTheme="minorHAnsi" w:hAnsiTheme="minorHAnsi"/>
          <w:snapToGrid w:val="0"/>
          <w:sz w:val="22"/>
          <w:szCs w:val="22"/>
        </w:rPr>
        <w:br/>
      </w:r>
      <w:r w:rsidRPr="00B06D03">
        <w:rPr>
          <w:rFonts w:asciiTheme="minorHAnsi" w:hAnsiTheme="minorHAnsi"/>
          <w:snapToGrid w:val="0"/>
          <w:sz w:val="22"/>
          <w:szCs w:val="22"/>
          <w:lang w:val="pl-PL"/>
        </w:rPr>
        <w:t xml:space="preserve">             </w:t>
      </w:r>
      <w:r w:rsidR="00424486" w:rsidRPr="00B06D03">
        <w:rPr>
          <w:rFonts w:asciiTheme="minorHAnsi" w:hAnsiTheme="minorHAnsi"/>
          <w:snapToGrid w:val="0"/>
          <w:sz w:val="22"/>
          <w:szCs w:val="22"/>
        </w:rPr>
        <w:t xml:space="preserve">W tym celu w zakładce „Załączniki” należy skorzystać z polecenia „Usuń”, zaznaczając uprzednio </w:t>
      </w:r>
      <w:r w:rsidRPr="00B06D03">
        <w:rPr>
          <w:rFonts w:asciiTheme="minorHAnsi" w:hAnsiTheme="minorHAnsi"/>
          <w:snapToGrid w:val="0"/>
          <w:sz w:val="22"/>
          <w:szCs w:val="22"/>
          <w:lang w:val="pl-PL"/>
        </w:rPr>
        <w:t xml:space="preserve"> </w:t>
      </w:r>
    </w:p>
    <w:p w14:paraId="774C663F" w14:textId="751AA93E" w:rsidR="00424486" w:rsidRPr="00B06D03" w:rsidRDefault="00B25EBF" w:rsidP="00995FCF">
      <w:pPr>
        <w:pStyle w:val="Akapitzlist"/>
        <w:tabs>
          <w:tab w:val="left" w:pos="426"/>
          <w:tab w:val="left" w:pos="709"/>
        </w:tabs>
        <w:spacing w:after="120" w:line="276" w:lineRule="auto"/>
        <w:ind w:left="0"/>
        <w:contextualSpacing w:val="0"/>
        <w:rPr>
          <w:rFonts w:asciiTheme="minorHAnsi" w:hAnsiTheme="minorHAnsi"/>
          <w:snapToGrid w:val="0"/>
          <w:sz w:val="22"/>
          <w:szCs w:val="22"/>
        </w:rPr>
      </w:pPr>
      <w:r w:rsidRPr="00B06D03">
        <w:rPr>
          <w:rFonts w:asciiTheme="minorHAnsi" w:hAnsiTheme="minorHAnsi"/>
          <w:snapToGrid w:val="0"/>
          <w:sz w:val="22"/>
          <w:szCs w:val="22"/>
          <w:lang w:val="pl-PL"/>
        </w:rPr>
        <w:t xml:space="preserve">             </w:t>
      </w:r>
      <w:r w:rsidR="00424486" w:rsidRPr="00B06D03">
        <w:rPr>
          <w:rFonts w:asciiTheme="minorHAnsi" w:hAnsiTheme="minorHAnsi"/>
          <w:snapToGrid w:val="0"/>
          <w:sz w:val="22"/>
          <w:szCs w:val="22"/>
        </w:rPr>
        <w:t>wybrany przez siebie plik z Ofertą.</w:t>
      </w:r>
    </w:p>
    <w:p w14:paraId="48FB8562" w14:textId="45B6FBFE" w:rsidR="00424486" w:rsidRPr="00A63848" w:rsidRDefault="00424486" w:rsidP="00E5665F">
      <w:pPr>
        <w:pStyle w:val="Akapitzlist"/>
        <w:numPr>
          <w:ilvl w:val="0"/>
          <w:numId w:val="12"/>
        </w:numPr>
        <w:spacing w:before="120" w:after="120" w:line="276" w:lineRule="auto"/>
        <w:ind w:left="284"/>
        <w:jc w:val="both"/>
        <w:rPr>
          <w:rFonts w:asciiTheme="minorHAnsi" w:hAnsiTheme="minorHAnsi"/>
          <w:snapToGrid w:val="0"/>
          <w:sz w:val="22"/>
          <w:szCs w:val="22"/>
        </w:rPr>
      </w:pPr>
      <w:r w:rsidRPr="00B06D03">
        <w:rPr>
          <w:rFonts w:asciiTheme="minorHAnsi" w:hAnsiTheme="minorHAnsi"/>
          <w:snapToGrid w:val="0"/>
          <w:sz w:val="22"/>
          <w:szCs w:val="22"/>
        </w:rPr>
        <w:t xml:space="preserve">Zamawiający, zgodnie z § 4 Rozporządzenia </w:t>
      </w:r>
      <w:r w:rsidR="0032107A" w:rsidRPr="0032107A">
        <w:rPr>
          <w:rFonts w:asciiTheme="minorHAnsi" w:hAnsiTheme="minorHAnsi"/>
          <w:snapToGrid w:val="0"/>
          <w:sz w:val="22"/>
          <w:szCs w:val="22"/>
          <w:lang w:val="pl-PL"/>
        </w:rPr>
        <w:t>Prezesa Rady Ministrów z dnia 27 czerwca 2017 r. w sprawie użycia środków komunikacji elektronicznej w postępowaniu o udzielenie zamówienia publicznego oraz udostępniania i przechowywania dokumentów elektronicznych</w:t>
      </w:r>
      <w:r w:rsidR="0032107A">
        <w:rPr>
          <w:rFonts w:asciiTheme="minorHAnsi" w:hAnsiTheme="minorHAnsi"/>
          <w:snapToGrid w:val="0"/>
          <w:sz w:val="22"/>
          <w:szCs w:val="22"/>
          <w:lang w:val="pl-PL"/>
        </w:rPr>
        <w:t xml:space="preserve"> (Dz.U. z 2017 r. poz. 1320 ze zm.), zwanego dalej „Rozporządzeniem”, </w:t>
      </w:r>
      <w:r w:rsidRPr="00B06D03">
        <w:rPr>
          <w:rFonts w:asciiTheme="minorHAnsi" w:hAnsiTheme="minorHAnsi"/>
          <w:snapToGrid w:val="0"/>
          <w:sz w:val="22"/>
          <w:szCs w:val="22"/>
        </w:rPr>
        <w:t xml:space="preserve">określa </w:t>
      </w:r>
      <w:r w:rsidR="0032107A">
        <w:rPr>
          <w:rFonts w:asciiTheme="minorHAnsi" w:hAnsiTheme="minorHAnsi"/>
          <w:snapToGrid w:val="0"/>
          <w:sz w:val="22"/>
          <w:szCs w:val="22"/>
          <w:lang w:val="pl-PL"/>
        </w:rPr>
        <w:t xml:space="preserve">następujący </w:t>
      </w:r>
      <w:r w:rsidRPr="00B06D03">
        <w:rPr>
          <w:rFonts w:asciiTheme="minorHAnsi" w:hAnsiTheme="minorHAnsi"/>
          <w:snapToGrid w:val="0"/>
          <w:sz w:val="22"/>
          <w:szCs w:val="22"/>
        </w:rPr>
        <w:t>dopuszczalny format kwalifikowanego podpisu elektronicznego:</w:t>
      </w:r>
    </w:p>
    <w:p w14:paraId="70BC2966" w14:textId="77777777" w:rsidR="00A63848" w:rsidRPr="00B06D03" w:rsidRDefault="00A63848" w:rsidP="00E5665F">
      <w:pPr>
        <w:pStyle w:val="Akapitzlist"/>
        <w:spacing w:before="120" w:after="120" w:line="276" w:lineRule="auto"/>
        <w:ind w:left="284"/>
        <w:jc w:val="both"/>
        <w:rPr>
          <w:rFonts w:asciiTheme="minorHAnsi" w:hAnsiTheme="minorHAnsi"/>
          <w:snapToGrid w:val="0"/>
          <w:sz w:val="22"/>
          <w:szCs w:val="22"/>
        </w:rPr>
      </w:pPr>
    </w:p>
    <w:p w14:paraId="7438DC3C" w14:textId="685B264B" w:rsidR="00424486" w:rsidRPr="00B06D03" w:rsidRDefault="00101AEF" w:rsidP="00E5665F">
      <w:pPr>
        <w:pStyle w:val="Akapitzlist"/>
        <w:spacing w:after="120" w:line="276" w:lineRule="auto"/>
        <w:ind w:left="284"/>
        <w:contextualSpacing w:val="0"/>
        <w:jc w:val="both"/>
        <w:rPr>
          <w:rFonts w:asciiTheme="minorHAnsi" w:hAnsiTheme="minorHAnsi"/>
          <w:snapToGrid w:val="0"/>
          <w:sz w:val="22"/>
          <w:szCs w:val="22"/>
        </w:rPr>
      </w:pPr>
      <w:r>
        <w:rPr>
          <w:rFonts w:asciiTheme="minorHAnsi" w:hAnsiTheme="minorHAnsi"/>
          <w:snapToGrid w:val="0"/>
          <w:sz w:val="22"/>
          <w:szCs w:val="22"/>
        </w:rPr>
        <w:t>1) Dokumenty w formacie „</w:t>
      </w:r>
      <w:r w:rsidR="00424486" w:rsidRPr="00B06D03">
        <w:rPr>
          <w:rFonts w:asciiTheme="minorHAnsi" w:hAnsiTheme="minorHAnsi"/>
          <w:snapToGrid w:val="0"/>
          <w:sz w:val="22"/>
          <w:szCs w:val="22"/>
        </w:rPr>
        <w:t>pdf” należy podpisywać tylko i wyłącznie formatem PAdES;</w:t>
      </w:r>
    </w:p>
    <w:p w14:paraId="4465EF9E" w14:textId="2312AD0C" w:rsidR="00424486" w:rsidRPr="00B06D03" w:rsidRDefault="00424486" w:rsidP="00E5665F">
      <w:pPr>
        <w:pStyle w:val="Akapitzlist"/>
        <w:spacing w:after="120" w:line="276" w:lineRule="auto"/>
        <w:ind w:left="284"/>
        <w:contextualSpacing w:val="0"/>
        <w:jc w:val="both"/>
        <w:rPr>
          <w:rFonts w:asciiTheme="minorHAnsi" w:hAnsiTheme="minorHAnsi"/>
          <w:snapToGrid w:val="0"/>
          <w:sz w:val="22"/>
          <w:szCs w:val="22"/>
        </w:rPr>
      </w:pPr>
      <w:r w:rsidRPr="00B06D03">
        <w:rPr>
          <w:rFonts w:asciiTheme="minorHAnsi" w:hAnsiTheme="minorHAnsi"/>
          <w:snapToGrid w:val="0"/>
          <w:sz w:val="22"/>
          <w:szCs w:val="22"/>
        </w:rPr>
        <w:t>2) Zamawiający dopuszcza podpisanie dokumentów w formacie innym niż „.pdf”,</w:t>
      </w:r>
      <w:r w:rsidR="001328DF" w:rsidRPr="00B06D03">
        <w:rPr>
          <w:rFonts w:asciiTheme="minorHAnsi" w:hAnsiTheme="minorHAnsi"/>
          <w:snapToGrid w:val="0"/>
          <w:sz w:val="22"/>
          <w:szCs w:val="22"/>
          <w:lang w:val="pl-PL"/>
        </w:rPr>
        <w:t xml:space="preserve"> </w:t>
      </w:r>
      <w:r w:rsidRPr="00B06D03">
        <w:rPr>
          <w:rFonts w:asciiTheme="minorHAnsi" w:hAnsiTheme="minorHAnsi"/>
          <w:snapToGrid w:val="0"/>
          <w:sz w:val="22"/>
          <w:szCs w:val="22"/>
        </w:rPr>
        <w:t>wtedy należy użyć</w:t>
      </w:r>
      <w:r w:rsidR="0032107A">
        <w:rPr>
          <w:rFonts w:asciiTheme="minorHAnsi" w:hAnsiTheme="minorHAnsi"/>
          <w:snapToGrid w:val="0"/>
          <w:sz w:val="22"/>
          <w:szCs w:val="22"/>
          <w:lang w:val="pl-PL"/>
        </w:rPr>
        <w:t xml:space="preserve"> podpisu w</w:t>
      </w:r>
      <w:r w:rsidRPr="00B06D03">
        <w:rPr>
          <w:rFonts w:asciiTheme="minorHAnsi" w:hAnsiTheme="minorHAnsi"/>
          <w:snapToGrid w:val="0"/>
          <w:sz w:val="22"/>
          <w:szCs w:val="22"/>
        </w:rPr>
        <w:t xml:space="preserve"> forma</w:t>
      </w:r>
      <w:r w:rsidR="0032107A">
        <w:rPr>
          <w:rFonts w:asciiTheme="minorHAnsi" w:hAnsiTheme="minorHAnsi"/>
          <w:snapToGrid w:val="0"/>
          <w:sz w:val="22"/>
          <w:szCs w:val="22"/>
          <w:lang w:val="pl-PL"/>
        </w:rPr>
        <w:t>cie</w:t>
      </w:r>
      <w:r w:rsidRPr="00B06D03">
        <w:rPr>
          <w:rFonts w:asciiTheme="minorHAnsi" w:hAnsiTheme="minorHAnsi"/>
          <w:snapToGrid w:val="0"/>
          <w:sz w:val="22"/>
          <w:szCs w:val="22"/>
        </w:rPr>
        <w:t xml:space="preserve"> XAdES. Stosując format XAdES </w:t>
      </w:r>
      <w:r w:rsidR="0032107A">
        <w:rPr>
          <w:rFonts w:asciiTheme="minorHAnsi" w:hAnsiTheme="minorHAnsi"/>
          <w:snapToGrid w:val="0"/>
          <w:sz w:val="22"/>
          <w:szCs w:val="22"/>
          <w:lang w:val="pl-PL"/>
        </w:rPr>
        <w:t xml:space="preserve">wykonawca </w:t>
      </w:r>
      <w:r w:rsidRPr="00B06D03">
        <w:rPr>
          <w:rFonts w:asciiTheme="minorHAnsi" w:hAnsiTheme="minorHAnsi"/>
          <w:snapToGrid w:val="0"/>
          <w:sz w:val="22"/>
          <w:szCs w:val="22"/>
        </w:rPr>
        <w:t xml:space="preserve">może wybrać dwa typy podpisu: wewnętrzny </w:t>
      </w:r>
      <w:r w:rsidR="0032107A">
        <w:rPr>
          <w:rFonts w:asciiTheme="minorHAnsi" w:hAnsiTheme="minorHAnsi"/>
          <w:snapToGrid w:val="0"/>
          <w:sz w:val="22"/>
          <w:szCs w:val="22"/>
          <w:lang w:val="pl-PL"/>
        </w:rPr>
        <w:t xml:space="preserve">(podpis zawiera się w tym samy pliku co podpisywana treść) </w:t>
      </w:r>
      <w:r w:rsidRPr="00B06D03">
        <w:rPr>
          <w:rFonts w:asciiTheme="minorHAnsi" w:hAnsiTheme="minorHAnsi"/>
          <w:snapToGrid w:val="0"/>
          <w:sz w:val="22"/>
          <w:szCs w:val="22"/>
        </w:rPr>
        <w:t>lub zewnętrzny</w:t>
      </w:r>
      <w:r w:rsidR="0032107A">
        <w:rPr>
          <w:rFonts w:asciiTheme="minorHAnsi" w:hAnsiTheme="minorHAnsi"/>
          <w:snapToGrid w:val="0"/>
          <w:sz w:val="22"/>
          <w:szCs w:val="22"/>
          <w:lang w:val="pl-PL"/>
        </w:rPr>
        <w:t xml:space="preserve"> (podpis zawiera się w oddzielnym pliku)</w:t>
      </w:r>
      <w:r w:rsidRPr="00B06D03">
        <w:rPr>
          <w:rFonts w:asciiTheme="minorHAnsi" w:hAnsiTheme="minorHAnsi"/>
          <w:snapToGrid w:val="0"/>
          <w:sz w:val="22"/>
          <w:szCs w:val="22"/>
        </w:rPr>
        <w:t>. W przypadku podpisu wewnętrznego, plik podpisu będzie zawierał również treść podpisywanego dokumentu, natomiast w przypadku podpisu zewnętrznego, plik podpisu będzie zawierał tylko informacje o podpisie, Wykonawca wówczas zobowiązany jest dołączyć w postępowaniu oryginał dokumentu wraz z podpisanym plikiem.</w:t>
      </w:r>
    </w:p>
    <w:p w14:paraId="15A669FA" w14:textId="26B841B0" w:rsidR="00424486" w:rsidRPr="00B06D03" w:rsidRDefault="00424486" w:rsidP="00E5665F">
      <w:pPr>
        <w:pStyle w:val="Akapitzlist"/>
        <w:numPr>
          <w:ilvl w:val="0"/>
          <w:numId w:val="12"/>
        </w:numPr>
        <w:spacing w:after="120" w:line="276" w:lineRule="auto"/>
        <w:ind w:left="283" w:hanging="357"/>
        <w:contextualSpacing w:val="0"/>
        <w:jc w:val="both"/>
        <w:rPr>
          <w:rFonts w:asciiTheme="minorHAnsi" w:hAnsiTheme="minorHAnsi"/>
          <w:snapToGrid w:val="0"/>
          <w:sz w:val="22"/>
          <w:szCs w:val="22"/>
        </w:rPr>
      </w:pPr>
      <w:r w:rsidRPr="00B06D03">
        <w:rPr>
          <w:rFonts w:asciiTheme="minorHAnsi" w:hAnsiTheme="minorHAnsi"/>
          <w:snapToGrid w:val="0"/>
          <w:sz w:val="22"/>
          <w:szCs w:val="22"/>
        </w:rPr>
        <w:t xml:space="preserve">Zamawiający, zgodnie z </w:t>
      </w:r>
      <w:bookmarkStart w:id="34" w:name="OLE_LINK4"/>
      <w:bookmarkStart w:id="35" w:name="OLE_LINK5"/>
      <w:r w:rsidRPr="00B06D03">
        <w:rPr>
          <w:rFonts w:asciiTheme="minorHAnsi" w:hAnsiTheme="minorHAnsi"/>
          <w:snapToGrid w:val="0"/>
          <w:sz w:val="22"/>
          <w:szCs w:val="22"/>
        </w:rPr>
        <w:t xml:space="preserve">§ 3 ust. 3 Rozporządzenia </w:t>
      </w:r>
      <w:bookmarkEnd w:id="34"/>
      <w:bookmarkEnd w:id="35"/>
      <w:r w:rsidRPr="00B06D03">
        <w:rPr>
          <w:rFonts w:asciiTheme="minorHAnsi" w:hAnsiTheme="minorHAnsi"/>
          <w:snapToGrid w:val="0"/>
          <w:sz w:val="22"/>
          <w:szCs w:val="22"/>
        </w:rPr>
        <w:t xml:space="preserve">określa niezbędne </w:t>
      </w:r>
      <w:bookmarkStart w:id="36" w:name="OLE_LINK6"/>
      <w:r w:rsidRPr="00B06D03">
        <w:rPr>
          <w:rFonts w:asciiTheme="minorHAnsi" w:hAnsiTheme="minorHAnsi"/>
          <w:snapToGrid w:val="0"/>
          <w:sz w:val="22"/>
          <w:szCs w:val="22"/>
        </w:rPr>
        <w:t xml:space="preserve">wymagania sprzętowo – aplikacyjne </w:t>
      </w:r>
      <w:bookmarkEnd w:id="36"/>
      <w:r w:rsidRPr="00B06D03">
        <w:rPr>
          <w:rFonts w:asciiTheme="minorHAnsi" w:hAnsiTheme="minorHAnsi"/>
          <w:snapToGrid w:val="0"/>
          <w:sz w:val="22"/>
          <w:szCs w:val="22"/>
        </w:rPr>
        <w:t>umożliwiające pracę na Platformie Zakupowej, tj.:</w:t>
      </w:r>
    </w:p>
    <w:p w14:paraId="2C3C4CAD" w14:textId="5A95BA0B" w:rsidR="00424486" w:rsidRPr="00B06D03" w:rsidRDefault="00424486" w:rsidP="00E5665F">
      <w:pPr>
        <w:pStyle w:val="Akapitzlist"/>
        <w:spacing w:after="120" w:line="276" w:lineRule="auto"/>
        <w:ind w:left="284"/>
        <w:contextualSpacing w:val="0"/>
        <w:jc w:val="both"/>
        <w:rPr>
          <w:rFonts w:asciiTheme="minorHAnsi" w:hAnsiTheme="minorHAnsi"/>
          <w:snapToGrid w:val="0"/>
          <w:sz w:val="22"/>
          <w:szCs w:val="22"/>
        </w:rPr>
      </w:pPr>
      <w:r w:rsidRPr="00B06D03">
        <w:rPr>
          <w:rFonts w:asciiTheme="minorHAnsi" w:hAnsiTheme="minorHAnsi"/>
          <w:snapToGrid w:val="0"/>
          <w:sz w:val="22"/>
          <w:szCs w:val="22"/>
        </w:rPr>
        <w:t>1) stały dostęp do sieci Internet o gwarantowanej przepustowości nie mniejszej</w:t>
      </w:r>
      <w:r w:rsidR="00FA507C" w:rsidRPr="00B06D03">
        <w:rPr>
          <w:rFonts w:asciiTheme="minorHAnsi" w:hAnsiTheme="minorHAnsi"/>
          <w:snapToGrid w:val="0"/>
          <w:sz w:val="22"/>
          <w:szCs w:val="22"/>
          <w:lang w:val="pl-PL"/>
        </w:rPr>
        <w:t xml:space="preserve"> </w:t>
      </w:r>
      <w:r w:rsidRPr="00B06D03">
        <w:rPr>
          <w:rFonts w:asciiTheme="minorHAnsi" w:hAnsiTheme="minorHAnsi"/>
          <w:snapToGrid w:val="0"/>
          <w:sz w:val="22"/>
          <w:szCs w:val="22"/>
        </w:rPr>
        <w:t>niż 512 kb/s;</w:t>
      </w:r>
    </w:p>
    <w:p w14:paraId="20564CCF" w14:textId="77777777" w:rsidR="00424486" w:rsidRPr="00B06D03" w:rsidRDefault="00424486" w:rsidP="00E5665F">
      <w:pPr>
        <w:pStyle w:val="Akapitzlist"/>
        <w:spacing w:after="120" w:line="276" w:lineRule="auto"/>
        <w:ind w:left="284"/>
        <w:contextualSpacing w:val="0"/>
        <w:jc w:val="both"/>
        <w:rPr>
          <w:rFonts w:asciiTheme="minorHAnsi" w:hAnsiTheme="minorHAnsi"/>
          <w:snapToGrid w:val="0"/>
          <w:sz w:val="22"/>
          <w:szCs w:val="22"/>
        </w:rPr>
      </w:pPr>
      <w:r w:rsidRPr="00B06D03">
        <w:rPr>
          <w:rFonts w:asciiTheme="minorHAnsi" w:hAnsiTheme="minorHAnsi"/>
          <w:snapToGrid w:val="0"/>
          <w:sz w:val="22"/>
          <w:szCs w:val="22"/>
        </w:rPr>
        <w:t>2) komputer klasy PC lub MAC, o następującej konfiguracji: pamięć min 2GB Ram, procesor Intel IV 2GHZ lub lepszy, jeden z systemów operacyjnych - MS Windows 7, Mac Os x 10.4, Linux, lub ich nowsze wersje;</w:t>
      </w:r>
    </w:p>
    <w:p w14:paraId="29CD7160" w14:textId="77777777" w:rsidR="00424486" w:rsidRPr="00B06D03" w:rsidRDefault="00424486" w:rsidP="00E5665F">
      <w:pPr>
        <w:pStyle w:val="Akapitzlist"/>
        <w:spacing w:after="120" w:line="276" w:lineRule="auto"/>
        <w:ind w:left="284"/>
        <w:contextualSpacing w:val="0"/>
        <w:jc w:val="both"/>
        <w:rPr>
          <w:rFonts w:asciiTheme="minorHAnsi" w:hAnsiTheme="minorHAnsi"/>
          <w:snapToGrid w:val="0"/>
          <w:sz w:val="22"/>
          <w:szCs w:val="22"/>
        </w:rPr>
      </w:pPr>
      <w:r w:rsidRPr="00B06D03">
        <w:rPr>
          <w:rFonts w:asciiTheme="minorHAnsi" w:hAnsiTheme="minorHAnsi"/>
          <w:snapToGrid w:val="0"/>
          <w:sz w:val="22"/>
          <w:szCs w:val="22"/>
        </w:rPr>
        <w:t>3) zainstalowana dowolna przeglądarka internetowa; w przypadku Internet Explorer minimalnie wersja 10.0.;</w:t>
      </w:r>
    </w:p>
    <w:p w14:paraId="498330FD" w14:textId="77777777" w:rsidR="00424486" w:rsidRPr="00B06D03" w:rsidRDefault="00424486" w:rsidP="00E5665F">
      <w:pPr>
        <w:pStyle w:val="Akapitzlist"/>
        <w:spacing w:after="120" w:line="276" w:lineRule="auto"/>
        <w:ind w:left="284"/>
        <w:contextualSpacing w:val="0"/>
        <w:jc w:val="both"/>
        <w:rPr>
          <w:rFonts w:asciiTheme="minorHAnsi" w:hAnsiTheme="minorHAnsi"/>
          <w:snapToGrid w:val="0"/>
          <w:sz w:val="22"/>
          <w:szCs w:val="22"/>
        </w:rPr>
      </w:pPr>
      <w:r w:rsidRPr="00B06D03">
        <w:rPr>
          <w:rFonts w:asciiTheme="minorHAnsi" w:hAnsiTheme="minorHAnsi"/>
          <w:snapToGrid w:val="0"/>
          <w:sz w:val="22"/>
          <w:szCs w:val="22"/>
        </w:rPr>
        <w:t>4) włączona obsługa JavaScript;</w:t>
      </w:r>
    </w:p>
    <w:p w14:paraId="48FB2DD4" w14:textId="77777777" w:rsidR="00424486" w:rsidRPr="00B06D03" w:rsidRDefault="00424486" w:rsidP="00E5665F">
      <w:pPr>
        <w:pStyle w:val="Akapitzlist"/>
        <w:spacing w:after="120" w:line="276" w:lineRule="auto"/>
        <w:ind w:left="284"/>
        <w:contextualSpacing w:val="0"/>
        <w:jc w:val="both"/>
        <w:rPr>
          <w:rFonts w:asciiTheme="minorHAnsi" w:hAnsiTheme="minorHAnsi"/>
          <w:snapToGrid w:val="0"/>
          <w:sz w:val="22"/>
          <w:szCs w:val="22"/>
        </w:rPr>
      </w:pPr>
      <w:r w:rsidRPr="00B06D03">
        <w:rPr>
          <w:rFonts w:asciiTheme="minorHAnsi" w:hAnsiTheme="minorHAnsi"/>
          <w:snapToGrid w:val="0"/>
          <w:sz w:val="22"/>
          <w:szCs w:val="22"/>
        </w:rPr>
        <w:t>5) zainstalowany program Acrobat Reader lub inny umożliwiający obsługę formatów .pdf.</w:t>
      </w:r>
    </w:p>
    <w:p w14:paraId="671A08A3" w14:textId="109EFE1E" w:rsidR="00424486" w:rsidRPr="00B06D03" w:rsidRDefault="00424486" w:rsidP="00E5665F">
      <w:pPr>
        <w:pStyle w:val="Akapitzlist"/>
        <w:numPr>
          <w:ilvl w:val="0"/>
          <w:numId w:val="12"/>
        </w:numPr>
        <w:spacing w:after="120" w:line="276" w:lineRule="auto"/>
        <w:ind w:left="283" w:hanging="357"/>
        <w:contextualSpacing w:val="0"/>
        <w:jc w:val="both"/>
        <w:rPr>
          <w:rFonts w:asciiTheme="minorHAnsi" w:hAnsiTheme="minorHAnsi"/>
          <w:snapToGrid w:val="0"/>
          <w:sz w:val="22"/>
          <w:szCs w:val="22"/>
        </w:rPr>
      </w:pPr>
      <w:r w:rsidRPr="00B06D03">
        <w:rPr>
          <w:rFonts w:asciiTheme="minorHAnsi" w:hAnsiTheme="minorHAnsi"/>
          <w:snapToGrid w:val="0"/>
          <w:sz w:val="22"/>
          <w:szCs w:val="22"/>
        </w:rPr>
        <w:t>Zamawiający, zgodnie z § 3 ust. 3 Rozporządzenia określa dopuszczalne formaty przesyłanych danych, tj. plików o wielkości do 50 MB w formatach</w:t>
      </w:r>
      <w:r w:rsidR="0032107A" w:rsidRPr="0032107A">
        <w:rPr>
          <w:lang w:val="pl-PL" w:eastAsia="pl-PL"/>
        </w:rPr>
        <w:t xml:space="preserve"> </w:t>
      </w:r>
      <w:r w:rsidR="0032107A" w:rsidRPr="0032107A">
        <w:rPr>
          <w:rFonts w:asciiTheme="minorHAnsi" w:hAnsiTheme="minorHAnsi"/>
          <w:snapToGrid w:val="0"/>
          <w:sz w:val="22"/>
          <w:szCs w:val="22"/>
          <w:lang w:val="pl-PL"/>
        </w:rPr>
        <w:t>danych określonych w przepisach wydanych na podstawie art. 18 ustawy z dnia 17 lutego 2005 r. o informatyzacji działalności podmiotów realizujących zadania publiczne</w:t>
      </w:r>
      <w:r w:rsidRPr="00B06D03">
        <w:rPr>
          <w:rFonts w:asciiTheme="minorHAnsi" w:hAnsiTheme="minorHAnsi"/>
          <w:snapToGrid w:val="0"/>
          <w:sz w:val="22"/>
          <w:szCs w:val="22"/>
        </w:rPr>
        <w:t xml:space="preserve">: </w:t>
      </w:r>
      <w:r w:rsidR="0032107A">
        <w:rPr>
          <w:rFonts w:asciiTheme="minorHAnsi" w:hAnsiTheme="minorHAnsi"/>
          <w:snapToGrid w:val="0"/>
          <w:sz w:val="22"/>
          <w:szCs w:val="22"/>
          <w:lang w:val="pl-PL"/>
        </w:rPr>
        <w:t xml:space="preserve">w szczególności w formacie </w:t>
      </w:r>
      <w:r w:rsidRPr="00B06D03">
        <w:rPr>
          <w:rFonts w:asciiTheme="minorHAnsi" w:hAnsiTheme="minorHAnsi"/>
          <w:snapToGrid w:val="0"/>
          <w:sz w:val="22"/>
          <w:szCs w:val="22"/>
        </w:rPr>
        <w:t>pdf.</w:t>
      </w:r>
    </w:p>
    <w:p w14:paraId="6CCA4142" w14:textId="402EF784" w:rsidR="00424486" w:rsidRPr="00B06D03" w:rsidRDefault="00424486" w:rsidP="00E5665F">
      <w:pPr>
        <w:pStyle w:val="Akapitzlist"/>
        <w:numPr>
          <w:ilvl w:val="0"/>
          <w:numId w:val="12"/>
        </w:numPr>
        <w:spacing w:after="120" w:line="276" w:lineRule="auto"/>
        <w:ind w:left="283" w:hanging="357"/>
        <w:contextualSpacing w:val="0"/>
        <w:jc w:val="both"/>
        <w:rPr>
          <w:rFonts w:asciiTheme="minorHAnsi" w:hAnsiTheme="minorHAnsi"/>
          <w:snapToGrid w:val="0"/>
          <w:sz w:val="22"/>
          <w:szCs w:val="22"/>
        </w:rPr>
      </w:pPr>
      <w:r w:rsidRPr="00B06D03">
        <w:rPr>
          <w:rFonts w:asciiTheme="minorHAnsi" w:hAnsiTheme="minorHAnsi"/>
          <w:snapToGrid w:val="0"/>
          <w:sz w:val="22"/>
          <w:szCs w:val="22"/>
        </w:rPr>
        <w:t>Zamawiający, zgodnie z § 3 ust. 3 Rozporządzenia określa informacje na temat kodowania</w:t>
      </w:r>
      <w:r w:rsidR="00333805" w:rsidRPr="00B06D03">
        <w:rPr>
          <w:rFonts w:asciiTheme="minorHAnsi" w:hAnsiTheme="minorHAnsi"/>
          <w:snapToGrid w:val="0"/>
          <w:sz w:val="22"/>
          <w:szCs w:val="22"/>
          <w:lang w:val="pl-PL"/>
        </w:rPr>
        <w:t xml:space="preserve"> </w:t>
      </w:r>
      <w:r w:rsidRPr="00B06D03">
        <w:rPr>
          <w:rFonts w:asciiTheme="minorHAnsi" w:hAnsiTheme="minorHAnsi"/>
          <w:snapToGrid w:val="0"/>
          <w:sz w:val="22"/>
          <w:szCs w:val="22"/>
        </w:rPr>
        <w:t>i czasu odbioru danych, tj.:</w:t>
      </w:r>
    </w:p>
    <w:p w14:paraId="26367E55" w14:textId="0F8F8607" w:rsidR="00424486" w:rsidRPr="00B06D03" w:rsidRDefault="00424486" w:rsidP="00E5665F">
      <w:pPr>
        <w:pStyle w:val="Akapitzlist"/>
        <w:spacing w:after="120" w:line="276" w:lineRule="auto"/>
        <w:ind w:left="284"/>
        <w:contextualSpacing w:val="0"/>
        <w:jc w:val="both"/>
        <w:rPr>
          <w:rFonts w:asciiTheme="minorHAnsi" w:hAnsiTheme="minorHAnsi"/>
          <w:snapToGrid w:val="0"/>
          <w:sz w:val="22"/>
          <w:szCs w:val="22"/>
        </w:rPr>
      </w:pPr>
      <w:r w:rsidRPr="00B06D03">
        <w:rPr>
          <w:rFonts w:asciiTheme="minorHAnsi" w:hAnsiTheme="minorHAnsi"/>
          <w:snapToGrid w:val="0"/>
          <w:sz w:val="22"/>
          <w:szCs w:val="22"/>
        </w:rPr>
        <w:t>1) Plik załączony przez Wykonawcę na Platformie Zakupowej i zapisany, nie jest widoczny dla Zamawiającego, gdyż jest w systemie jako zaszyfrowany. Możliwość otworzenia pliku dostępna jest dopiero po odszyfrowaniu przez Zamawiającego</w:t>
      </w:r>
      <w:r w:rsidR="00573930" w:rsidRPr="00B06D03">
        <w:rPr>
          <w:rFonts w:asciiTheme="minorHAnsi" w:hAnsiTheme="minorHAnsi"/>
          <w:snapToGrid w:val="0"/>
          <w:sz w:val="22"/>
          <w:szCs w:val="22"/>
          <w:lang w:val="pl-PL"/>
        </w:rPr>
        <w:t xml:space="preserve"> </w:t>
      </w:r>
      <w:r w:rsidRPr="00B06D03">
        <w:rPr>
          <w:rFonts w:asciiTheme="minorHAnsi" w:hAnsiTheme="minorHAnsi"/>
          <w:snapToGrid w:val="0"/>
          <w:sz w:val="22"/>
          <w:szCs w:val="22"/>
        </w:rPr>
        <w:t>po upływie terminu składania ofert;</w:t>
      </w:r>
    </w:p>
    <w:p w14:paraId="13995860" w14:textId="7475971E" w:rsidR="00424486" w:rsidRPr="00B06D03" w:rsidRDefault="00424486" w:rsidP="00E5665F">
      <w:pPr>
        <w:pStyle w:val="Akapitzlist"/>
        <w:spacing w:after="120" w:line="276" w:lineRule="auto"/>
        <w:ind w:left="284"/>
        <w:contextualSpacing w:val="0"/>
        <w:jc w:val="both"/>
        <w:rPr>
          <w:rFonts w:asciiTheme="minorHAnsi" w:hAnsiTheme="minorHAnsi"/>
          <w:snapToGrid w:val="0"/>
          <w:sz w:val="22"/>
          <w:szCs w:val="22"/>
        </w:rPr>
      </w:pPr>
      <w:r w:rsidRPr="00B06D03">
        <w:rPr>
          <w:rFonts w:asciiTheme="minorHAnsi" w:hAnsiTheme="minorHAnsi"/>
          <w:snapToGrid w:val="0"/>
          <w:sz w:val="22"/>
          <w:szCs w:val="22"/>
        </w:rPr>
        <w:t>2) Oznaczenie czasu odbioru danych przez Platformę stanowi przypiętą</w:t>
      </w:r>
      <w:r w:rsidR="00333805" w:rsidRPr="00B06D03">
        <w:rPr>
          <w:rFonts w:asciiTheme="minorHAnsi" w:hAnsiTheme="minorHAnsi"/>
          <w:snapToGrid w:val="0"/>
          <w:sz w:val="22"/>
          <w:szCs w:val="22"/>
          <w:lang w:val="pl-PL"/>
        </w:rPr>
        <w:t xml:space="preserve"> </w:t>
      </w:r>
      <w:r w:rsidRPr="00B06D03">
        <w:rPr>
          <w:rFonts w:asciiTheme="minorHAnsi" w:hAnsiTheme="minorHAnsi"/>
          <w:snapToGrid w:val="0"/>
          <w:sz w:val="22"/>
          <w:szCs w:val="22"/>
        </w:rPr>
        <w:t>do dokumentu elektronicznego datę oraz dokładny czas (hh:mm:ss), znajdującą</w:t>
      </w:r>
      <w:r w:rsidR="00333805" w:rsidRPr="00B06D03">
        <w:rPr>
          <w:rFonts w:asciiTheme="minorHAnsi" w:hAnsiTheme="minorHAnsi"/>
          <w:snapToGrid w:val="0"/>
          <w:sz w:val="22"/>
          <w:szCs w:val="22"/>
          <w:lang w:val="pl-PL"/>
        </w:rPr>
        <w:t xml:space="preserve"> </w:t>
      </w:r>
      <w:r w:rsidRPr="00B06D03">
        <w:rPr>
          <w:rFonts w:asciiTheme="minorHAnsi" w:hAnsiTheme="minorHAnsi"/>
          <w:snapToGrid w:val="0"/>
          <w:sz w:val="22"/>
          <w:szCs w:val="22"/>
        </w:rPr>
        <w:t>się po lewej stronie dokumentu w kolumnie „Data przesłania”.</w:t>
      </w:r>
    </w:p>
    <w:p w14:paraId="7CE01803" w14:textId="6E414B2E" w:rsidR="00424486" w:rsidRPr="00B06D03" w:rsidRDefault="00424486" w:rsidP="00E5665F">
      <w:pPr>
        <w:pStyle w:val="Akapitzlist"/>
        <w:numPr>
          <w:ilvl w:val="0"/>
          <w:numId w:val="12"/>
        </w:numPr>
        <w:spacing w:after="120" w:line="276" w:lineRule="auto"/>
        <w:ind w:left="283" w:hanging="357"/>
        <w:contextualSpacing w:val="0"/>
        <w:jc w:val="both"/>
        <w:rPr>
          <w:rFonts w:asciiTheme="minorHAnsi" w:hAnsiTheme="minorHAnsi"/>
          <w:snapToGrid w:val="0"/>
          <w:sz w:val="22"/>
          <w:szCs w:val="22"/>
        </w:rPr>
      </w:pPr>
      <w:r w:rsidRPr="00B06D03">
        <w:rPr>
          <w:rFonts w:asciiTheme="minorHAnsi" w:hAnsiTheme="minorHAnsi"/>
          <w:snapToGrid w:val="0"/>
          <w:sz w:val="22"/>
          <w:szCs w:val="22"/>
        </w:rPr>
        <w:t>Komunikacja między Zamawiającym a Wykonawcami, w tym wszelkie oświadczenia, wnioski, zawiadomienia oraz informacje, przekazywane są w formie elektronicznej</w:t>
      </w:r>
      <w:r w:rsidR="00573930" w:rsidRPr="00B06D03">
        <w:rPr>
          <w:rFonts w:asciiTheme="minorHAnsi" w:hAnsiTheme="minorHAnsi"/>
          <w:snapToGrid w:val="0"/>
          <w:sz w:val="22"/>
          <w:szCs w:val="22"/>
          <w:lang w:val="pl-PL"/>
        </w:rPr>
        <w:t xml:space="preserve"> </w:t>
      </w:r>
      <w:r w:rsidRPr="00B06D03">
        <w:rPr>
          <w:rFonts w:asciiTheme="minorHAnsi" w:hAnsiTheme="minorHAnsi"/>
          <w:snapToGrid w:val="0"/>
          <w:sz w:val="22"/>
          <w:szCs w:val="22"/>
        </w:rPr>
        <w:t xml:space="preserve">za pośrednictwem Platformy </w:t>
      </w:r>
      <w:r w:rsidR="00E8156D">
        <w:rPr>
          <w:rFonts w:asciiTheme="minorHAnsi" w:hAnsiTheme="minorHAnsi"/>
          <w:snapToGrid w:val="0"/>
          <w:sz w:val="22"/>
          <w:szCs w:val="22"/>
        </w:rPr>
        <w:t>w zakładce „Pytania/</w:t>
      </w:r>
      <w:r w:rsidRPr="00B06D03">
        <w:rPr>
          <w:rFonts w:asciiTheme="minorHAnsi" w:hAnsiTheme="minorHAnsi"/>
          <w:snapToGrid w:val="0"/>
          <w:sz w:val="22"/>
          <w:szCs w:val="22"/>
        </w:rPr>
        <w:t>Informacje”. Za datę wpływu oświadczeń, wniosków, zawiadomień oraz informacji przyjmuje się ich datę wczytania</w:t>
      </w:r>
      <w:r w:rsidR="00573930" w:rsidRPr="00B06D03">
        <w:rPr>
          <w:rFonts w:asciiTheme="minorHAnsi" w:hAnsiTheme="minorHAnsi"/>
          <w:snapToGrid w:val="0"/>
          <w:sz w:val="22"/>
          <w:szCs w:val="22"/>
          <w:lang w:val="pl-PL"/>
        </w:rPr>
        <w:t xml:space="preserve"> </w:t>
      </w:r>
      <w:r w:rsidRPr="00B06D03">
        <w:rPr>
          <w:rFonts w:asciiTheme="minorHAnsi" w:hAnsiTheme="minorHAnsi"/>
          <w:snapToGrid w:val="0"/>
          <w:sz w:val="22"/>
          <w:szCs w:val="22"/>
        </w:rPr>
        <w:t>do Systemu.</w:t>
      </w:r>
    </w:p>
    <w:p w14:paraId="3C0633AF" w14:textId="4A090C41" w:rsidR="00424486" w:rsidRPr="00B06D03" w:rsidRDefault="00424486" w:rsidP="00E5665F">
      <w:pPr>
        <w:pStyle w:val="Akapitzlist"/>
        <w:numPr>
          <w:ilvl w:val="0"/>
          <w:numId w:val="12"/>
        </w:numPr>
        <w:spacing w:after="120" w:line="276" w:lineRule="auto"/>
        <w:ind w:left="283" w:hanging="357"/>
        <w:contextualSpacing w:val="0"/>
        <w:jc w:val="both"/>
        <w:rPr>
          <w:rFonts w:asciiTheme="minorHAnsi" w:hAnsiTheme="minorHAnsi"/>
          <w:snapToGrid w:val="0"/>
          <w:sz w:val="22"/>
          <w:szCs w:val="22"/>
        </w:rPr>
      </w:pPr>
      <w:bookmarkStart w:id="37" w:name="OLE_LINK7"/>
      <w:bookmarkStart w:id="38" w:name="OLE_LINK8"/>
      <w:r w:rsidRPr="00B06D03">
        <w:rPr>
          <w:rFonts w:asciiTheme="minorHAnsi" w:hAnsiTheme="minorHAnsi"/>
          <w:snapToGrid w:val="0"/>
          <w:sz w:val="22"/>
          <w:szCs w:val="22"/>
        </w:rPr>
        <w:t>Jeżeli Zamawiający lub Wykonawca przekazują oświadczenia, wnioski, zawiadomienia przy użyciu środków komunikacji elektronicznej w rozumieniu ustawy z dnia 18 lipca 2002 r.</w:t>
      </w:r>
      <w:r w:rsidR="00573930" w:rsidRPr="00B06D03">
        <w:rPr>
          <w:rFonts w:asciiTheme="minorHAnsi" w:hAnsiTheme="minorHAnsi"/>
          <w:snapToGrid w:val="0"/>
          <w:sz w:val="22"/>
          <w:szCs w:val="22"/>
          <w:lang w:val="pl-PL"/>
        </w:rPr>
        <w:t xml:space="preserve"> </w:t>
      </w:r>
      <w:r w:rsidRPr="00B06D03">
        <w:rPr>
          <w:rFonts w:asciiTheme="minorHAnsi" w:hAnsiTheme="minorHAnsi"/>
          <w:snapToGrid w:val="0"/>
          <w:sz w:val="22"/>
          <w:szCs w:val="22"/>
        </w:rPr>
        <w:t>o świadczeniu usług drogą elektroniczną</w:t>
      </w:r>
      <w:bookmarkEnd w:id="37"/>
      <w:bookmarkEnd w:id="38"/>
      <w:r w:rsidRPr="00B06D03">
        <w:rPr>
          <w:rFonts w:asciiTheme="minorHAnsi" w:hAnsiTheme="minorHAnsi"/>
          <w:snapToGrid w:val="0"/>
          <w:sz w:val="22"/>
          <w:szCs w:val="22"/>
        </w:rPr>
        <w:t>, każda ze stron na żądanie drugiej strony niezwłocznie potwierdza fakt ich otrzymania.</w:t>
      </w:r>
    </w:p>
    <w:p w14:paraId="54F99F82" w14:textId="18159A9C" w:rsidR="00424486" w:rsidRPr="002A0671" w:rsidRDefault="00424486" w:rsidP="00E5665F">
      <w:pPr>
        <w:pStyle w:val="Akapitzlist"/>
        <w:numPr>
          <w:ilvl w:val="0"/>
          <w:numId w:val="12"/>
        </w:numPr>
        <w:spacing w:after="120" w:line="276" w:lineRule="auto"/>
        <w:ind w:left="283" w:hanging="357"/>
        <w:contextualSpacing w:val="0"/>
        <w:jc w:val="both"/>
        <w:rPr>
          <w:rFonts w:asciiTheme="minorHAnsi" w:hAnsiTheme="minorHAnsi"/>
          <w:snapToGrid w:val="0"/>
          <w:sz w:val="22"/>
          <w:szCs w:val="22"/>
        </w:rPr>
      </w:pPr>
      <w:r w:rsidRPr="00B06D03">
        <w:rPr>
          <w:rFonts w:asciiTheme="minorHAnsi" w:hAnsiTheme="minorHAnsi"/>
          <w:snapToGrid w:val="0"/>
          <w:sz w:val="22"/>
          <w:szCs w:val="22"/>
        </w:rPr>
        <w:t>Wykonawca może zwrócić się do Zamawiającego o wyjaśnienie treści Specyfikacji istotnych warunków zamówienia (SIWZ). Wniosek należy przesłać za pośrednictwem Platformy w zakładce „Pytania/ Informacje” poprzez polecenie „Dodaj pytanie / komentarz”.</w:t>
      </w:r>
    </w:p>
    <w:p w14:paraId="0C59658C" w14:textId="5DBECF32" w:rsidR="002A0671" w:rsidRPr="00CE1172" w:rsidRDefault="002A0671" w:rsidP="002A0671">
      <w:pPr>
        <w:pStyle w:val="Akapitzlist"/>
        <w:spacing w:after="120" w:line="276" w:lineRule="auto"/>
        <w:ind w:left="283"/>
        <w:contextualSpacing w:val="0"/>
        <w:jc w:val="both"/>
        <w:rPr>
          <w:rFonts w:asciiTheme="minorHAnsi" w:hAnsiTheme="minorHAnsi"/>
          <w:b/>
          <w:snapToGrid w:val="0"/>
          <w:color w:val="0000FF"/>
          <w:sz w:val="22"/>
          <w:szCs w:val="22"/>
          <w:u w:val="single"/>
        </w:rPr>
      </w:pPr>
      <w:r w:rsidRPr="00CE1172">
        <w:rPr>
          <w:rFonts w:asciiTheme="minorHAnsi" w:hAnsiTheme="minorHAnsi"/>
          <w:b/>
          <w:snapToGrid w:val="0"/>
          <w:color w:val="0000FF"/>
          <w:sz w:val="22"/>
          <w:szCs w:val="22"/>
          <w:u w:val="single"/>
          <w:lang w:val="pl-PL"/>
        </w:rPr>
        <w:t>UWAGA – Wszelkie wnioski i pytania dotyczące przedmiot</w:t>
      </w:r>
      <w:bookmarkStart w:id="39" w:name="_GoBack"/>
      <w:bookmarkEnd w:id="39"/>
      <w:r w:rsidRPr="00CE1172">
        <w:rPr>
          <w:rFonts w:asciiTheme="minorHAnsi" w:hAnsiTheme="minorHAnsi"/>
          <w:b/>
          <w:snapToGrid w:val="0"/>
          <w:color w:val="0000FF"/>
          <w:sz w:val="22"/>
          <w:szCs w:val="22"/>
          <w:u w:val="single"/>
          <w:lang w:val="pl-PL"/>
        </w:rPr>
        <w:t>u zamówienia należy przesyłać w wersji edytowalnej</w:t>
      </w:r>
      <w:r w:rsidR="00CE1172">
        <w:rPr>
          <w:rFonts w:asciiTheme="minorHAnsi" w:hAnsiTheme="minorHAnsi"/>
          <w:b/>
          <w:snapToGrid w:val="0"/>
          <w:color w:val="0000FF"/>
          <w:sz w:val="22"/>
          <w:szCs w:val="22"/>
          <w:u w:val="single"/>
          <w:lang w:val="pl-PL"/>
        </w:rPr>
        <w:t xml:space="preserve"> (!)</w:t>
      </w:r>
    </w:p>
    <w:p w14:paraId="07691D64" w14:textId="2BBDF6C5" w:rsidR="00424486" w:rsidRPr="00B06D03" w:rsidRDefault="00424486" w:rsidP="00E5665F">
      <w:pPr>
        <w:pStyle w:val="Akapitzlist"/>
        <w:spacing w:after="120" w:line="276" w:lineRule="auto"/>
        <w:ind w:left="283"/>
        <w:contextualSpacing w:val="0"/>
        <w:jc w:val="both"/>
        <w:rPr>
          <w:rFonts w:asciiTheme="minorHAnsi" w:hAnsiTheme="minorHAnsi"/>
          <w:snapToGrid w:val="0"/>
          <w:sz w:val="22"/>
          <w:szCs w:val="22"/>
        </w:rPr>
      </w:pPr>
      <w:r w:rsidRPr="00B06D03">
        <w:rPr>
          <w:rFonts w:asciiTheme="minorHAnsi" w:hAnsiTheme="minorHAnsi"/>
          <w:snapToGrid w:val="0"/>
          <w:sz w:val="22"/>
          <w:szCs w:val="22"/>
        </w:rPr>
        <w:t>Zamawiający udzieli wyjaśnień niezwłocznie, jednak nie później niż na 6 dni przed upływem terminu składania ofert, pod warunkiem, że wniosek o wyjaśnienie treści SIWZ wpłynął</w:t>
      </w:r>
      <w:r w:rsidR="00573930" w:rsidRPr="00B06D03">
        <w:rPr>
          <w:rFonts w:asciiTheme="minorHAnsi" w:hAnsiTheme="minorHAnsi"/>
          <w:snapToGrid w:val="0"/>
          <w:sz w:val="22"/>
          <w:szCs w:val="22"/>
          <w:lang w:val="pl-PL"/>
        </w:rPr>
        <w:t xml:space="preserve"> </w:t>
      </w:r>
      <w:r w:rsidRPr="00B06D03">
        <w:rPr>
          <w:rFonts w:asciiTheme="minorHAnsi" w:hAnsiTheme="minorHAnsi"/>
          <w:snapToGrid w:val="0"/>
          <w:sz w:val="22"/>
          <w:szCs w:val="22"/>
        </w:rPr>
        <w:t>do Zamawiającego nie później niż do końca dnia, w którym upływa połowa wyznaczonego terminu składania ofert. Jeżeli wniosek o wyjaśnienie treści SIWZ wpłynie po upływie terminu, o którym mowa powyżej, lub dotyczy udzielonych wyjaśnień, Zamawiający może udzielić wyjaśnień albo pozostawić wniosek bez rozpoznania. Przedłużenie terminu składania ofert nie wpływa na bieg terminu składania wniosku o wyjaśnienie treści SIWZ.</w:t>
      </w:r>
    </w:p>
    <w:p w14:paraId="66992CAA" w14:textId="14076E16" w:rsidR="00424486" w:rsidRDefault="00424486" w:rsidP="00E5665F">
      <w:pPr>
        <w:pStyle w:val="Akapitzlist"/>
        <w:spacing w:before="120" w:after="120" w:line="276" w:lineRule="auto"/>
        <w:ind w:left="284"/>
        <w:jc w:val="both"/>
        <w:rPr>
          <w:rFonts w:asciiTheme="minorHAnsi" w:hAnsiTheme="minorHAnsi"/>
          <w:snapToGrid w:val="0"/>
          <w:sz w:val="22"/>
          <w:szCs w:val="22"/>
          <w:lang w:val="pl-PL"/>
        </w:rPr>
      </w:pPr>
      <w:r w:rsidRPr="00B06D03">
        <w:rPr>
          <w:rFonts w:asciiTheme="minorHAnsi" w:hAnsiTheme="minorHAnsi"/>
          <w:snapToGrid w:val="0"/>
          <w:sz w:val="22"/>
          <w:szCs w:val="22"/>
        </w:rPr>
        <w:t>Treść pytań (bez ujawnienia źródła) wraz z wyjaśnieniami bądź informacje o dokonaniu modyfikacji SIWZ, Zamawiający przekaże Wykonawcom za pośrednictwem Platformy Zakupowej. W przypadku rozbieżności pomiędzy treścią SIWZ, a treścią udzielonych wyjaśnień</w:t>
      </w:r>
      <w:r w:rsidR="00573930" w:rsidRPr="00B06D03">
        <w:rPr>
          <w:rFonts w:asciiTheme="minorHAnsi" w:hAnsiTheme="minorHAnsi"/>
          <w:snapToGrid w:val="0"/>
          <w:sz w:val="22"/>
          <w:szCs w:val="22"/>
          <w:lang w:val="pl-PL"/>
        </w:rPr>
        <w:t xml:space="preserve"> </w:t>
      </w:r>
      <w:r w:rsidRPr="00B06D03">
        <w:rPr>
          <w:rFonts w:asciiTheme="minorHAnsi" w:hAnsiTheme="minorHAnsi"/>
          <w:snapToGrid w:val="0"/>
          <w:sz w:val="22"/>
          <w:szCs w:val="22"/>
        </w:rPr>
        <w:t>i zmian, jako obowiązującą należy przyjąć treść informacji zwierającej późniejsze oświadczenie Zamawiającego.</w:t>
      </w:r>
    </w:p>
    <w:p w14:paraId="1D535D76" w14:textId="77777777" w:rsidR="00424486" w:rsidRPr="002A0671" w:rsidRDefault="00424486" w:rsidP="00E5665F">
      <w:pPr>
        <w:pStyle w:val="Akapitzlist"/>
        <w:spacing w:before="120" w:after="120" w:line="276" w:lineRule="auto"/>
        <w:ind w:left="284"/>
        <w:jc w:val="both"/>
        <w:rPr>
          <w:rFonts w:asciiTheme="minorHAnsi" w:hAnsiTheme="minorHAnsi"/>
          <w:b/>
          <w:snapToGrid w:val="0"/>
          <w:sz w:val="22"/>
          <w:szCs w:val="22"/>
          <w:u w:val="single"/>
          <w:lang w:val="pl-PL"/>
        </w:rPr>
      </w:pPr>
      <w:r w:rsidRPr="00B06D03">
        <w:rPr>
          <w:rFonts w:asciiTheme="minorHAnsi" w:hAnsiTheme="minorHAnsi"/>
          <w:b/>
          <w:snapToGrid w:val="0"/>
          <w:sz w:val="22"/>
          <w:szCs w:val="22"/>
          <w:u w:val="single"/>
        </w:rPr>
        <w:t>Uwaga:</w:t>
      </w:r>
    </w:p>
    <w:p w14:paraId="22353A55" w14:textId="22DF2300" w:rsidR="00424486" w:rsidRPr="00F877B4" w:rsidRDefault="00424486" w:rsidP="00E5665F">
      <w:pPr>
        <w:pStyle w:val="Akapitzlist"/>
        <w:spacing w:before="120" w:after="120" w:line="276" w:lineRule="auto"/>
        <w:ind w:left="284"/>
        <w:jc w:val="both"/>
        <w:rPr>
          <w:rFonts w:asciiTheme="minorHAnsi" w:hAnsiTheme="minorHAnsi"/>
          <w:sz w:val="22"/>
          <w:szCs w:val="22"/>
          <w:lang w:val="pl-PL"/>
        </w:rPr>
      </w:pPr>
      <w:r w:rsidRPr="00B06D03">
        <w:rPr>
          <w:rFonts w:asciiTheme="minorHAnsi" w:hAnsiTheme="minorHAnsi"/>
          <w:sz w:val="22"/>
          <w:szCs w:val="22"/>
        </w:rPr>
        <w:t xml:space="preserve">W </w:t>
      </w:r>
      <w:r w:rsidR="004B0785">
        <w:rPr>
          <w:rFonts w:asciiTheme="minorHAnsi" w:hAnsiTheme="minorHAnsi"/>
          <w:sz w:val="22"/>
          <w:szCs w:val="22"/>
          <w:lang w:val="pl-PL"/>
        </w:rPr>
        <w:t>przypadku</w:t>
      </w:r>
      <w:r w:rsidRPr="00B06D03">
        <w:rPr>
          <w:rFonts w:asciiTheme="minorHAnsi" w:hAnsiTheme="minorHAnsi"/>
          <w:sz w:val="22"/>
          <w:szCs w:val="22"/>
        </w:rPr>
        <w:t xml:space="preserve"> </w:t>
      </w:r>
      <w:r w:rsidR="004B0785">
        <w:rPr>
          <w:rFonts w:asciiTheme="minorHAnsi" w:hAnsiTheme="minorHAnsi"/>
          <w:sz w:val="22"/>
          <w:szCs w:val="22"/>
          <w:lang w:val="pl-PL"/>
        </w:rPr>
        <w:t>wezwania</w:t>
      </w:r>
      <w:r w:rsidRPr="00B06D03">
        <w:rPr>
          <w:rFonts w:asciiTheme="minorHAnsi" w:hAnsiTheme="minorHAnsi"/>
          <w:sz w:val="22"/>
          <w:szCs w:val="22"/>
        </w:rPr>
        <w:t xml:space="preserve"> do uzupełnienia </w:t>
      </w:r>
      <w:r w:rsidR="004B0785">
        <w:rPr>
          <w:rFonts w:asciiTheme="minorHAnsi" w:hAnsiTheme="minorHAnsi"/>
          <w:sz w:val="22"/>
          <w:szCs w:val="22"/>
          <w:lang w:val="pl-PL"/>
        </w:rPr>
        <w:t>oświadczeń lub dokumentów</w:t>
      </w:r>
      <w:r w:rsidR="004B0785" w:rsidRPr="00B06D03">
        <w:rPr>
          <w:rFonts w:asciiTheme="minorHAnsi" w:hAnsiTheme="minorHAnsi"/>
          <w:sz w:val="22"/>
          <w:szCs w:val="22"/>
        </w:rPr>
        <w:t xml:space="preserve"> </w:t>
      </w:r>
      <w:r w:rsidRPr="00B06D03">
        <w:rPr>
          <w:rFonts w:asciiTheme="minorHAnsi" w:hAnsiTheme="minorHAnsi"/>
          <w:sz w:val="22"/>
          <w:szCs w:val="22"/>
        </w:rPr>
        <w:t xml:space="preserve">po otwarciu ofert, załączniki </w:t>
      </w:r>
      <w:r w:rsidRPr="00F877B4">
        <w:rPr>
          <w:rFonts w:asciiTheme="minorHAnsi" w:hAnsiTheme="minorHAnsi"/>
          <w:sz w:val="22"/>
          <w:szCs w:val="22"/>
        </w:rPr>
        <w:t xml:space="preserve">należy dodać do udzielanej odpowiedzi na platformie a nie dodawać ich w zakładce </w:t>
      </w:r>
      <w:r w:rsidR="009B285F" w:rsidRPr="00F877B4">
        <w:rPr>
          <w:rFonts w:asciiTheme="minorHAnsi" w:hAnsiTheme="minorHAnsi"/>
          <w:sz w:val="22"/>
          <w:szCs w:val="22"/>
          <w:lang w:val="pl-PL"/>
        </w:rPr>
        <w:t>„Z</w:t>
      </w:r>
      <w:r w:rsidRPr="00F877B4">
        <w:rPr>
          <w:rFonts w:asciiTheme="minorHAnsi" w:hAnsiTheme="minorHAnsi"/>
          <w:sz w:val="22"/>
          <w:szCs w:val="22"/>
        </w:rPr>
        <w:t>ałączniki</w:t>
      </w:r>
      <w:r w:rsidR="009B285F" w:rsidRPr="00F877B4">
        <w:rPr>
          <w:rFonts w:asciiTheme="minorHAnsi" w:hAnsiTheme="minorHAnsi"/>
          <w:sz w:val="22"/>
          <w:szCs w:val="22"/>
          <w:lang w:val="pl-PL"/>
        </w:rPr>
        <w:t>”</w:t>
      </w:r>
      <w:r w:rsidR="00F877B4" w:rsidRPr="00F877B4">
        <w:rPr>
          <w:rFonts w:asciiTheme="minorHAnsi" w:hAnsiTheme="minorHAnsi"/>
          <w:sz w:val="22"/>
          <w:szCs w:val="22"/>
          <w:lang w:val="pl-PL"/>
        </w:rPr>
        <w:t>.</w:t>
      </w:r>
    </w:p>
    <w:p w14:paraId="6F0B86C6" w14:textId="1688EB7F" w:rsidR="00424486" w:rsidRPr="00B06D03" w:rsidRDefault="00424486" w:rsidP="00E5665F">
      <w:pPr>
        <w:pStyle w:val="Akapitzlist"/>
        <w:spacing w:before="120" w:after="120" w:line="276" w:lineRule="auto"/>
        <w:ind w:left="284"/>
        <w:jc w:val="both"/>
        <w:rPr>
          <w:rFonts w:asciiTheme="minorHAnsi" w:hAnsiTheme="minorHAnsi"/>
          <w:snapToGrid w:val="0"/>
          <w:sz w:val="22"/>
          <w:szCs w:val="22"/>
        </w:rPr>
      </w:pPr>
    </w:p>
    <w:p w14:paraId="283E471A" w14:textId="36A6CAD9" w:rsidR="00424486" w:rsidRPr="00B06D03" w:rsidRDefault="00424486" w:rsidP="00E5665F">
      <w:pPr>
        <w:pStyle w:val="Akapitzlist"/>
        <w:numPr>
          <w:ilvl w:val="0"/>
          <w:numId w:val="12"/>
        </w:numPr>
        <w:tabs>
          <w:tab w:val="num" w:pos="709"/>
        </w:tabs>
        <w:spacing w:after="120" w:line="276" w:lineRule="auto"/>
        <w:ind w:left="283" w:hanging="357"/>
        <w:contextualSpacing w:val="0"/>
        <w:jc w:val="both"/>
        <w:rPr>
          <w:rFonts w:asciiTheme="minorHAnsi" w:hAnsiTheme="minorHAnsi"/>
          <w:sz w:val="22"/>
          <w:szCs w:val="22"/>
        </w:rPr>
      </w:pPr>
      <w:r w:rsidRPr="00B06D03">
        <w:rPr>
          <w:rFonts w:asciiTheme="minorHAnsi" w:hAnsiTheme="minorHAnsi"/>
          <w:sz w:val="22"/>
          <w:szCs w:val="22"/>
        </w:rPr>
        <w:t xml:space="preserve">Postępowanie prowadzone jest w języku polskim, w związku z czym wszelka </w:t>
      </w:r>
      <w:r w:rsidR="009B285F">
        <w:rPr>
          <w:rFonts w:asciiTheme="minorHAnsi" w:hAnsiTheme="minorHAnsi"/>
          <w:sz w:val="22"/>
          <w:szCs w:val="22"/>
          <w:lang w:val="pl-PL"/>
        </w:rPr>
        <w:t>k</w:t>
      </w:r>
      <w:r w:rsidRPr="00B06D03">
        <w:rPr>
          <w:rFonts w:asciiTheme="minorHAnsi" w:hAnsiTheme="minorHAnsi"/>
          <w:sz w:val="22"/>
          <w:szCs w:val="22"/>
        </w:rPr>
        <w:t>orespondencja składana w trakcie postępowania między Zamawiającym</w:t>
      </w:r>
      <w:r w:rsidR="00573930" w:rsidRPr="00B06D03">
        <w:rPr>
          <w:rFonts w:asciiTheme="minorHAnsi" w:hAnsiTheme="minorHAnsi"/>
          <w:sz w:val="22"/>
          <w:szCs w:val="22"/>
          <w:lang w:val="pl-PL"/>
        </w:rPr>
        <w:t xml:space="preserve"> </w:t>
      </w:r>
      <w:r w:rsidRPr="00B06D03">
        <w:rPr>
          <w:rFonts w:asciiTheme="minorHAnsi" w:hAnsiTheme="minorHAnsi"/>
          <w:sz w:val="22"/>
          <w:szCs w:val="22"/>
        </w:rPr>
        <w:t>a Wykonawcami musi być sporządzona w języku polskim. Dokumenty sporządzone</w:t>
      </w:r>
      <w:r w:rsidR="00573930" w:rsidRPr="00B06D03">
        <w:rPr>
          <w:rFonts w:asciiTheme="minorHAnsi" w:hAnsiTheme="minorHAnsi"/>
          <w:sz w:val="22"/>
          <w:szCs w:val="22"/>
          <w:lang w:val="pl-PL"/>
        </w:rPr>
        <w:t xml:space="preserve"> </w:t>
      </w:r>
      <w:r w:rsidRPr="00B06D03">
        <w:rPr>
          <w:rFonts w:asciiTheme="minorHAnsi" w:hAnsiTheme="minorHAnsi"/>
          <w:sz w:val="22"/>
          <w:szCs w:val="22"/>
        </w:rPr>
        <w:t xml:space="preserve">w języku obcym muszą być składane wraz z tłumaczeniem na język polski. </w:t>
      </w:r>
    </w:p>
    <w:p w14:paraId="783A7CF2" w14:textId="37E0DF15" w:rsidR="00424486" w:rsidRPr="00B06D03" w:rsidRDefault="00424486" w:rsidP="00747F61">
      <w:pPr>
        <w:pStyle w:val="Akapitzlist"/>
        <w:numPr>
          <w:ilvl w:val="0"/>
          <w:numId w:val="12"/>
        </w:numPr>
        <w:tabs>
          <w:tab w:val="num" w:pos="709"/>
        </w:tabs>
        <w:spacing w:before="120" w:after="120" w:line="276" w:lineRule="auto"/>
        <w:ind w:left="283" w:hanging="357"/>
        <w:contextualSpacing w:val="0"/>
        <w:jc w:val="both"/>
        <w:rPr>
          <w:rFonts w:asciiTheme="minorHAnsi" w:hAnsiTheme="minorHAnsi"/>
          <w:sz w:val="22"/>
          <w:szCs w:val="22"/>
        </w:rPr>
      </w:pPr>
      <w:r w:rsidRPr="00B06D03">
        <w:rPr>
          <w:rFonts w:asciiTheme="minorHAnsi" w:hAnsiTheme="minorHAnsi"/>
          <w:sz w:val="22"/>
          <w:szCs w:val="22"/>
        </w:rPr>
        <w:t>Nie udziela się żadnych ustnych lub telefonicznych informacji, wyjaśnień czy odpowiedzi na pytania kierowane do Zamawiającego.</w:t>
      </w:r>
    </w:p>
    <w:p w14:paraId="2C12A6FE" w14:textId="2CC916A2" w:rsidR="007641E5" w:rsidRPr="00B06D03" w:rsidRDefault="007641E5" w:rsidP="00877766">
      <w:pPr>
        <w:pStyle w:val="Akapitzlist"/>
        <w:numPr>
          <w:ilvl w:val="0"/>
          <w:numId w:val="12"/>
        </w:numPr>
        <w:tabs>
          <w:tab w:val="num" w:pos="709"/>
        </w:tabs>
        <w:spacing w:before="120" w:after="120" w:line="276" w:lineRule="auto"/>
        <w:ind w:left="283" w:hanging="357"/>
        <w:contextualSpacing w:val="0"/>
        <w:jc w:val="both"/>
        <w:rPr>
          <w:rFonts w:asciiTheme="minorHAnsi" w:hAnsiTheme="minorHAnsi"/>
          <w:sz w:val="22"/>
          <w:szCs w:val="22"/>
        </w:rPr>
      </w:pPr>
      <w:r w:rsidRPr="00B06D03">
        <w:rPr>
          <w:rFonts w:asciiTheme="minorHAnsi" w:hAnsiTheme="minorHAnsi"/>
          <w:sz w:val="22"/>
          <w:szCs w:val="22"/>
          <w:lang w:val="pl-PL"/>
        </w:rPr>
        <w:t xml:space="preserve">Zamawiający przewiduje </w:t>
      </w:r>
      <w:r w:rsidR="00877766" w:rsidRPr="00B06D03">
        <w:rPr>
          <w:rFonts w:asciiTheme="minorHAnsi" w:hAnsiTheme="minorHAnsi"/>
          <w:b/>
          <w:sz w:val="22"/>
          <w:szCs w:val="22"/>
          <w:u w:val="single"/>
          <w:lang w:val="pl-PL"/>
        </w:rPr>
        <w:t>WIZJĘ LOKALNĄ</w:t>
      </w:r>
      <w:r w:rsidR="00877766" w:rsidRPr="00B06D03">
        <w:rPr>
          <w:rFonts w:asciiTheme="minorHAnsi" w:hAnsiTheme="minorHAnsi"/>
          <w:sz w:val="22"/>
          <w:szCs w:val="22"/>
          <w:lang w:val="pl-PL"/>
        </w:rPr>
        <w:t xml:space="preserve"> </w:t>
      </w:r>
      <w:r w:rsidRPr="00B06D03">
        <w:rPr>
          <w:rFonts w:asciiTheme="minorHAnsi" w:hAnsiTheme="minorHAnsi"/>
          <w:sz w:val="22"/>
          <w:szCs w:val="22"/>
          <w:lang w:val="pl-PL"/>
        </w:rPr>
        <w:t>z udziałem Wykonawców w terminach:</w:t>
      </w:r>
    </w:p>
    <w:p w14:paraId="4A3D8130" w14:textId="04473427" w:rsidR="007641E5" w:rsidRPr="00F66BC7" w:rsidRDefault="007641E5" w:rsidP="00E5665F">
      <w:pPr>
        <w:pStyle w:val="Akapitzlist"/>
        <w:numPr>
          <w:ilvl w:val="0"/>
          <w:numId w:val="52"/>
        </w:numPr>
        <w:spacing w:before="120" w:after="120" w:line="276" w:lineRule="auto"/>
        <w:jc w:val="both"/>
        <w:rPr>
          <w:rFonts w:asciiTheme="minorHAnsi" w:hAnsiTheme="minorHAnsi"/>
          <w:sz w:val="22"/>
          <w:szCs w:val="22"/>
          <w:lang w:val="pl-PL"/>
        </w:rPr>
      </w:pPr>
      <w:r w:rsidRPr="00B06D03">
        <w:rPr>
          <w:rFonts w:asciiTheme="minorHAnsi" w:hAnsiTheme="minorHAnsi"/>
          <w:b/>
          <w:sz w:val="22"/>
          <w:szCs w:val="22"/>
          <w:lang w:val="pl-PL"/>
        </w:rPr>
        <w:t>ul. Marszałkowska 24/</w:t>
      </w:r>
      <w:r w:rsidR="00F124BA" w:rsidRPr="00B06D03">
        <w:rPr>
          <w:rFonts w:asciiTheme="minorHAnsi" w:hAnsiTheme="minorHAnsi"/>
          <w:b/>
          <w:sz w:val="22"/>
          <w:szCs w:val="22"/>
          <w:lang w:val="pl-PL"/>
        </w:rPr>
        <w:t xml:space="preserve">26 </w:t>
      </w:r>
      <w:r w:rsidR="00F124BA">
        <w:rPr>
          <w:rFonts w:asciiTheme="minorHAnsi" w:hAnsiTheme="minorHAnsi"/>
          <w:b/>
          <w:sz w:val="22"/>
          <w:szCs w:val="22"/>
          <w:lang w:val="pl-PL"/>
        </w:rPr>
        <w:t>–</w:t>
      </w:r>
      <w:r w:rsidR="00B24CB2">
        <w:rPr>
          <w:rFonts w:asciiTheme="minorHAnsi" w:hAnsiTheme="minorHAnsi"/>
          <w:b/>
          <w:sz w:val="22"/>
          <w:szCs w:val="22"/>
          <w:lang w:val="pl-PL"/>
        </w:rPr>
        <w:t xml:space="preserve"> </w:t>
      </w:r>
      <w:r w:rsidR="001B5AE1">
        <w:rPr>
          <w:rFonts w:asciiTheme="minorHAnsi" w:hAnsiTheme="minorHAnsi"/>
          <w:b/>
          <w:sz w:val="22"/>
          <w:szCs w:val="22"/>
          <w:lang w:val="pl-PL"/>
        </w:rPr>
        <w:t>(realizacja-</w:t>
      </w:r>
      <w:r w:rsidR="001B5AE1" w:rsidRPr="00B06D03">
        <w:rPr>
          <w:rFonts w:asciiTheme="minorHAnsi" w:hAnsiTheme="minorHAnsi"/>
          <w:b/>
          <w:sz w:val="22"/>
          <w:szCs w:val="22"/>
          <w:lang w:val="pl-PL"/>
        </w:rPr>
        <w:t>ETAP I</w:t>
      </w:r>
      <w:r w:rsidR="000A7D5B" w:rsidRPr="00B06D03">
        <w:rPr>
          <w:rFonts w:asciiTheme="minorHAnsi" w:hAnsiTheme="minorHAnsi"/>
          <w:b/>
          <w:sz w:val="22"/>
          <w:szCs w:val="22"/>
          <w:lang w:val="pl-PL"/>
        </w:rPr>
        <w:t xml:space="preserve">)  </w:t>
      </w:r>
      <w:r w:rsidR="00086D91">
        <w:rPr>
          <w:rFonts w:asciiTheme="minorHAnsi" w:hAnsiTheme="minorHAnsi"/>
          <w:b/>
          <w:sz w:val="22"/>
          <w:szCs w:val="22"/>
          <w:lang w:val="pl-PL"/>
        </w:rPr>
        <w:t>–</w:t>
      </w:r>
      <w:r w:rsidR="000A7D5B" w:rsidRPr="00B06D03">
        <w:rPr>
          <w:rFonts w:asciiTheme="minorHAnsi" w:hAnsiTheme="minorHAnsi"/>
          <w:b/>
          <w:sz w:val="22"/>
          <w:szCs w:val="22"/>
          <w:lang w:val="pl-PL"/>
        </w:rPr>
        <w:t xml:space="preserve"> </w:t>
      </w:r>
      <w:r w:rsidR="00086D91">
        <w:rPr>
          <w:rFonts w:asciiTheme="minorHAnsi" w:hAnsiTheme="minorHAnsi"/>
          <w:b/>
          <w:sz w:val="22"/>
          <w:szCs w:val="22"/>
          <w:lang w:val="pl-PL"/>
        </w:rPr>
        <w:t>2</w:t>
      </w:r>
      <w:r w:rsidR="00DC5CFE">
        <w:rPr>
          <w:rFonts w:asciiTheme="minorHAnsi" w:hAnsiTheme="minorHAnsi"/>
          <w:b/>
          <w:sz w:val="22"/>
          <w:szCs w:val="22"/>
          <w:lang w:val="pl-PL"/>
        </w:rPr>
        <w:t>7</w:t>
      </w:r>
      <w:r w:rsidR="00086D91">
        <w:rPr>
          <w:rFonts w:asciiTheme="minorHAnsi" w:hAnsiTheme="minorHAnsi"/>
          <w:b/>
          <w:sz w:val="22"/>
          <w:szCs w:val="22"/>
          <w:lang w:val="pl-PL"/>
        </w:rPr>
        <w:t>.06.2019</w:t>
      </w:r>
      <w:r w:rsidR="000A7D5B" w:rsidRPr="00B06D03">
        <w:rPr>
          <w:rFonts w:asciiTheme="minorHAnsi" w:hAnsiTheme="minorHAnsi"/>
          <w:b/>
          <w:sz w:val="22"/>
          <w:szCs w:val="22"/>
          <w:lang w:val="pl-PL"/>
        </w:rPr>
        <w:t xml:space="preserve"> godz. </w:t>
      </w:r>
      <w:r w:rsidR="00086D91">
        <w:rPr>
          <w:rFonts w:asciiTheme="minorHAnsi" w:hAnsiTheme="minorHAnsi"/>
          <w:b/>
          <w:sz w:val="22"/>
          <w:szCs w:val="22"/>
          <w:lang w:val="pl-PL"/>
        </w:rPr>
        <w:t>12.00</w:t>
      </w:r>
      <w:r w:rsidR="00F06F1E">
        <w:rPr>
          <w:rFonts w:asciiTheme="minorHAnsi" w:hAnsiTheme="minorHAnsi"/>
          <w:b/>
          <w:sz w:val="22"/>
          <w:szCs w:val="22"/>
          <w:lang w:val="pl-PL"/>
        </w:rPr>
        <w:t xml:space="preserve"> </w:t>
      </w:r>
      <w:r w:rsidR="00F06F1E" w:rsidRPr="00F66BC7">
        <w:rPr>
          <w:rFonts w:asciiTheme="minorHAnsi" w:hAnsiTheme="minorHAnsi"/>
          <w:sz w:val="22"/>
          <w:szCs w:val="22"/>
          <w:lang w:val="pl-PL"/>
        </w:rPr>
        <w:t xml:space="preserve">(Holl główny) </w:t>
      </w:r>
    </w:p>
    <w:p w14:paraId="7657ED1B" w14:textId="4E3E0FB4" w:rsidR="000A7D5B" w:rsidRPr="00F66BC7" w:rsidRDefault="000A7D5B" w:rsidP="00E5665F">
      <w:pPr>
        <w:pStyle w:val="Akapitzlist"/>
        <w:numPr>
          <w:ilvl w:val="0"/>
          <w:numId w:val="52"/>
        </w:numPr>
        <w:spacing w:before="120" w:after="120" w:line="276" w:lineRule="auto"/>
        <w:jc w:val="both"/>
        <w:rPr>
          <w:rFonts w:asciiTheme="minorHAnsi" w:hAnsiTheme="minorHAnsi"/>
          <w:sz w:val="22"/>
          <w:szCs w:val="22"/>
          <w:lang w:val="pl-PL"/>
        </w:rPr>
      </w:pPr>
      <w:r w:rsidRPr="00B06D03">
        <w:rPr>
          <w:rFonts w:asciiTheme="minorHAnsi" w:hAnsiTheme="minorHAnsi"/>
          <w:b/>
          <w:sz w:val="22"/>
          <w:szCs w:val="22"/>
          <w:lang w:val="pl-PL"/>
        </w:rPr>
        <w:t>ul. Sier</w:t>
      </w:r>
      <w:r w:rsidR="001B5AE1">
        <w:rPr>
          <w:rFonts w:asciiTheme="minorHAnsi" w:hAnsiTheme="minorHAnsi"/>
          <w:b/>
          <w:sz w:val="22"/>
          <w:szCs w:val="22"/>
          <w:lang w:val="pl-PL"/>
        </w:rPr>
        <w:t xml:space="preserve">akowskiego 13 </w:t>
      </w:r>
      <w:r w:rsidR="00F124BA">
        <w:rPr>
          <w:rFonts w:asciiTheme="minorHAnsi" w:hAnsiTheme="minorHAnsi"/>
          <w:b/>
          <w:sz w:val="22"/>
          <w:szCs w:val="22"/>
          <w:lang w:val="pl-PL"/>
        </w:rPr>
        <w:t>–</w:t>
      </w:r>
      <w:r w:rsidR="00F06F1E">
        <w:rPr>
          <w:rFonts w:asciiTheme="minorHAnsi" w:hAnsiTheme="minorHAnsi"/>
          <w:b/>
          <w:sz w:val="22"/>
          <w:szCs w:val="22"/>
          <w:lang w:val="pl-PL"/>
        </w:rPr>
        <w:t xml:space="preserve"> </w:t>
      </w:r>
      <w:r w:rsidR="001B5AE1">
        <w:rPr>
          <w:rFonts w:asciiTheme="minorHAnsi" w:hAnsiTheme="minorHAnsi"/>
          <w:b/>
          <w:sz w:val="22"/>
          <w:szCs w:val="22"/>
          <w:lang w:val="pl-PL"/>
        </w:rPr>
        <w:t>(realizacja-</w:t>
      </w:r>
      <w:r w:rsidR="001B5AE1" w:rsidRPr="00B06D03">
        <w:rPr>
          <w:rFonts w:asciiTheme="minorHAnsi" w:hAnsiTheme="minorHAnsi"/>
          <w:b/>
          <w:sz w:val="22"/>
          <w:szCs w:val="22"/>
          <w:lang w:val="pl-PL"/>
        </w:rPr>
        <w:t>ETAP II</w:t>
      </w:r>
      <w:r w:rsidRPr="00B06D03">
        <w:rPr>
          <w:rFonts w:asciiTheme="minorHAnsi" w:hAnsiTheme="minorHAnsi"/>
          <w:b/>
          <w:sz w:val="22"/>
          <w:szCs w:val="22"/>
          <w:lang w:val="pl-PL"/>
        </w:rPr>
        <w:t xml:space="preserve">) </w:t>
      </w:r>
      <w:r w:rsidR="00086D91">
        <w:rPr>
          <w:rFonts w:asciiTheme="minorHAnsi" w:hAnsiTheme="minorHAnsi"/>
          <w:b/>
          <w:sz w:val="22"/>
          <w:szCs w:val="22"/>
          <w:lang w:val="pl-PL"/>
        </w:rPr>
        <w:t>–</w:t>
      </w:r>
      <w:r w:rsidRPr="00B06D03">
        <w:rPr>
          <w:rFonts w:asciiTheme="minorHAnsi" w:hAnsiTheme="minorHAnsi"/>
          <w:b/>
          <w:sz w:val="22"/>
          <w:szCs w:val="22"/>
          <w:lang w:val="pl-PL"/>
        </w:rPr>
        <w:t xml:space="preserve"> </w:t>
      </w:r>
      <w:r w:rsidR="00086D91">
        <w:rPr>
          <w:rFonts w:asciiTheme="minorHAnsi" w:hAnsiTheme="minorHAnsi"/>
          <w:b/>
          <w:sz w:val="22"/>
          <w:szCs w:val="22"/>
          <w:lang w:val="pl-PL"/>
        </w:rPr>
        <w:t>2</w:t>
      </w:r>
      <w:r w:rsidR="00DC5CFE">
        <w:rPr>
          <w:rFonts w:asciiTheme="minorHAnsi" w:hAnsiTheme="minorHAnsi"/>
          <w:b/>
          <w:sz w:val="22"/>
          <w:szCs w:val="22"/>
          <w:lang w:val="pl-PL"/>
        </w:rPr>
        <w:t>8</w:t>
      </w:r>
      <w:r w:rsidR="00086D91">
        <w:rPr>
          <w:rFonts w:asciiTheme="minorHAnsi" w:hAnsiTheme="minorHAnsi"/>
          <w:b/>
          <w:sz w:val="22"/>
          <w:szCs w:val="22"/>
          <w:lang w:val="pl-PL"/>
        </w:rPr>
        <w:t>.06.2019</w:t>
      </w:r>
      <w:r w:rsidRPr="00B06D03">
        <w:rPr>
          <w:rFonts w:asciiTheme="minorHAnsi" w:hAnsiTheme="minorHAnsi"/>
          <w:b/>
          <w:sz w:val="22"/>
          <w:szCs w:val="22"/>
          <w:lang w:val="pl-PL"/>
        </w:rPr>
        <w:t xml:space="preserve"> godz. </w:t>
      </w:r>
      <w:r w:rsidR="00086D91">
        <w:rPr>
          <w:rFonts w:asciiTheme="minorHAnsi" w:hAnsiTheme="minorHAnsi"/>
          <w:b/>
          <w:sz w:val="22"/>
          <w:szCs w:val="22"/>
          <w:lang w:val="pl-PL"/>
        </w:rPr>
        <w:t>11.00</w:t>
      </w:r>
      <w:r w:rsidR="00B24CB2">
        <w:rPr>
          <w:rFonts w:asciiTheme="minorHAnsi" w:hAnsiTheme="minorHAnsi"/>
          <w:b/>
          <w:sz w:val="22"/>
          <w:szCs w:val="22"/>
          <w:lang w:val="pl-PL"/>
        </w:rPr>
        <w:t xml:space="preserve"> </w:t>
      </w:r>
      <w:r w:rsidR="00B24CB2" w:rsidRPr="00F66BC7">
        <w:rPr>
          <w:rFonts w:asciiTheme="minorHAnsi" w:hAnsiTheme="minorHAnsi"/>
          <w:sz w:val="22"/>
          <w:szCs w:val="22"/>
          <w:lang w:val="pl-PL"/>
        </w:rPr>
        <w:t>(Sala Konferencyjna -</w:t>
      </w:r>
      <w:r w:rsidR="00995FCF">
        <w:rPr>
          <w:rFonts w:asciiTheme="minorHAnsi" w:hAnsiTheme="minorHAnsi"/>
          <w:sz w:val="22"/>
          <w:szCs w:val="22"/>
          <w:lang w:val="pl-PL"/>
        </w:rPr>
        <w:t xml:space="preserve"> </w:t>
      </w:r>
      <w:r w:rsidR="00B24CB2" w:rsidRPr="00F66BC7">
        <w:rPr>
          <w:rFonts w:asciiTheme="minorHAnsi" w:hAnsiTheme="minorHAnsi"/>
          <w:sz w:val="22"/>
          <w:szCs w:val="22"/>
          <w:lang w:val="pl-PL"/>
        </w:rPr>
        <w:t xml:space="preserve">II piętro)  </w:t>
      </w:r>
    </w:p>
    <w:p w14:paraId="0901C96F" w14:textId="77777777" w:rsidR="001B5AE1" w:rsidRPr="001B5AE1" w:rsidRDefault="001B5AE1" w:rsidP="00E5665F">
      <w:pPr>
        <w:pStyle w:val="Akapitzlist"/>
        <w:spacing w:before="120" w:after="120" w:line="276" w:lineRule="auto"/>
        <w:ind w:left="284"/>
        <w:jc w:val="both"/>
        <w:rPr>
          <w:rFonts w:asciiTheme="minorHAnsi" w:hAnsiTheme="minorHAnsi"/>
          <w:b/>
          <w:sz w:val="22"/>
          <w:szCs w:val="22"/>
          <w:lang w:val="pl-PL"/>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0CECE" w:themeFill="background2" w:themeFillShade="E6"/>
        <w:tblLook w:val="04A0" w:firstRow="1" w:lastRow="0" w:firstColumn="1" w:lastColumn="0" w:noHBand="0" w:noVBand="1"/>
      </w:tblPr>
      <w:tblGrid>
        <w:gridCol w:w="9639"/>
      </w:tblGrid>
      <w:tr w:rsidR="00465F8F" w:rsidRPr="00B06D03" w14:paraId="76912D4D" w14:textId="77777777" w:rsidTr="005D67AC">
        <w:trPr>
          <w:trHeight w:val="567"/>
        </w:trPr>
        <w:tc>
          <w:tcPr>
            <w:tcW w:w="9639" w:type="dxa"/>
            <w:shd w:val="clear" w:color="auto" w:fill="D0CECE" w:themeFill="background2" w:themeFillShade="E6"/>
            <w:vAlign w:val="center"/>
          </w:tcPr>
          <w:p w14:paraId="24B95F7E" w14:textId="77777777" w:rsidR="00465F8F" w:rsidRPr="00B06D03" w:rsidRDefault="0056096F" w:rsidP="00E5665F">
            <w:pPr>
              <w:pStyle w:val="Nagwek1"/>
              <w:spacing w:before="120" w:after="120" w:line="276" w:lineRule="auto"/>
              <w:jc w:val="both"/>
              <w:rPr>
                <w:rFonts w:asciiTheme="minorHAnsi" w:hAnsiTheme="minorHAnsi" w:cstheme="majorHAnsi"/>
                <w:color w:val="auto"/>
                <w:sz w:val="22"/>
                <w:szCs w:val="22"/>
                <w:lang w:eastAsia="en-US"/>
              </w:rPr>
            </w:pPr>
            <w:bookmarkStart w:id="40" w:name="_Toc326423406"/>
            <w:bookmarkStart w:id="41" w:name="_Toc506370872"/>
            <w:r w:rsidRPr="00B06D03">
              <w:rPr>
                <w:rFonts w:asciiTheme="minorHAnsi" w:hAnsiTheme="minorHAnsi" w:cstheme="majorHAnsi"/>
                <w:color w:val="auto"/>
                <w:sz w:val="22"/>
                <w:szCs w:val="22"/>
                <w:lang w:eastAsia="en-US"/>
              </w:rPr>
              <w:t>X</w:t>
            </w:r>
            <w:r w:rsidR="000A2E25" w:rsidRPr="00B06D03">
              <w:rPr>
                <w:rFonts w:asciiTheme="minorHAnsi" w:hAnsiTheme="minorHAnsi" w:cstheme="majorHAnsi"/>
                <w:color w:val="auto"/>
                <w:sz w:val="22"/>
                <w:szCs w:val="22"/>
                <w:lang w:eastAsia="en-US"/>
              </w:rPr>
              <w:t>I</w:t>
            </w:r>
            <w:r w:rsidR="00465F8F" w:rsidRPr="00B06D03">
              <w:rPr>
                <w:rFonts w:asciiTheme="minorHAnsi" w:hAnsiTheme="minorHAnsi" w:cstheme="majorHAnsi"/>
                <w:color w:val="auto"/>
                <w:sz w:val="22"/>
                <w:szCs w:val="22"/>
                <w:lang w:eastAsia="en-US"/>
              </w:rPr>
              <w:t>V</w:t>
            </w:r>
            <w:r w:rsidR="004C36A8" w:rsidRPr="00B06D03">
              <w:rPr>
                <w:rFonts w:asciiTheme="minorHAnsi" w:hAnsiTheme="minorHAnsi" w:cstheme="majorHAnsi"/>
                <w:color w:val="auto"/>
                <w:sz w:val="22"/>
                <w:szCs w:val="22"/>
                <w:lang w:eastAsia="en-US"/>
              </w:rPr>
              <w:t>.</w:t>
            </w:r>
            <w:r w:rsidR="00465F8F" w:rsidRPr="00B06D03">
              <w:rPr>
                <w:rFonts w:asciiTheme="minorHAnsi" w:hAnsiTheme="minorHAnsi" w:cstheme="majorHAnsi"/>
                <w:color w:val="auto"/>
                <w:sz w:val="22"/>
                <w:szCs w:val="22"/>
                <w:lang w:eastAsia="en-US"/>
              </w:rPr>
              <w:t xml:space="preserve"> TERMIN ZWIĄZANIA OFERTĄ</w:t>
            </w:r>
            <w:bookmarkEnd w:id="40"/>
            <w:bookmarkEnd w:id="41"/>
          </w:p>
        </w:tc>
      </w:tr>
    </w:tbl>
    <w:p w14:paraId="6FB21279" w14:textId="4E4A8439" w:rsidR="00465F8F" w:rsidRPr="00B06D03" w:rsidRDefault="00465F8F" w:rsidP="00E5665F">
      <w:pPr>
        <w:numPr>
          <w:ilvl w:val="0"/>
          <w:numId w:val="5"/>
        </w:numPr>
        <w:tabs>
          <w:tab w:val="clear" w:pos="1214"/>
          <w:tab w:val="num" w:pos="426"/>
          <w:tab w:val="left" w:pos="8789"/>
        </w:tabs>
        <w:overflowPunct/>
        <w:autoSpaceDE/>
        <w:autoSpaceDN/>
        <w:adjustRightInd/>
        <w:spacing w:before="120" w:after="120" w:line="276" w:lineRule="auto"/>
        <w:ind w:left="426" w:hanging="142"/>
        <w:jc w:val="both"/>
        <w:textAlignment w:val="auto"/>
        <w:rPr>
          <w:rFonts w:asciiTheme="minorHAnsi" w:hAnsiTheme="minorHAnsi" w:cstheme="majorHAnsi"/>
          <w:sz w:val="22"/>
          <w:szCs w:val="22"/>
          <w:lang w:eastAsia="en-US"/>
        </w:rPr>
      </w:pPr>
      <w:r w:rsidRPr="00B06D03">
        <w:rPr>
          <w:rFonts w:asciiTheme="minorHAnsi" w:hAnsiTheme="minorHAnsi" w:cstheme="majorHAnsi"/>
          <w:sz w:val="22"/>
          <w:szCs w:val="22"/>
          <w:lang w:eastAsia="en-US"/>
        </w:rPr>
        <w:t>Wykonawca je</w:t>
      </w:r>
      <w:r w:rsidR="008F5EA9" w:rsidRPr="00B06D03">
        <w:rPr>
          <w:rFonts w:asciiTheme="minorHAnsi" w:hAnsiTheme="minorHAnsi" w:cstheme="majorHAnsi"/>
          <w:sz w:val="22"/>
          <w:szCs w:val="22"/>
          <w:lang w:eastAsia="en-US"/>
        </w:rPr>
        <w:t>st związany ofertą przez okres 6</w:t>
      </w:r>
      <w:r w:rsidRPr="00B06D03">
        <w:rPr>
          <w:rFonts w:asciiTheme="minorHAnsi" w:hAnsiTheme="minorHAnsi" w:cstheme="majorHAnsi"/>
          <w:sz w:val="22"/>
          <w:szCs w:val="22"/>
          <w:lang w:eastAsia="en-US"/>
        </w:rPr>
        <w:t>0 dni.</w:t>
      </w:r>
    </w:p>
    <w:p w14:paraId="1D7B9DB3" w14:textId="77777777" w:rsidR="00465F8F" w:rsidRPr="00B06D03" w:rsidRDefault="00465F8F" w:rsidP="00E5665F">
      <w:pPr>
        <w:numPr>
          <w:ilvl w:val="0"/>
          <w:numId w:val="5"/>
        </w:numPr>
        <w:tabs>
          <w:tab w:val="clear" w:pos="1214"/>
          <w:tab w:val="num" w:pos="426"/>
          <w:tab w:val="left" w:pos="8789"/>
        </w:tabs>
        <w:overflowPunct/>
        <w:autoSpaceDE/>
        <w:autoSpaceDN/>
        <w:adjustRightInd/>
        <w:spacing w:before="120" w:after="120" w:line="276" w:lineRule="auto"/>
        <w:ind w:left="426" w:hanging="142"/>
        <w:jc w:val="both"/>
        <w:textAlignment w:val="auto"/>
        <w:rPr>
          <w:rFonts w:asciiTheme="minorHAnsi" w:hAnsiTheme="minorHAnsi" w:cstheme="majorHAnsi"/>
          <w:sz w:val="22"/>
          <w:szCs w:val="22"/>
          <w:lang w:eastAsia="en-US"/>
        </w:rPr>
      </w:pPr>
      <w:r w:rsidRPr="00B06D03">
        <w:rPr>
          <w:rFonts w:asciiTheme="minorHAnsi" w:hAnsiTheme="minorHAnsi" w:cstheme="majorHAnsi"/>
          <w:sz w:val="22"/>
          <w:szCs w:val="22"/>
          <w:lang w:eastAsia="en-US"/>
        </w:rPr>
        <w:t>Bieg terminu związania ofertą rozpoczyna się wraz z upływem terminu składania ofert.</w:t>
      </w:r>
    </w:p>
    <w:p w14:paraId="62221BAF" w14:textId="77777777" w:rsidR="0072206F" w:rsidRPr="00B06D03" w:rsidRDefault="00465F8F" w:rsidP="00E5665F">
      <w:pPr>
        <w:numPr>
          <w:ilvl w:val="0"/>
          <w:numId w:val="5"/>
        </w:numPr>
        <w:tabs>
          <w:tab w:val="clear" w:pos="1214"/>
          <w:tab w:val="num" w:pos="426"/>
          <w:tab w:val="left" w:pos="8789"/>
        </w:tabs>
        <w:overflowPunct/>
        <w:autoSpaceDE/>
        <w:autoSpaceDN/>
        <w:adjustRightInd/>
        <w:spacing w:before="120" w:after="120" w:line="276" w:lineRule="auto"/>
        <w:ind w:left="426" w:hanging="142"/>
        <w:jc w:val="both"/>
        <w:textAlignment w:val="auto"/>
        <w:rPr>
          <w:rFonts w:asciiTheme="minorHAnsi" w:hAnsiTheme="minorHAnsi" w:cstheme="majorHAnsi"/>
          <w:sz w:val="22"/>
          <w:szCs w:val="22"/>
          <w:lang w:eastAsia="en-US"/>
        </w:rPr>
      </w:pPr>
      <w:r w:rsidRPr="00B06D03">
        <w:rPr>
          <w:rFonts w:asciiTheme="minorHAnsi" w:hAnsiTheme="minorHAnsi" w:cstheme="majorHAnsi"/>
          <w:sz w:val="22"/>
          <w:szCs w:val="22"/>
          <w:lang w:eastAsia="en-US"/>
        </w:rPr>
        <w:t>Wykonawca samodzieln</w:t>
      </w:r>
      <w:r w:rsidR="0072206F" w:rsidRPr="00B06D03">
        <w:rPr>
          <w:rFonts w:asciiTheme="minorHAnsi" w:hAnsiTheme="minorHAnsi" w:cstheme="majorHAnsi"/>
          <w:sz w:val="22"/>
          <w:szCs w:val="22"/>
          <w:lang w:eastAsia="en-US"/>
        </w:rPr>
        <w:t xml:space="preserve">ie </w:t>
      </w:r>
      <w:r w:rsidRPr="00B06D03">
        <w:rPr>
          <w:rFonts w:asciiTheme="minorHAnsi" w:hAnsiTheme="minorHAnsi" w:cstheme="majorHAnsi"/>
          <w:sz w:val="22"/>
          <w:szCs w:val="22"/>
          <w:lang w:eastAsia="en-US"/>
        </w:rPr>
        <w:t>może prz</w:t>
      </w:r>
      <w:r w:rsidR="0072206F" w:rsidRPr="00B06D03">
        <w:rPr>
          <w:rFonts w:asciiTheme="minorHAnsi" w:hAnsiTheme="minorHAnsi" w:cstheme="majorHAnsi"/>
          <w:sz w:val="22"/>
          <w:szCs w:val="22"/>
          <w:lang w:eastAsia="en-US"/>
        </w:rPr>
        <w:t>edłużyć termin związania ofertą.</w:t>
      </w:r>
    </w:p>
    <w:p w14:paraId="2A5DABAE" w14:textId="2499563B" w:rsidR="00465F8F" w:rsidRPr="00B06D03" w:rsidRDefault="0072206F" w:rsidP="00E5665F">
      <w:pPr>
        <w:numPr>
          <w:ilvl w:val="0"/>
          <w:numId w:val="5"/>
        </w:numPr>
        <w:tabs>
          <w:tab w:val="clear" w:pos="1214"/>
          <w:tab w:val="num" w:pos="426"/>
          <w:tab w:val="left" w:pos="8789"/>
        </w:tabs>
        <w:overflowPunct/>
        <w:autoSpaceDE/>
        <w:autoSpaceDN/>
        <w:adjustRightInd/>
        <w:spacing w:before="120" w:after="120" w:line="276" w:lineRule="auto"/>
        <w:ind w:left="426" w:hanging="142"/>
        <w:jc w:val="both"/>
        <w:textAlignment w:val="auto"/>
        <w:rPr>
          <w:rFonts w:asciiTheme="minorHAnsi" w:hAnsiTheme="minorHAnsi" w:cstheme="majorHAnsi"/>
          <w:sz w:val="22"/>
          <w:szCs w:val="22"/>
          <w:lang w:eastAsia="en-US"/>
        </w:rPr>
      </w:pPr>
      <w:r w:rsidRPr="00B06D03">
        <w:rPr>
          <w:rFonts w:asciiTheme="minorHAnsi" w:hAnsiTheme="minorHAnsi" w:cstheme="majorHAnsi"/>
          <w:sz w:val="22"/>
          <w:szCs w:val="22"/>
          <w:lang w:eastAsia="en-US"/>
        </w:rPr>
        <w:t>Wykonawca na wniosek Zamawiającego może przedłużyć termin związania ofertą, z</w:t>
      </w:r>
      <w:r w:rsidR="00465F8F" w:rsidRPr="00B06D03">
        <w:rPr>
          <w:rFonts w:asciiTheme="minorHAnsi" w:hAnsiTheme="minorHAnsi" w:cstheme="majorHAnsi"/>
          <w:sz w:val="22"/>
          <w:szCs w:val="22"/>
          <w:lang w:eastAsia="en-US"/>
        </w:rPr>
        <w:t xml:space="preserve"> tym</w:t>
      </w:r>
      <w:r w:rsidR="001B5AE1">
        <w:rPr>
          <w:rFonts w:asciiTheme="minorHAnsi" w:hAnsiTheme="minorHAnsi" w:cstheme="majorHAnsi"/>
          <w:sz w:val="22"/>
          <w:szCs w:val="22"/>
          <w:lang w:eastAsia="en-US"/>
        </w:rPr>
        <w:t>,</w:t>
      </w:r>
      <w:r w:rsidR="00465F8F" w:rsidRPr="00B06D03">
        <w:rPr>
          <w:rFonts w:asciiTheme="minorHAnsi" w:hAnsiTheme="minorHAnsi" w:cstheme="majorHAnsi"/>
          <w:sz w:val="22"/>
          <w:szCs w:val="22"/>
          <w:lang w:eastAsia="en-US"/>
        </w:rPr>
        <w:t xml:space="preserve"> że Zamawiający może tylko raz, co najmniej na 3 dni przed upływem terminu zw</w:t>
      </w:r>
      <w:r w:rsidR="000A2E25" w:rsidRPr="00B06D03">
        <w:rPr>
          <w:rFonts w:asciiTheme="minorHAnsi" w:hAnsiTheme="minorHAnsi" w:cstheme="majorHAnsi"/>
          <w:sz w:val="22"/>
          <w:szCs w:val="22"/>
          <w:lang w:eastAsia="en-US"/>
        </w:rPr>
        <w:t>iązania ofertą, zwrócić się do w</w:t>
      </w:r>
      <w:r w:rsidR="00465F8F" w:rsidRPr="00B06D03">
        <w:rPr>
          <w:rFonts w:asciiTheme="minorHAnsi" w:hAnsiTheme="minorHAnsi" w:cstheme="majorHAnsi"/>
          <w:sz w:val="22"/>
          <w:szCs w:val="22"/>
          <w:lang w:eastAsia="en-US"/>
        </w:rPr>
        <w:t>ykonawców o wyrażenie zgody na przedłużenie tego terminu o oznaczony okres, nie dłuższy jednak niż 60 dni.</w:t>
      </w:r>
    </w:p>
    <w:p w14:paraId="668FE8E8" w14:textId="0F03C2AD" w:rsidR="00465F8F" w:rsidRPr="00B06D03" w:rsidRDefault="00465F8F" w:rsidP="00E5665F">
      <w:pPr>
        <w:numPr>
          <w:ilvl w:val="0"/>
          <w:numId w:val="5"/>
        </w:numPr>
        <w:tabs>
          <w:tab w:val="clear" w:pos="1214"/>
          <w:tab w:val="num" w:pos="426"/>
          <w:tab w:val="left" w:pos="8789"/>
        </w:tabs>
        <w:overflowPunct/>
        <w:autoSpaceDE/>
        <w:autoSpaceDN/>
        <w:adjustRightInd/>
        <w:spacing w:before="120" w:after="120" w:line="276" w:lineRule="auto"/>
        <w:ind w:left="426" w:hanging="142"/>
        <w:jc w:val="both"/>
        <w:textAlignment w:val="auto"/>
        <w:rPr>
          <w:rFonts w:asciiTheme="minorHAnsi" w:hAnsiTheme="minorHAnsi" w:cstheme="majorHAnsi"/>
          <w:sz w:val="22"/>
          <w:szCs w:val="22"/>
          <w:lang w:eastAsia="en-US"/>
        </w:rPr>
      </w:pPr>
      <w:r w:rsidRPr="00B06D03">
        <w:rPr>
          <w:rFonts w:asciiTheme="minorHAnsi" w:hAnsiTheme="minorHAnsi" w:cstheme="majorHAnsi"/>
          <w:sz w:val="22"/>
          <w:szCs w:val="22"/>
          <w:lang w:eastAsia="en-US"/>
        </w:rPr>
        <w:t>Przedłużenie terminu związania ofertą jest dopuszczalne tylko z jednoczesnym przedłużeniem okresu ważności wadium albo</w:t>
      </w:r>
      <w:r w:rsidR="001D1294" w:rsidRPr="00B06D03">
        <w:rPr>
          <w:rFonts w:asciiTheme="minorHAnsi" w:hAnsiTheme="minorHAnsi" w:cstheme="majorHAnsi"/>
          <w:sz w:val="22"/>
          <w:szCs w:val="22"/>
          <w:lang w:eastAsia="en-US"/>
        </w:rPr>
        <w:t xml:space="preserve">, jeżeli nie jest to możliwie, </w:t>
      </w:r>
      <w:r w:rsidRPr="00B06D03">
        <w:rPr>
          <w:rFonts w:asciiTheme="minorHAnsi" w:hAnsiTheme="minorHAnsi" w:cstheme="majorHAnsi"/>
          <w:sz w:val="22"/>
          <w:szCs w:val="22"/>
          <w:lang w:eastAsia="en-US"/>
        </w:rPr>
        <w:t>z wniesieniem nowego wadium na przedłużony okres związania ofertą. Jeżeli przedłużenie terminu związania ofertą dokonywane jest po wyborze oferty najkorzystniejszej, obowiązek wniesienia nowego wadium lub jeg</w:t>
      </w:r>
      <w:r w:rsidR="000A2E25" w:rsidRPr="00B06D03">
        <w:rPr>
          <w:rFonts w:asciiTheme="minorHAnsi" w:hAnsiTheme="minorHAnsi" w:cstheme="majorHAnsi"/>
          <w:sz w:val="22"/>
          <w:szCs w:val="22"/>
          <w:lang w:eastAsia="en-US"/>
        </w:rPr>
        <w:t>o przedłużenia dotyczy jedynie w</w:t>
      </w:r>
      <w:r w:rsidRPr="00B06D03">
        <w:rPr>
          <w:rFonts w:asciiTheme="minorHAnsi" w:hAnsiTheme="minorHAnsi" w:cstheme="majorHAnsi"/>
          <w:sz w:val="22"/>
          <w:szCs w:val="22"/>
          <w:lang w:eastAsia="en-US"/>
        </w:rPr>
        <w:t>ykonawcy, którego oferta została wybrana jako najkorzystniejsza.</w:t>
      </w:r>
    </w:p>
    <w:p w14:paraId="5135AD57" w14:textId="77777777" w:rsidR="00BC2B6A" w:rsidRPr="00B06D03" w:rsidRDefault="00BC2B6A" w:rsidP="00E5665F">
      <w:pPr>
        <w:tabs>
          <w:tab w:val="left" w:pos="8789"/>
        </w:tabs>
        <w:overflowPunct/>
        <w:autoSpaceDE/>
        <w:autoSpaceDN/>
        <w:adjustRightInd/>
        <w:spacing w:before="120" w:after="120" w:line="276" w:lineRule="auto"/>
        <w:ind w:left="426"/>
        <w:jc w:val="both"/>
        <w:textAlignment w:val="auto"/>
        <w:rPr>
          <w:rFonts w:asciiTheme="minorHAnsi" w:hAnsiTheme="minorHAnsi" w:cstheme="majorHAnsi"/>
          <w:sz w:val="22"/>
          <w:szCs w:val="22"/>
          <w:lang w:eastAsia="en-US"/>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0CECE" w:themeFill="background2" w:themeFillShade="E6"/>
        <w:tblLook w:val="04A0" w:firstRow="1" w:lastRow="0" w:firstColumn="1" w:lastColumn="0" w:noHBand="0" w:noVBand="1"/>
      </w:tblPr>
      <w:tblGrid>
        <w:gridCol w:w="9498"/>
      </w:tblGrid>
      <w:tr w:rsidR="00465F8F" w:rsidRPr="00B06D03" w14:paraId="6D869D5B" w14:textId="77777777" w:rsidTr="005D67AC">
        <w:trPr>
          <w:trHeight w:val="567"/>
        </w:trPr>
        <w:tc>
          <w:tcPr>
            <w:tcW w:w="9498" w:type="dxa"/>
            <w:shd w:val="clear" w:color="auto" w:fill="D0CECE" w:themeFill="background2" w:themeFillShade="E6"/>
            <w:vAlign w:val="center"/>
          </w:tcPr>
          <w:p w14:paraId="39E6FD0D" w14:textId="77777777" w:rsidR="00465F8F" w:rsidRPr="00B06D03" w:rsidRDefault="00465F8F" w:rsidP="00E5665F">
            <w:pPr>
              <w:pStyle w:val="Nagwek1"/>
              <w:spacing w:before="120" w:after="120" w:line="276" w:lineRule="auto"/>
              <w:jc w:val="both"/>
              <w:rPr>
                <w:rFonts w:asciiTheme="minorHAnsi" w:hAnsiTheme="minorHAnsi" w:cstheme="majorHAnsi"/>
                <w:color w:val="auto"/>
                <w:sz w:val="22"/>
                <w:szCs w:val="22"/>
                <w:lang w:eastAsia="en-US"/>
              </w:rPr>
            </w:pPr>
            <w:bookmarkStart w:id="42" w:name="_Toc326423407"/>
            <w:bookmarkStart w:id="43" w:name="_Toc506370873"/>
            <w:r w:rsidRPr="00B06D03">
              <w:rPr>
                <w:rFonts w:asciiTheme="minorHAnsi" w:hAnsiTheme="minorHAnsi" w:cstheme="majorHAnsi"/>
                <w:color w:val="auto"/>
                <w:sz w:val="22"/>
                <w:szCs w:val="22"/>
                <w:lang w:eastAsia="en-US"/>
              </w:rPr>
              <w:t>XV</w:t>
            </w:r>
            <w:r w:rsidR="004C36A8" w:rsidRPr="00B06D03">
              <w:rPr>
                <w:rFonts w:asciiTheme="minorHAnsi" w:hAnsiTheme="minorHAnsi" w:cstheme="majorHAnsi"/>
                <w:color w:val="auto"/>
                <w:sz w:val="22"/>
                <w:szCs w:val="22"/>
                <w:lang w:eastAsia="en-US"/>
              </w:rPr>
              <w:t>.</w:t>
            </w:r>
            <w:r w:rsidRPr="00B06D03">
              <w:rPr>
                <w:rFonts w:asciiTheme="minorHAnsi" w:hAnsiTheme="minorHAnsi" w:cstheme="majorHAnsi"/>
                <w:color w:val="auto"/>
                <w:sz w:val="22"/>
                <w:szCs w:val="22"/>
                <w:lang w:eastAsia="en-US"/>
              </w:rPr>
              <w:t xml:space="preserve"> OPIS SPOSOBU PRZYGOTOWANIA OFERTY</w:t>
            </w:r>
            <w:bookmarkEnd w:id="42"/>
            <w:bookmarkEnd w:id="43"/>
          </w:p>
        </w:tc>
      </w:tr>
    </w:tbl>
    <w:p w14:paraId="52DDEAA4" w14:textId="77777777" w:rsidR="00B24CB2" w:rsidRPr="00B24CB2" w:rsidRDefault="00B24CB2" w:rsidP="00B24CB2">
      <w:pPr>
        <w:pStyle w:val="Akapitzlist"/>
        <w:tabs>
          <w:tab w:val="left" w:pos="709"/>
          <w:tab w:val="left" w:pos="851"/>
        </w:tabs>
        <w:spacing w:before="120" w:after="120" w:line="276" w:lineRule="auto"/>
        <w:ind w:left="142"/>
        <w:contextualSpacing w:val="0"/>
        <w:jc w:val="both"/>
        <w:rPr>
          <w:rFonts w:asciiTheme="minorHAnsi" w:hAnsiTheme="minorHAnsi"/>
          <w:sz w:val="22"/>
          <w:szCs w:val="22"/>
        </w:rPr>
      </w:pPr>
    </w:p>
    <w:p w14:paraId="475A6223" w14:textId="0DDB6486" w:rsidR="00FA507C" w:rsidRPr="00B06D03" w:rsidRDefault="00FA507C" w:rsidP="00E5665F">
      <w:pPr>
        <w:pStyle w:val="Akapitzlist"/>
        <w:numPr>
          <w:ilvl w:val="0"/>
          <w:numId w:val="6"/>
        </w:numPr>
        <w:tabs>
          <w:tab w:val="left" w:pos="709"/>
          <w:tab w:val="left" w:pos="851"/>
        </w:tabs>
        <w:spacing w:before="120" w:after="120" w:line="276" w:lineRule="auto"/>
        <w:ind w:left="142"/>
        <w:contextualSpacing w:val="0"/>
        <w:jc w:val="both"/>
        <w:rPr>
          <w:rFonts w:asciiTheme="minorHAnsi" w:hAnsiTheme="minorHAnsi"/>
          <w:sz w:val="22"/>
          <w:szCs w:val="22"/>
        </w:rPr>
      </w:pPr>
      <w:r w:rsidRPr="00B06D03">
        <w:rPr>
          <w:rFonts w:asciiTheme="minorHAnsi" w:hAnsiTheme="minorHAnsi"/>
          <w:sz w:val="22"/>
          <w:szCs w:val="22"/>
        </w:rPr>
        <w:t xml:space="preserve">Wykonawcy zobowiązani są zapoznać się dokładnie z informacjami zawartymi w SIWZ  </w:t>
      </w:r>
      <w:r w:rsidRPr="00B06D03">
        <w:rPr>
          <w:rFonts w:asciiTheme="minorHAnsi" w:hAnsiTheme="minorHAnsi"/>
          <w:sz w:val="22"/>
          <w:szCs w:val="22"/>
        </w:rPr>
        <w:br/>
      </w:r>
      <w:r w:rsidRPr="00B06D03">
        <w:rPr>
          <w:rFonts w:asciiTheme="minorHAnsi" w:hAnsiTheme="minorHAnsi"/>
          <w:sz w:val="22"/>
          <w:szCs w:val="22"/>
          <w:lang w:val="pl-PL"/>
        </w:rPr>
        <w:t xml:space="preserve">    </w:t>
      </w:r>
      <w:r w:rsidRPr="00B06D03">
        <w:rPr>
          <w:rFonts w:asciiTheme="minorHAnsi" w:hAnsiTheme="minorHAnsi"/>
          <w:sz w:val="22"/>
          <w:szCs w:val="22"/>
        </w:rPr>
        <w:t xml:space="preserve">i przygotować Ofertę zgodnie z wymaganiami określonymi w tym dokumencie.  </w:t>
      </w:r>
    </w:p>
    <w:p w14:paraId="34AC0F7E" w14:textId="77777777" w:rsidR="00FA507C" w:rsidRPr="00B06D03" w:rsidRDefault="00FA507C" w:rsidP="00E5665F">
      <w:pPr>
        <w:pStyle w:val="Akapitzlist"/>
        <w:numPr>
          <w:ilvl w:val="0"/>
          <w:numId w:val="6"/>
        </w:numPr>
        <w:tabs>
          <w:tab w:val="left" w:pos="709"/>
          <w:tab w:val="left" w:pos="851"/>
        </w:tabs>
        <w:spacing w:line="276" w:lineRule="auto"/>
        <w:ind w:left="142"/>
        <w:contextualSpacing w:val="0"/>
        <w:jc w:val="both"/>
        <w:rPr>
          <w:rFonts w:asciiTheme="minorHAnsi" w:hAnsiTheme="minorHAnsi"/>
          <w:sz w:val="22"/>
          <w:szCs w:val="22"/>
        </w:rPr>
      </w:pPr>
      <w:r w:rsidRPr="00B06D03">
        <w:rPr>
          <w:rFonts w:asciiTheme="minorHAnsi" w:hAnsiTheme="minorHAnsi"/>
          <w:sz w:val="22"/>
          <w:szCs w:val="22"/>
        </w:rPr>
        <w:t xml:space="preserve">Wykonawcy ponoszą wszelkie koszty własne związane z przygotowaniem i złożeniem Oferty, </w:t>
      </w:r>
      <w:r w:rsidRPr="00B06D03">
        <w:rPr>
          <w:rFonts w:asciiTheme="minorHAnsi" w:hAnsiTheme="minorHAnsi"/>
          <w:sz w:val="22"/>
          <w:szCs w:val="22"/>
          <w:lang w:val="pl-PL"/>
        </w:rPr>
        <w:t xml:space="preserve">    </w:t>
      </w:r>
    </w:p>
    <w:p w14:paraId="54AA28C2" w14:textId="3EE0FFE4" w:rsidR="002046E0" w:rsidRPr="00B06D03" w:rsidRDefault="00FA507C" w:rsidP="00E5665F">
      <w:pPr>
        <w:pStyle w:val="Akapitzlist"/>
        <w:tabs>
          <w:tab w:val="left" w:pos="709"/>
          <w:tab w:val="left" w:pos="851"/>
        </w:tabs>
        <w:spacing w:line="276" w:lineRule="auto"/>
        <w:ind w:left="142"/>
        <w:contextualSpacing w:val="0"/>
        <w:jc w:val="both"/>
        <w:rPr>
          <w:rFonts w:asciiTheme="minorHAnsi" w:hAnsiTheme="minorHAnsi"/>
          <w:sz w:val="22"/>
          <w:szCs w:val="22"/>
          <w:lang w:val="pl-PL"/>
        </w:rPr>
      </w:pPr>
      <w:r w:rsidRPr="00B06D03">
        <w:rPr>
          <w:rFonts w:asciiTheme="minorHAnsi" w:hAnsiTheme="minorHAnsi"/>
          <w:sz w:val="22"/>
          <w:szCs w:val="22"/>
          <w:lang w:val="pl-PL"/>
        </w:rPr>
        <w:t xml:space="preserve">    </w:t>
      </w:r>
      <w:r w:rsidRPr="00B06D03">
        <w:rPr>
          <w:rFonts w:asciiTheme="minorHAnsi" w:hAnsiTheme="minorHAnsi"/>
          <w:sz w:val="22"/>
          <w:szCs w:val="22"/>
        </w:rPr>
        <w:t>niezależnie od wyniku postępowania. Zamawiający w żadnym przypadku nie odpowiada za koszty</w:t>
      </w:r>
      <w:r w:rsidR="002046E0" w:rsidRPr="00B06D03">
        <w:rPr>
          <w:rFonts w:asciiTheme="minorHAnsi" w:hAnsiTheme="minorHAnsi"/>
          <w:sz w:val="22"/>
          <w:szCs w:val="22"/>
          <w:lang w:val="pl-PL"/>
        </w:rPr>
        <w:t xml:space="preserve"> </w:t>
      </w:r>
    </w:p>
    <w:p w14:paraId="4CF4FDD4" w14:textId="77777777" w:rsidR="00F73731" w:rsidRDefault="002046E0" w:rsidP="00E5665F">
      <w:pPr>
        <w:pStyle w:val="Akapitzlist"/>
        <w:tabs>
          <w:tab w:val="left" w:pos="709"/>
          <w:tab w:val="left" w:pos="851"/>
        </w:tabs>
        <w:spacing w:line="276" w:lineRule="auto"/>
        <w:ind w:left="142"/>
        <w:contextualSpacing w:val="0"/>
        <w:jc w:val="both"/>
        <w:rPr>
          <w:rFonts w:asciiTheme="minorHAnsi" w:hAnsiTheme="minorHAnsi"/>
          <w:sz w:val="22"/>
          <w:szCs w:val="22"/>
          <w:lang w:val="pl-PL"/>
        </w:rPr>
      </w:pPr>
      <w:r w:rsidRPr="00B06D03">
        <w:rPr>
          <w:rFonts w:asciiTheme="minorHAnsi" w:hAnsiTheme="minorHAnsi"/>
          <w:sz w:val="22"/>
          <w:szCs w:val="22"/>
          <w:lang w:val="pl-PL"/>
        </w:rPr>
        <w:t xml:space="preserve">    </w:t>
      </w:r>
      <w:r w:rsidR="00FA507C" w:rsidRPr="00B06D03">
        <w:rPr>
          <w:rFonts w:asciiTheme="minorHAnsi" w:hAnsiTheme="minorHAnsi"/>
          <w:sz w:val="22"/>
          <w:szCs w:val="22"/>
        </w:rPr>
        <w:t>poniesione przez Wykonawców w związku z przygotowaniem</w:t>
      </w:r>
      <w:r w:rsidRPr="00B06D03">
        <w:rPr>
          <w:rFonts w:asciiTheme="minorHAnsi" w:hAnsiTheme="minorHAnsi"/>
          <w:sz w:val="22"/>
          <w:szCs w:val="22"/>
          <w:lang w:val="pl-PL"/>
        </w:rPr>
        <w:t xml:space="preserve">  </w:t>
      </w:r>
      <w:r w:rsidR="00FA507C" w:rsidRPr="00B06D03">
        <w:rPr>
          <w:rFonts w:asciiTheme="minorHAnsi" w:hAnsiTheme="minorHAnsi"/>
          <w:sz w:val="22"/>
          <w:szCs w:val="22"/>
        </w:rPr>
        <w:t xml:space="preserve">i złożeniem Oferty, w tym zwrotu </w:t>
      </w:r>
      <w:r w:rsidR="00F73731">
        <w:rPr>
          <w:rFonts w:asciiTheme="minorHAnsi" w:hAnsiTheme="minorHAnsi"/>
          <w:sz w:val="22"/>
          <w:szCs w:val="22"/>
          <w:lang w:val="pl-PL"/>
        </w:rPr>
        <w:t xml:space="preserve"> </w:t>
      </w:r>
    </w:p>
    <w:p w14:paraId="4A98D559" w14:textId="475EE27A" w:rsidR="00F73731" w:rsidRDefault="00F73731" w:rsidP="00E5665F">
      <w:pPr>
        <w:pStyle w:val="Akapitzlist"/>
        <w:tabs>
          <w:tab w:val="left" w:pos="709"/>
          <w:tab w:val="left" w:pos="851"/>
        </w:tabs>
        <w:spacing w:line="276" w:lineRule="auto"/>
        <w:ind w:left="142"/>
        <w:contextualSpacing w:val="0"/>
        <w:jc w:val="both"/>
        <w:rPr>
          <w:rFonts w:asciiTheme="minorHAnsi" w:hAnsiTheme="minorHAnsi"/>
          <w:sz w:val="22"/>
          <w:szCs w:val="22"/>
          <w:lang w:val="pl-PL"/>
        </w:rPr>
      </w:pPr>
      <w:r>
        <w:rPr>
          <w:rFonts w:asciiTheme="minorHAnsi" w:hAnsiTheme="minorHAnsi"/>
          <w:sz w:val="22"/>
          <w:szCs w:val="22"/>
          <w:lang w:val="pl-PL"/>
        </w:rPr>
        <w:t xml:space="preserve">    </w:t>
      </w:r>
      <w:r w:rsidR="00FA507C" w:rsidRPr="00B06D03">
        <w:rPr>
          <w:rFonts w:asciiTheme="minorHAnsi" w:hAnsiTheme="minorHAnsi"/>
          <w:sz w:val="22"/>
          <w:szCs w:val="22"/>
        </w:rPr>
        <w:t xml:space="preserve">kosztów </w:t>
      </w:r>
      <w:r>
        <w:rPr>
          <w:rFonts w:asciiTheme="minorHAnsi" w:hAnsiTheme="minorHAnsi"/>
          <w:sz w:val="22"/>
          <w:szCs w:val="22"/>
          <w:lang w:val="pl-PL"/>
        </w:rPr>
        <w:t>p</w:t>
      </w:r>
      <w:r w:rsidR="002262D1">
        <w:rPr>
          <w:rFonts w:asciiTheme="minorHAnsi" w:hAnsiTheme="minorHAnsi"/>
          <w:sz w:val="22"/>
          <w:szCs w:val="22"/>
          <w:lang w:val="pl-PL"/>
        </w:rPr>
        <w:t>oniesionych</w:t>
      </w:r>
      <w:r w:rsidR="00FA507C" w:rsidRPr="00B06D03">
        <w:rPr>
          <w:rFonts w:asciiTheme="minorHAnsi" w:hAnsiTheme="minorHAnsi"/>
          <w:sz w:val="22"/>
          <w:szCs w:val="22"/>
        </w:rPr>
        <w:t xml:space="preserve"> z tytułu nabycia kwalifikowanego podpisu </w:t>
      </w:r>
      <w:r w:rsidR="002046E0" w:rsidRPr="00B06D03">
        <w:rPr>
          <w:rFonts w:asciiTheme="minorHAnsi" w:hAnsiTheme="minorHAnsi"/>
          <w:sz w:val="22"/>
          <w:szCs w:val="22"/>
          <w:lang w:val="pl-PL"/>
        </w:rPr>
        <w:t xml:space="preserve"> </w:t>
      </w:r>
      <w:r w:rsidR="00FA507C" w:rsidRPr="00B06D03">
        <w:rPr>
          <w:rFonts w:asciiTheme="minorHAnsi" w:hAnsiTheme="minorHAnsi"/>
          <w:sz w:val="22"/>
          <w:szCs w:val="22"/>
        </w:rPr>
        <w:t xml:space="preserve">elektronicznego. Wykonawcy </w:t>
      </w:r>
      <w:r>
        <w:rPr>
          <w:rFonts w:asciiTheme="minorHAnsi" w:hAnsiTheme="minorHAnsi"/>
          <w:sz w:val="22"/>
          <w:szCs w:val="22"/>
          <w:lang w:val="pl-PL"/>
        </w:rPr>
        <w:t xml:space="preserve"> </w:t>
      </w:r>
    </w:p>
    <w:p w14:paraId="07854BEF" w14:textId="1E823C93" w:rsidR="00F73731" w:rsidRDefault="00F73731" w:rsidP="00E5665F">
      <w:pPr>
        <w:pStyle w:val="Akapitzlist"/>
        <w:tabs>
          <w:tab w:val="left" w:pos="709"/>
          <w:tab w:val="left" w:pos="851"/>
        </w:tabs>
        <w:spacing w:line="276" w:lineRule="auto"/>
        <w:ind w:left="142"/>
        <w:contextualSpacing w:val="0"/>
        <w:jc w:val="both"/>
        <w:rPr>
          <w:rFonts w:asciiTheme="minorHAnsi" w:hAnsiTheme="minorHAnsi"/>
          <w:sz w:val="22"/>
          <w:szCs w:val="22"/>
          <w:lang w:val="pl-PL"/>
        </w:rPr>
      </w:pPr>
      <w:r>
        <w:rPr>
          <w:rFonts w:asciiTheme="minorHAnsi" w:hAnsiTheme="minorHAnsi"/>
          <w:sz w:val="22"/>
          <w:szCs w:val="22"/>
          <w:lang w:val="pl-PL"/>
        </w:rPr>
        <w:t xml:space="preserve">    </w:t>
      </w:r>
      <w:r w:rsidR="00FA507C" w:rsidRPr="00B06D03">
        <w:rPr>
          <w:rFonts w:asciiTheme="minorHAnsi" w:hAnsiTheme="minorHAnsi"/>
          <w:sz w:val="22"/>
          <w:szCs w:val="22"/>
        </w:rPr>
        <w:t xml:space="preserve">zobowiązują się </w:t>
      </w:r>
      <w:r>
        <w:rPr>
          <w:rFonts w:asciiTheme="minorHAnsi" w:hAnsiTheme="minorHAnsi"/>
          <w:sz w:val="22"/>
          <w:szCs w:val="22"/>
          <w:lang w:val="pl-PL"/>
        </w:rPr>
        <w:t>n</w:t>
      </w:r>
      <w:r w:rsidR="002262D1">
        <w:rPr>
          <w:rFonts w:asciiTheme="minorHAnsi" w:hAnsiTheme="minorHAnsi"/>
          <w:sz w:val="22"/>
          <w:szCs w:val="22"/>
        </w:rPr>
        <w:t>i</w:t>
      </w:r>
      <w:r w:rsidR="002262D1">
        <w:rPr>
          <w:rFonts w:asciiTheme="minorHAnsi" w:hAnsiTheme="minorHAnsi"/>
          <w:sz w:val="22"/>
          <w:szCs w:val="22"/>
          <w:lang w:val="pl-PL"/>
        </w:rPr>
        <w:t>e</w:t>
      </w:r>
      <w:r w:rsidR="00FA507C" w:rsidRPr="00B06D03">
        <w:rPr>
          <w:rFonts w:asciiTheme="minorHAnsi" w:hAnsiTheme="minorHAnsi"/>
          <w:sz w:val="22"/>
          <w:szCs w:val="22"/>
        </w:rPr>
        <w:t xml:space="preserve"> podnosić jakichkolwiek roszczeń</w:t>
      </w:r>
      <w:r w:rsidR="002046E0" w:rsidRPr="00B06D03">
        <w:rPr>
          <w:rFonts w:asciiTheme="minorHAnsi" w:hAnsiTheme="minorHAnsi"/>
          <w:sz w:val="22"/>
          <w:szCs w:val="22"/>
          <w:lang w:val="pl-PL"/>
        </w:rPr>
        <w:t xml:space="preserve">  </w:t>
      </w:r>
      <w:r w:rsidR="00FA507C" w:rsidRPr="00B06D03">
        <w:rPr>
          <w:rFonts w:asciiTheme="minorHAnsi" w:hAnsiTheme="minorHAnsi"/>
          <w:sz w:val="22"/>
          <w:szCs w:val="22"/>
        </w:rPr>
        <w:t xml:space="preserve">z tego tytułu względem Zamawiającego, </w:t>
      </w:r>
    </w:p>
    <w:p w14:paraId="7173A750" w14:textId="57212790" w:rsidR="00FA507C" w:rsidRPr="00B06D03" w:rsidRDefault="00F73731" w:rsidP="00E5665F">
      <w:pPr>
        <w:pStyle w:val="Akapitzlist"/>
        <w:tabs>
          <w:tab w:val="left" w:pos="709"/>
          <w:tab w:val="left" w:pos="851"/>
        </w:tabs>
        <w:spacing w:line="276" w:lineRule="auto"/>
        <w:ind w:left="142"/>
        <w:contextualSpacing w:val="0"/>
        <w:jc w:val="both"/>
        <w:rPr>
          <w:rFonts w:asciiTheme="minorHAnsi" w:hAnsiTheme="minorHAnsi"/>
          <w:sz w:val="22"/>
          <w:szCs w:val="22"/>
        </w:rPr>
      </w:pPr>
      <w:r>
        <w:rPr>
          <w:rFonts w:asciiTheme="minorHAnsi" w:hAnsiTheme="minorHAnsi"/>
          <w:sz w:val="22"/>
          <w:szCs w:val="22"/>
          <w:lang w:val="pl-PL"/>
        </w:rPr>
        <w:t xml:space="preserve">    </w:t>
      </w:r>
      <w:r w:rsidR="00FA507C" w:rsidRPr="00B06D03">
        <w:rPr>
          <w:rFonts w:asciiTheme="minorHAnsi" w:hAnsiTheme="minorHAnsi"/>
          <w:sz w:val="22"/>
          <w:szCs w:val="22"/>
        </w:rPr>
        <w:t xml:space="preserve">z zastrzeżeniem art. 93 ust. 4 Ustawy. </w:t>
      </w:r>
    </w:p>
    <w:p w14:paraId="52B9007E" w14:textId="00B81B7E" w:rsidR="00542075" w:rsidRPr="00B06D03" w:rsidRDefault="00FA507C" w:rsidP="00E5665F">
      <w:pPr>
        <w:pStyle w:val="Akapitzlist"/>
        <w:numPr>
          <w:ilvl w:val="0"/>
          <w:numId w:val="6"/>
        </w:numPr>
        <w:tabs>
          <w:tab w:val="left" w:pos="709"/>
          <w:tab w:val="left" w:pos="851"/>
        </w:tabs>
        <w:spacing w:before="120" w:line="276" w:lineRule="auto"/>
        <w:ind w:left="142"/>
        <w:contextualSpacing w:val="0"/>
        <w:jc w:val="both"/>
        <w:rPr>
          <w:rFonts w:asciiTheme="minorHAnsi" w:hAnsiTheme="minorHAnsi"/>
          <w:sz w:val="22"/>
          <w:szCs w:val="22"/>
        </w:rPr>
      </w:pPr>
      <w:r w:rsidRPr="00B06D03">
        <w:rPr>
          <w:rFonts w:asciiTheme="minorHAnsi" w:hAnsiTheme="minorHAnsi"/>
          <w:sz w:val="22"/>
          <w:szCs w:val="22"/>
        </w:rPr>
        <w:t xml:space="preserve">Wykonawca składa ofertę za pośrednictwem Platformy Zakupowej </w:t>
      </w:r>
      <w:r w:rsidR="00F36163">
        <w:rPr>
          <w:rFonts w:asciiTheme="minorHAnsi" w:hAnsiTheme="minorHAnsi"/>
          <w:sz w:val="22"/>
          <w:szCs w:val="22"/>
          <w:lang w:val="pl-PL"/>
        </w:rPr>
        <w:t xml:space="preserve">dostępnej </w:t>
      </w:r>
      <w:r w:rsidRPr="00B06D03">
        <w:rPr>
          <w:rFonts w:asciiTheme="minorHAnsi" w:hAnsiTheme="minorHAnsi"/>
          <w:sz w:val="22"/>
          <w:szCs w:val="22"/>
        </w:rPr>
        <w:t xml:space="preserve">pod adresem: </w:t>
      </w:r>
      <w:r w:rsidR="00542075" w:rsidRPr="00B06D03">
        <w:rPr>
          <w:rFonts w:asciiTheme="minorHAnsi" w:hAnsiTheme="minorHAnsi"/>
          <w:sz w:val="22"/>
          <w:szCs w:val="22"/>
          <w:lang w:val="pl-PL"/>
        </w:rPr>
        <w:t xml:space="preserve">  </w:t>
      </w:r>
    </w:p>
    <w:p w14:paraId="0E93365F" w14:textId="2B59AE58" w:rsidR="00542075" w:rsidRPr="00B06D03" w:rsidRDefault="00542075" w:rsidP="00E5665F">
      <w:pPr>
        <w:pStyle w:val="Akapitzlist"/>
        <w:tabs>
          <w:tab w:val="left" w:pos="709"/>
          <w:tab w:val="left" w:pos="851"/>
        </w:tabs>
        <w:spacing w:line="276" w:lineRule="auto"/>
        <w:ind w:left="142"/>
        <w:contextualSpacing w:val="0"/>
        <w:jc w:val="both"/>
        <w:rPr>
          <w:rFonts w:asciiTheme="minorHAnsi" w:hAnsiTheme="minorHAnsi"/>
          <w:sz w:val="22"/>
          <w:szCs w:val="22"/>
          <w:lang w:val="pl-PL"/>
        </w:rPr>
      </w:pPr>
      <w:r w:rsidRPr="00B06D03">
        <w:rPr>
          <w:rFonts w:asciiTheme="minorHAnsi" w:hAnsiTheme="minorHAnsi"/>
          <w:sz w:val="22"/>
          <w:szCs w:val="22"/>
          <w:lang w:val="pl-PL"/>
        </w:rPr>
        <w:t xml:space="preserve">     </w:t>
      </w:r>
      <w:r w:rsidR="001B5AE1">
        <w:rPr>
          <w:rFonts w:asciiTheme="minorHAnsi" w:hAnsiTheme="minorHAnsi"/>
          <w:snapToGrid w:val="0"/>
          <w:sz w:val="22"/>
          <w:szCs w:val="22"/>
          <w:lang w:val="pl-PL"/>
        </w:rPr>
        <w:t>https://spkso.eb2b.com.pl</w:t>
      </w:r>
      <w:r w:rsidR="00C62983" w:rsidRPr="00B06D03">
        <w:rPr>
          <w:rFonts w:asciiTheme="minorHAnsi" w:hAnsiTheme="minorHAnsi"/>
          <w:sz w:val="22"/>
          <w:szCs w:val="22"/>
          <w:lang w:val="pl-PL"/>
        </w:rPr>
        <w:t xml:space="preserve">. </w:t>
      </w:r>
      <w:r w:rsidR="00FA507C" w:rsidRPr="00B06D03">
        <w:rPr>
          <w:rFonts w:asciiTheme="minorHAnsi" w:hAnsiTheme="minorHAnsi"/>
          <w:sz w:val="22"/>
          <w:szCs w:val="22"/>
        </w:rPr>
        <w:t xml:space="preserve">Oferta powinna być sporządzona w języku polskim, z zachowaniem </w:t>
      </w:r>
      <w:r w:rsidRPr="00B06D03">
        <w:rPr>
          <w:rFonts w:asciiTheme="minorHAnsi" w:hAnsiTheme="minorHAnsi"/>
          <w:sz w:val="22"/>
          <w:szCs w:val="22"/>
          <w:lang w:val="pl-PL"/>
        </w:rPr>
        <w:t xml:space="preserve"> </w:t>
      </w:r>
    </w:p>
    <w:p w14:paraId="2DF7A79D" w14:textId="77777777" w:rsidR="00F73731" w:rsidRDefault="00542075" w:rsidP="00E5665F">
      <w:pPr>
        <w:pStyle w:val="Akapitzlist"/>
        <w:tabs>
          <w:tab w:val="left" w:pos="709"/>
          <w:tab w:val="left" w:pos="851"/>
        </w:tabs>
        <w:spacing w:line="276" w:lineRule="auto"/>
        <w:ind w:left="142"/>
        <w:contextualSpacing w:val="0"/>
        <w:jc w:val="both"/>
        <w:rPr>
          <w:rFonts w:asciiTheme="minorHAnsi" w:hAnsiTheme="minorHAnsi"/>
          <w:b/>
          <w:sz w:val="22"/>
          <w:szCs w:val="22"/>
          <w:u w:val="single"/>
          <w:lang w:val="pl-PL"/>
        </w:rPr>
      </w:pPr>
      <w:r w:rsidRPr="00B06D03">
        <w:rPr>
          <w:rFonts w:asciiTheme="minorHAnsi" w:hAnsiTheme="minorHAnsi"/>
          <w:sz w:val="22"/>
          <w:szCs w:val="22"/>
          <w:lang w:val="pl-PL"/>
        </w:rPr>
        <w:t xml:space="preserve">     </w:t>
      </w:r>
      <w:r w:rsidR="00FA507C" w:rsidRPr="00B06D03">
        <w:rPr>
          <w:rFonts w:asciiTheme="minorHAnsi" w:hAnsiTheme="minorHAnsi"/>
          <w:sz w:val="22"/>
          <w:szCs w:val="22"/>
        </w:rPr>
        <w:t xml:space="preserve">formy elektronicznej pod rygorem </w:t>
      </w:r>
      <w:r w:rsidR="002046E0" w:rsidRPr="00B06D03">
        <w:rPr>
          <w:rFonts w:asciiTheme="minorHAnsi" w:hAnsiTheme="minorHAnsi"/>
          <w:sz w:val="22"/>
          <w:szCs w:val="22"/>
          <w:lang w:val="pl-PL"/>
        </w:rPr>
        <w:t xml:space="preserve"> </w:t>
      </w:r>
      <w:r w:rsidR="00FA507C" w:rsidRPr="00B06D03">
        <w:rPr>
          <w:rFonts w:asciiTheme="minorHAnsi" w:hAnsiTheme="minorHAnsi"/>
          <w:sz w:val="22"/>
          <w:szCs w:val="22"/>
        </w:rPr>
        <w:t xml:space="preserve">nieważności i </w:t>
      </w:r>
      <w:r w:rsidR="00FA507C" w:rsidRPr="00B06D03">
        <w:rPr>
          <w:rFonts w:asciiTheme="minorHAnsi" w:hAnsiTheme="minorHAnsi"/>
          <w:b/>
          <w:sz w:val="22"/>
          <w:szCs w:val="22"/>
          <w:u w:val="single"/>
        </w:rPr>
        <w:t xml:space="preserve">podpisana kwalifikowanym podpisem </w:t>
      </w:r>
      <w:r w:rsidR="00F73731">
        <w:rPr>
          <w:rFonts w:asciiTheme="minorHAnsi" w:hAnsiTheme="minorHAnsi"/>
          <w:b/>
          <w:sz w:val="22"/>
          <w:szCs w:val="22"/>
          <w:u w:val="single"/>
          <w:lang w:val="pl-PL"/>
        </w:rPr>
        <w:t xml:space="preserve"> </w:t>
      </w:r>
    </w:p>
    <w:p w14:paraId="352E88C4" w14:textId="43F40D2C" w:rsidR="00FA507C" w:rsidRPr="00B06D03" w:rsidRDefault="00F73731" w:rsidP="00B9647D">
      <w:pPr>
        <w:pStyle w:val="Akapitzlist"/>
        <w:tabs>
          <w:tab w:val="left" w:pos="709"/>
          <w:tab w:val="left" w:pos="851"/>
        </w:tabs>
        <w:spacing w:after="120" w:line="276" w:lineRule="auto"/>
        <w:ind w:left="142"/>
        <w:contextualSpacing w:val="0"/>
        <w:jc w:val="both"/>
        <w:rPr>
          <w:rFonts w:asciiTheme="minorHAnsi" w:hAnsiTheme="minorHAnsi"/>
          <w:sz w:val="22"/>
          <w:szCs w:val="22"/>
        </w:rPr>
      </w:pPr>
      <w:r w:rsidRPr="00F73731">
        <w:rPr>
          <w:rFonts w:asciiTheme="minorHAnsi" w:hAnsiTheme="minorHAnsi"/>
          <w:b/>
          <w:sz w:val="22"/>
          <w:szCs w:val="22"/>
          <w:lang w:val="pl-PL"/>
        </w:rPr>
        <w:t xml:space="preserve">     </w:t>
      </w:r>
      <w:r w:rsidR="00FA507C" w:rsidRPr="00B06D03">
        <w:rPr>
          <w:rFonts w:asciiTheme="minorHAnsi" w:hAnsiTheme="minorHAnsi"/>
          <w:b/>
          <w:sz w:val="22"/>
          <w:szCs w:val="22"/>
          <w:u w:val="single"/>
        </w:rPr>
        <w:t>elektronicznym i</w:t>
      </w:r>
      <w:r>
        <w:rPr>
          <w:rFonts w:asciiTheme="minorHAnsi" w:hAnsiTheme="minorHAnsi"/>
          <w:b/>
          <w:sz w:val="22"/>
          <w:szCs w:val="22"/>
          <w:u w:val="single"/>
          <w:lang w:val="pl-PL"/>
        </w:rPr>
        <w:t xml:space="preserve"> </w:t>
      </w:r>
      <w:r w:rsidR="00FA507C" w:rsidRPr="00B06D03">
        <w:rPr>
          <w:rFonts w:asciiTheme="minorHAnsi" w:hAnsiTheme="minorHAnsi"/>
          <w:b/>
          <w:sz w:val="22"/>
          <w:szCs w:val="22"/>
          <w:u w:val="single"/>
        </w:rPr>
        <w:t xml:space="preserve">załączona </w:t>
      </w:r>
      <w:r w:rsidR="00F36163">
        <w:rPr>
          <w:rFonts w:asciiTheme="minorHAnsi" w:hAnsiTheme="minorHAnsi"/>
          <w:b/>
          <w:sz w:val="22"/>
          <w:szCs w:val="22"/>
          <w:u w:val="single"/>
          <w:lang w:val="pl-PL"/>
        </w:rPr>
        <w:t xml:space="preserve">na Platformie </w:t>
      </w:r>
      <w:r w:rsidR="00FA507C" w:rsidRPr="00B06D03">
        <w:rPr>
          <w:rFonts w:asciiTheme="minorHAnsi" w:hAnsiTheme="minorHAnsi"/>
          <w:b/>
          <w:sz w:val="22"/>
          <w:szCs w:val="22"/>
          <w:u w:val="single"/>
        </w:rPr>
        <w:t xml:space="preserve">w zakładce </w:t>
      </w:r>
      <w:r w:rsidR="00F36163">
        <w:rPr>
          <w:rFonts w:asciiTheme="minorHAnsi" w:hAnsiTheme="minorHAnsi"/>
          <w:b/>
          <w:sz w:val="22"/>
          <w:szCs w:val="22"/>
          <w:u w:val="single"/>
          <w:lang w:val="pl-PL"/>
        </w:rPr>
        <w:t>„</w:t>
      </w:r>
      <w:r w:rsidR="00FA507C" w:rsidRPr="00B06D03">
        <w:rPr>
          <w:rFonts w:asciiTheme="minorHAnsi" w:hAnsiTheme="minorHAnsi"/>
          <w:b/>
          <w:sz w:val="22"/>
          <w:szCs w:val="22"/>
          <w:u w:val="single"/>
        </w:rPr>
        <w:t>Załączniki</w:t>
      </w:r>
      <w:r w:rsidR="00F36163">
        <w:rPr>
          <w:rFonts w:asciiTheme="minorHAnsi" w:hAnsiTheme="minorHAnsi"/>
          <w:b/>
          <w:sz w:val="22"/>
          <w:szCs w:val="22"/>
          <w:u w:val="single"/>
          <w:lang w:val="pl-PL"/>
        </w:rPr>
        <w:t>”</w:t>
      </w:r>
      <w:r w:rsidR="00FA507C" w:rsidRPr="00B06D03">
        <w:rPr>
          <w:rFonts w:asciiTheme="minorHAnsi" w:hAnsiTheme="minorHAnsi"/>
          <w:b/>
          <w:sz w:val="22"/>
          <w:szCs w:val="22"/>
          <w:u w:val="single"/>
        </w:rPr>
        <w:t>.</w:t>
      </w:r>
    </w:p>
    <w:p w14:paraId="60D2EC5D" w14:textId="77777777" w:rsidR="002046E0" w:rsidRPr="00B06D03" w:rsidRDefault="00FA507C" w:rsidP="00E5665F">
      <w:pPr>
        <w:pStyle w:val="Akapitzlist"/>
        <w:numPr>
          <w:ilvl w:val="0"/>
          <w:numId w:val="6"/>
        </w:numPr>
        <w:tabs>
          <w:tab w:val="left" w:pos="709"/>
          <w:tab w:val="left" w:pos="851"/>
        </w:tabs>
        <w:spacing w:line="276" w:lineRule="auto"/>
        <w:ind w:left="142"/>
        <w:contextualSpacing w:val="0"/>
        <w:jc w:val="both"/>
        <w:rPr>
          <w:rFonts w:asciiTheme="minorHAnsi" w:hAnsiTheme="minorHAnsi"/>
          <w:sz w:val="22"/>
          <w:szCs w:val="22"/>
        </w:rPr>
      </w:pPr>
      <w:r w:rsidRPr="00B06D03">
        <w:rPr>
          <w:rFonts w:asciiTheme="minorHAnsi" w:hAnsiTheme="minorHAnsi"/>
          <w:sz w:val="22"/>
          <w:szCs w:val="22"/>
        </w:rPr>
        <w:t xml:space="preserve">Wykonawca może złożyć jedną ofertę. Złożenie więcej niż jednej Oferty spowoduje odrzucenie </w:t>
      </w:r>
      <w:r w:rsidR="002046E0" w:rsidRPr="00B06D03">
        <w:rPr>
          <w:rFonts w:asciiTheme="minorHAnsi" w:hAnsiTheme="minorHAnsi"/>
          <w:sz w:val="22"/>
          <w:szCs w:val="22"/>
          <w:lang w:val="pl-PL"/>
        </w:rPr>
        <w:t xml:space="preserve"> </w:t>
      </w:r>
    </w:p>
    <w:p w14:paraId="5541AA08" w14:textId="424A7D3E" w:rsidR="00FA507C" w:rsidRPr="00B06D03" w:rsidRDefault="002046E0" w:rsidP="00E5665F">
      <w:pPr>
        <w:pStyle w:val="Akapitzlist"/>
        <w:tabs>
          <w:tab w:val="left" w:pos="709"/>
          <w:tab w:val="left" w:pos="851"/>
        </w:tabs>
        <w:spacing w:after="120" w:line="276" w:lineRule="auto"/>
        <w:ind w:left="142"/>
        <w:contextualSpacing w:val="0"/>
        <w:jc w:val="both"/>
        <w:rPr>
          <w:rFonts w:asciiTheme="minorHAnsi" w:hAnsiTheme="minorHAnsi"/>
          <w:sz w:val="22"/>
          <w:szCs w:val="22"/>
        </w:rPr>
      </w:pPr>
      <w:r w:rsidRPr="00B06D03">
        <w:rPr>
          <w:rFonts w:asciiTheme="minorHAnsi" w:hAnsiTheme="minorHAnsi"/>
          <w:sz w:val="22"/>
          <w:szCs w:val="22"/>
          <w:lang w:val="pl-PL"/>
        </w:rPr>
        <w:t xml:space="preserve">     </w:t>
      </w:r>
      <w:r w:rsidR="00FA507C" w:rsidRPr="00B06D03">
        <w:rPr>
          <w:rFonts w:asciiTheme="minorHAnsi" w:hAnsiTheme="minorHAnsi"/>
          <w:sz w:val="22"/>
          <w:szCs w:val="22"/>
        </w:rPr>
        <w:t>wszystkich Ofert złożonych przez Wykonawcę.</w:t>
      </w:r>
    </w:p>
    <w:p w14:paraId="5324E526" w14:textId="0A5043B6" w:rsidR="00FA507C" w:rsidRPr="00B06D03" w:rsidRDefault="00FA507C" w:rsidP="00E5665F">
      <w:pPr>
        <w:pStyle w:val="Akapitzlist"/>
        <w:numPr>
          <w:ilvl w:val="0"/>
          <w:numId w:val="6"/>
        </w:numPr>
        <w:tabs>
          <w:tab w:val="left" w:pos="709"/>
          <w:tab w:val="left" w:pos="851"/>
        </w:tabs>
        <w:spacing w:after="120" w:line="276" w:lineRule="auto"/>
        <w:ind w:left="142"/>
        <w:contextualSpacing w:val="0"/>
        <w:jc w:val="both"/>
        <w:rPr>
          <w:rFonts w:asciiTheme="minorHAnsi" w:hAnsiTheme="minorHAnsi"/>
          <w:sz w:val="22"/>
          <w:szCs w:val="22"/>
        </w:rPr>
      </w:pPr>
      <w:r w:rsidRPr="00B06D03">
        <w:rPr>
          <w:rFonts w:asciiTheme="minorHAnsi" w:hAnsiTheme="minorHAnsi"/>
          <w:sz w:val="22"/>
          <w:szCs w:val="22"/>
        </w:rPr>
        <w:t>Korzystanie z Platformy Zakupowej przez Wykonawcę jest bezpłatne.</w:t>
      </w:r>
    </w:p>
    <w:p w14:paraId="611BE247" w14:textId="77777777" w:rsidR="001B5AE1" w:rsidRPr="001B5AE1" w:rsidRDefault="00FA507C" w:rsidP="00E5665F">
      <w:pPr>
        <w:pStyle w:val="Akapitzlist"/>
        <w:numPr>
          <w:ilvl w:val="0"/>
          <w:numId w:val="6"/>
        </w:numPr>
        <w:tabs>
          <w:tab w:val="left" w:pos="709"/>
          <w:tab w:val="left" w:pos="851"/>
        </w:tabs>
        <w:spacing w:line="276" w:lineRule="auto"/>
        <w:ind w:left="142"/>
        <w:contextualSpacing w:val="0"/>
        <w:jc w:val="both"/>
        <w:rPr>
          <w:rFonts w:asciiTheme="minorHAnsi" w:hAnsiTheme="minorHAnsi"/>
          <w:sz w:val="22"/>
          <w:szCs w:val="22"/>
        </w:rPr>
      </w:pPr>
      <w:r w:rsidRPr="00B06D03">
        <w:rPr>
          <w:rFonts w:asciiTheme="minorHAnsi" w:hAnsiTheme="minorHAnsi"/>
          <w:sz w:val="22"/>
          <w:szCs w:val="22"/>
        </w:rPr>
        <w:t>Zgodnie z art. 8 ust. 3 Ustawy</w:t>
      </w:r>
      <w:r w:rsidR="001B5AE1">
        <w:rPr>
          <w:rFonts w:asciiTheme="minorHAnsi" w:hAnsiTheme="minorHAnsi"/>
          <w:sz w:val="22"/>
          <w:szCs w:val="22"/>
          <w:lang w:val="pl-PL"/>
        </w:rPr>
        <w:t xml:space="preserve"> Pzp</w:t>
      </w:r>
      <w:r w:rsidRPr="00B06D03">
        <w:rPr>
          <w:rFonts w:asciiTheme="minorHAnsi" w:hAnsiTheme="minorHAnsi"/>
          <w:sz w:val="22"/>
          <w:szCs w:val="22"/>
        </w:rPr>
        <w:t xml:space="preserve">, nie ujawnia się informacji stanowiących tajemnicę </w:t>
      </w:r>
      <w:r w:rsidR="001B5AE1">
        <w:rPr>
          <w:rFonts w:asciiTheme="minorHAnsi" w:hAnsiTheme="minorHAnsi"/>
          <w:sz w:val="22"/>
          <w:szCs w:val="22"/>
          <w:lang w:val="pl-PL"/>
        </w:rPr>
        <w:t xml:space="preserve"> </w:t>
      </w:r>
    </w:p>
    <w:p w14:paraId="5D53F833" w14:textId="77777777" w:rsidR="001B5AE1" w:rsidRDefault="001B5AE1" w:rsidP="00E5665F">
      <w:pPr>
        <w:pStyle w:val="Akapitzlist"/>
        <w:tabs>
          <w:tab w:val="left" w:pos="709"/>
          <w:tab w:val="left" w:pos="851"/>
        </w:tabs>
        <w:spacing w:line="276" w:lineRule="auto"/>
        <w:ind w:left="142"/>
        <w:contextualSpacing w:val="0"/>
        <w:jc w:val="both"/>
        <w:rPr>
          <w:rFonts w:asciiTheme="minorHAnsi" w:hAnsiTheme="minorHAnsi"/>
          <w:sz w:val="22"/>
          <w:szCs w:val="22"/>
          <w:lang w:val="pl-PL"/>
        </w:rPr>
      </w:pPr>
      <w:r>
        <w:rPr>
          <w:rFonts w:asciiTheme="minorHAnsi" w:hAnsiTheme="minorHAnsi"/>
          <w:sz w:val="22"/>
          <w:szCs w:val="22"/>
          <w:lang w:val="pl-PL"/>
        </w:rPr>
        <w:t xml:space="preserve">    </w:t>
      </w:r>
      <w:r w:rsidR="00FA507C" w:rsidRPr="00B06D03">
        <w:rPr>
          <w:rFonts w:asciiTheme="minorHAnsi" w:hAnsiTheme="minorHAnsi"/>
          <w:sz w:val="22"/>
          <w:szCs w:val="22"/>
        </w:rPr>
        <w:t xml:space="preserve">przedsiębiorstwa, w rozumieniu przepisów o zwalczaniu nieuczciwej konkurencji, jeżeli Wykonawca, </w:t>
      </w:r>
      <w:r>
        <w:rPr>
          <w:rFonts w:asciiTheme="minorHAnsi" w:hAnsiTheme="minorHAnsi"/>
          <w:sz w:val="22"/>
          <w:szCs w:val="22"/>
          <w:lang w:val="pl-PL"/>
        </w:rPr>
        <w:t xml:space="preserve"> </w:t>
      </w:r>
    </w:p>
    <w:p w14:paraId="0B76B407" w14:textId="77777777" w:rsidR="001B5AE1" w:rsidRDefault="001B5AE1" w:rsidP="00E5665F">
      <w:pPr>
        <w:pStyle w:val="Akapitzlist"/>
        <w:tabs>
          <w:tab w:val="left" w:pos="709"/>
          <w:tab w:val="left" w:pos="851"/>
        </w:tabs>
        <w:spacing w:line="276" w:lineRule="auto"/>
        <w:ind w:left="142"/>
        <w:contextualSpacing w:val="0"/>
        <w:jc w:val="both"/>
        <w:rPr>
          <w:rFonts w:asciiTheme="minorHAnsi" w:hAnsiTheme="minorHAnsi"/>
          <w:sz w:val="22"/>
          <w:szCs w:val="22"/>
          <w:lang w:val="pl-PL"/>
        </w:rPr>
      </w:pPr>
      <w:r>
        <w:rPr>
          <w:rFonts w:asciiTheme="minorHAnsi" w:hAnsiTheme="minorHAnsi"/>
          <w:sz w:val="22"/>
          <w:szCs w:val="22"/>
          <w:lang w:val="pl-PL"/>
        </w:rPr>
        <w:t xml:space="preserve">    </w:t>
      </w:r>
      <w:r w:rsidR="00FA507C" w:rsidRPr="00B06D03">
        <w:rPr>
          <w:rFonts w:asciiTheme="minorHAnsi" w:hAnsiTheme="minorHAnsi"/>
          <w:sz w:val="22"/>
          <w:szCs w:val="22"/>
        </w:rPr>
        <w:t xml:space="preserve">nie później niż w terminie składania ofert, w sposób niebudzący wątpliwości zastrzegł, że nie mogą być </w:t>
      </w:r>
      <w:r>
        <w:rPr>
          <w:rFonts w:asciiTheme="minorHAnsi" w:hAnsiTheme="minorHAnsi"/>
          <w:sz w:val="22"/>
          <w:szCs w:val="22"/>
          <w:lang w:val="pl-PL"/>
        </w:rPr>
        <w:t xml:space="preserve"> </w:t>
      </w:r>
    </w:p>
    <w:p w14:paraId="604A4348" w14:textId="107E8398" w:rsidR="002046E0" w:rsidRPr="00B06D03" w:rsidRDefault="001B5AE1" w:rsidP="00E5665F">
      <w:pPr>
        <w:pStyle w:val="Akapitzlist"/>
        <w:tabs>
          <w:tab w:val="left" w:pos="709"/>
          <w:tab w:val="left" w:pos="851"/>
        </w:tabs>
        <w:spacing w:line="276" w:lineRule="auto"/>
        <w:ind w:left="142"/>
        <w:contextualSpacing w:val="0"/>
        <w:jc w:val="both"/>
        <w:rPr>
          <w:rFonts w:asciiTheme="minorHAnsi" w:hAnsiTheme="minorHAnsi"/>
          <w:sz w:val="22"/>
          <w:szCs w:val="22"/>
          <w:lang w:val="pl-PL"/>
        </w:rPr>
      </w:pPr>
      <w:r>
        <w:rPr>
          <w:rFonts w:asciiTheme="minorHAnsi" w:hAnsiTheme="minorHAnsi"/>
          <w:sz w:val="22"/>
          <w:szCs w:val="22"/>
          <w:lang w:val="pl-PL"/>
        </w:rPr>
        <w:t xml:space="preserve">    </w:t>
      </w:r>
      <w:r w:rsidR="00FA507C" w:rsidRPr="00B06D03">
        <w:rPr>
          <w:rFonts w:asciiTheme="minorHAnsi" w:hAnsiTheme="minorHAnsi"/>
          <w:sz w:val="22"/>
          <w:szCs w:val="22"/>
        </w:rPr>
        <w:t xml:space="preserve">one udostępniane oraz wykazał, załączając stosowne wyjaśnienia, iż zastrzeżone informacje stanowią </w:t>
      </w:r>
      <w:r w:rsidR="002046E0" w:rsidRPr="00B06D03">
        <w:rPr>
          <w:rFonts w:asciiTheme="minorHAnsi" w:hAnsiTheme="minorHAnsi"/>
          <w:sz w:val="22"/>
          <w:szCs w:val="22"/>
          <w:lang w:val="pl-PL"/>
        </w:rPr>
        <w:t xml:space="preserve"> </w:t>
      </w:r>
    </w:p>
    <w:p w14:paraId="4977C064" w14:textId="79D3F3A4" w:rsidR="00FA507C" w:rsidRDefault="002046E0" w:rsidP="00E5665F">
      <w:pPr>
        <w:pStyle w:val="Akapitzlist"/>
        <w:tabs>
          <w:tab w:val="left" w:pos="709"/>
          <w:tab w:val="left" w:pos="851"/>
        </w:tabs>
        <w:spacing w:line="276" w:lineRule="auto"/>
        <w:ind w:left="142"/>
        <w:contextualSpacing w:val="0"/>
        <w:jc w:val="both"/>
        <w:rPr>
          <w:rFonts w:asciiTheme="minorHAnsi" w:hAnsiTheme="minorHAnsi"/>
          <w:sz w:val="22"/>
          <w:szCs w:val="22"/>
          <w:lang w:val="pl-PL"/>
        </w:rPr>
      </w:pPr>
      <w:r w:rsidRPr="00B06D03">
        <w:rPr>
          <w:rFonts w:asciiTheme="minorHAnsi" w:hAnsiTheme="minorHAnsi"/>
          <w:sz w:val="22"/>
          <w:szCs w:val="22"/>
          <w:lang w:val="pl-PL"/>
        </w:rPr>
        <w:t xml:space="preserve">    </w:t>
      </w:r>
      <w:r w:rsidR="00FA507C" w:rsidRPr="00B06D03">
        <w:rPr>
          <w:rFonts w:asciiTheme="minorHAnsi" w:hAnsiTheme="minorHAnsi"/>
          <w:sz w:val="22"/>
          <w:szCs w:val="22"/>
        </w:rPr>
        <w:t>tajemnicę przedsiębiorstwa.</w:t>
      </w:r>
    </w:p>
    <w:p w14:paraId="121C9126" w14:textId="055DA38D" w:rsidR="00FA507C" w:rsidRPr="001B5AE1" w:rsidRDefault="001B5AE1" w:rsidP="00E5665F">
      <w:pPr>
        <w:tabs>
          <w:tab w:val="left" w:pos="709"/>
          <w:tab w:val="left" w:pos="851"/>
        </w:tabs>
        <w:spacing w:before="120" w:line="276" w:lineRule="auto"/>
        <w:jc w:val="both"/>
        <w:rPr>
          <w:rFonts w:asciiTheme="minorHAnsi" w:hAnsiTheme="minorHAnsi"/>
          <w:b/>
          <w:sz w:val="22"/>
          <w:szCs w:val="22"/>
          <w:u w:val="single"/>
        </w:rPr>
      </w:pPr>
      <w:r w:rsidRPr="001B5AE1">
        <w:rPr>
          <w:rFonts w:asciiTheme="minorHAnsi" w:hAnsiTheme="minorHAnsi"/>
          <w:b/>
          <w:sz w:val="22"/>
          <w:szCs w:val="22"/>
        </w:rPr>
        <w:t xml:space="preserve">      </w:t>
      </w:r>
      <w:r w:rsidR="00FA507C" w:rsidRPr="001B5AE1">
        <w:rPr>
          <w:rFonts w:asciiTheme="minorHAnsi" w:hAnsiTheme="minorHAnsi"/>
          <w:b/>
          <w:sz w:val="22"/>
          <w:szCs w:val="22"/>
          <w:u w:val="single"/>
        </w:rPr>
        <w:t xml:space="preserve">Uwaga: </w:t>
      </w:r>
    </w:p>
    <w:p w14:paraId="1F9F0373" w14:textId="59D9652F" w:rsidR="001B5AE1" w:rsidRDefault="001B5AE1" w:rsidP="00E5665F">
      <w:pPr>
        <w:tabs>
          <w:tab w:val="left" w:pos="709"/>
          <w:tab w:val="left" w:pos="851"/>
        </w:tabs>
        <w:spacing w:line="276" w:lineRule="auto"/>
        <w:ind w:left="284"/>
        <w:jc w:val="both"/>
        <w:rPr>
          <w:rFonts w:asciiTheme="minorHAnsi" w:hAnsiTheme="minorHAnsi"/>
          <w:sz w:val="22"/>
          <w:szCs w:val="22"/>
        </w:rPr>
      </w:pPr>
      <w:r>
        <w:rPr>
          <w:rFonts w:asciiTheme="minorHAnsi" w:hAnsiTheme="minorHAnsi"/>
          <w:sz w:val="22"/>
          <w:szCs w:val="22"/>
        </w:rPr>
        <w:t xml:space="preserve"> </w:t>
      </w:r>
      <w:r w:rsidR="00FA507C" w:rsidRPr="001B5AE1">
        <w:rPr>
          <w:rFonts w:asciiTheme="minorHAnsi" w:hAnsiTheme="minorHAnsi"/>
          <w:sz w:val="22"/>
          <w:szCs w:val="22"/>
        </w:rPr>
        <w:t xml:space="preserve">Wszelkie informacje stanowiące tajemnicę przedsiębiorstwa w rozumieniu ustawy z dnia </w:t>
      </w:r>
      <w:r w:rsidR="00FA507C" w:rsidRPr="001B5AE1">
        <w:rPr>
          <w:rFonts w:asciiTheme="minorHAnsi" w:hAnsiTheme="minorHAnsi"/>
          <w:sz w:val="22"/>
          <w:szCs w:val="22"/>
        </w:rPr>
        <w:br/>
      </w:r>
      <w:r>
        <w:rPr>
          <w:rFonts w:asciiTheme="minorHAnsi" w:hAnsiTheme="minorHAnsi"/>
          <w:sz w:val="22"/>
          <w:szCs w:val="22"/>
        </w:rPr>
        <w:t xml:space="preserve"> </w:t>
      </w:r>
      <w:r w:rsidR="00FA507C" w:rsidRPr="001B5AE1">
        <w:rPr>
          <w:rFonts w:asciiTheme="minorHAnsi" w:hAnsiTheme="minorHAnsi"/>
          <w:sz w:val="22"/>
          <w:szCs w:val="22"/>
        </w:rPr>
        <w:t xml:space="preserve">16 kwietnia 1993 r. </w:t>
      </w:r>
      <w:bookmarkStart w:id="44" w:name="OLE_LINK9"/>
      <w:bookmarkStart w:id="45" w:name="OLE_LINK10"/>
      <w:r w:rsidR="00FA507C" w:rsidRPr="001B5AE1">
        <w:rPr>
          <w:rFonts w:asciiTheme="minorHAnsi" w:hAnsiTheme="minorHAnsi"/>
          <w:sz w:val="22"/>
          <w:szCs w:val="22"/>
        </w:rPr>
        <w:t xml:space="preserve">o zwalczaniu nieuczciwej konkurencji </w:t>
      </w:r>
      <w:bookmarkEnd w:id="44"/>
      <w:bookmarkEnd w:id="45"/>
      <w:r w:rsidR="00FA507C" w:rsidRPr="001B5AE1">
        <w:rPr>
          <w:rFonts w:asciiTheme="minorHAnsi" w:hAnsiTheme="minorHAnsi"/>
          <w:sz w:val="22"/>
          <w:szCs w:val="22"/>
        </w:rPr>
        <w:t xml:space="preserve">(Dz. U. z </w:t>
      </w:r>
      <w:r w:rsidR="00F36163" w:rsidRPr="001B5AE1">
        <w:rPr>
          <w:rFonts w:asciiTheme="minorHAnsi" w:hAnsiTheme="minorHAnsi"/>
          <w:sz w:val="22"/>
          <w:szCs w:val="22"/>
        </w:rPr>
        <w:t>20</w:t>
      </w:r>
      <w:r w:rsidR="00F36163">
        <w:rPr>
          <w:rFonts w:asciiTheme="minorHAnsi" w:hAnsiTheme="minorHAnsi"/>
          <w:sz w:val="22"/>
          <w:szCs w:val="22"/>
        </w:rPr>
        <w:t>18</w:t>
      </w:r>
      <w:r w:rsidR="00F36163" w:rsidRPr="001B5AE1">
        <w:rPr>
          <w:rFonts w:asciiTheme="minorHAnsi" w:hAnsiTheme="minorHAnsi"/>
          <w:sz w:val="22"/>
          <w:szCs w:val="22"/>
        </w:rPr>
        <w:t xml:space="preserve"> </w:t>
      </w:r>
      <w:r w:rsidR="00FA507C" w:rsidRPr="001B5AE1">
        <w:rPr>
          <w:rFonts w:asciiTheme="minorHAnsi" w:hAnsiTheme="minorHAnsi"/>
          <w:sz w:val="22"/>
          <w:szCs w:val="22"/>
        </w:rPr>
        <w:t xml:space="preserve">r. poz. </w:t>
      </w:r>
      <w:r w:rsidR="00F36163">
        <w:rPr>
          <w:rFonts w:asciiTheme="minorHAnsi" w:hAnsiTheme="minorHAnsi"/>
          <w:sz w:val="22"/>
          <w:szCs w:val="22"/>
        </w:rPr>
        <w:t>419</w:t>
      </w:r>
      <w:r w:rsidR="00F36163" w:rsidRPr="001B5AE1">
        <w:rPr>
          <w:rFonts w:asciiTheme="minorHAnsi" w:hAnsiTheme="minorHAnsi"/>
          <w:sz w:val="22"/>
          <w:szCs w:val="22"/>
        </w:rPr>
        <w:t xml:space="preserve"> </w:t>
      </w:r>
      <w:r w:rsidR="00FA507C" w:rsidRPr="001B5AE1">
        <w:rPr>
          <w:rFonts w:asciiTheme="minorHAnsi" w:hAnsiTheme="minorHAnsi"/>
          <w:sz w:val="22"/>
          <w:szCs w:val="22"/>
        </w:rPr>
        <w:t>ze zm.), k</w:t>
      </w:r>
      <w:r w:rsidR="00C81770">
        <w:rPr>
          <w:rFonts w:asciiTheme="minorHAnsi" w:hAnsiTheme="minorHAnsi"/>
          <w:sz w:val="22"/>
          <w:szCs w:val="22"/>
        </w:rPr>
        <w:t xml:space="preserve">tóre Wykonawca pragnie zastrzec </w:t>
      </w:r>
      <w:r w:rsidR="00FA507C" w:rsidRPr="001B5AE1">
        <w:rPr>
          <w:rFonts w:asciiTheme="minorHAnsi" w:hAnsiTheme="minorHAnsi"/>
          <w:sz w:val="22"/>
          <w:szCs w:val="22"/>
        </w:rPr>
        <w:t xml:space="preserve">jako tajemnicę przedsiębiorstwa, powinny zostać załączone </w:t>
      </w:r>
      <w:r>
        <w:rPr>
          <w:rFonts w:asciiTheme="minorHAnsi" w:hAnsiTheme="minorHAnsi"/>
          <w:sz w:val="22"/>
          <w:szCs w:val="22"/>
        </w:rPr>
        <w:t xml:space="preserve">    </w:t>
      </w:r>
    </w:p>
    <w:p w14:paraId="2E19EF5F" w14:textId="77777777" w:rsidR="001B5AE1" w:rsidRDefault="001B5AE1" w:rsidP="00E5665F">
      <w:pPr>
        <w:tabs>
          <w:tab w:val="left" w:pos="709"/>
          <w:tab w:val="left" w:pos="851"/>
        </w:tabs>
        <w:spacing w:line="276" w:lineRule="auto"/>
        <w:ind w:left="284"/>
        <w:jc w:val="both"/>
        <w:rPr>
          <w:rFonts w:asciiTheme="minorHAnsi" w:hAnsiTheme="minorHAnsi"/>
          <w:sz w:val="22"/>
          <w:szCs w:val="22"/>
        </w:rPr>
      </w:pPr>
      <w:r>
        <w:rPr>
          <w:rFonts w:asciiTheme="minorHAnsi" w:hAnsiTheme="minorHAnsi"/>
          <w:sz w:val="22"/>
          <w:szCs w:val="22"/>
        </w:rPr>
        <w:t xml:space="preserve"> </w:t>
      </w:r>
      <w:r w:rsidR="00FA507C" w:rsidRPr="001B5AE1">
        <w:rPr>
          <w:rFonts w:asciiTheme="minorHAnsi" w:hAnsiTheme="minorHAnsi"/>
          <w:sz w:val="22"/>
          <w:szCs w:val="22"/>
        </w:rPr>
        <w:t xml:space="preserve">na Platformie Zakupowej </w:t>
      </w:r>
      <w:r w:rsidR="00FA507C" w:rsidRPr="001B5AE1">
        <w:rPr>
          <w:rFonts w:asciiTheme="minorHAnsi" w:hAnsiTheme="minorHAnsi"/>
          <w:b/>
          <w:sz w:val="22"/>
          <w:szCs w:val="22"/>
          <w:u w:val="single"/>
        </w:rPr>
        <w:t>w osobnym pliku</w:t>
      </w:r>
      <w:r w:rsidR="00FA507C" w:rsidRPr="001B5AE1">
        <w:rPr>
          <w:rFonts w:asciiTheme="minorHAnsi" w:hAnsiTheme="minorHAnsi"/>
          <w:sz w:val="22"/>
          <w:szCs w:val="22"/>
        </w:rPr>
        <w:t xml:space="preserve"> wraz z jednoczesnym zaznaczeniem polecenia „Załącznik </w:t>
      </w:r>
      <w:r>
        <w:rPr>
          <w:rFonts w:asciiTheme="minorHAnsi" w:hAnsiTheme="minorHAnsi"/>
          <w:sz w:val="22"/>
          <w:szCs w:val="22"/>
        </w:rPr>
        <w:t xml:space="preserve">  </w:t>
      </w:r>
    </w:p>
    <w:p w14:paraId="219CF7C0" w14:textId="77777777" w:rsidR="001B5AE1" w:rsidRDefault="001B5AE1" w:rsidP="00E5665F">
      <w:pPr>
        <w:tabs>
          <w:tab w:val="left" w:pos="709"/>
          <w:tab w:val="left" w:pos="851"/>
        </w:tabs>
        <w:spacing w:line="276" w:lineRule="auto"/>
        <w:ind w:left="284"/>
        <w:jc w:val="both"/>
        <w:rPr>
          <w:rFonts w:asciiTheme="minorHAnsi" w:hAnsiTheme="minorHAnsi"/>
          <w:sz w:val="22"/>
          <w:szCs w:val="22"/>
        </w:rPr>
      </w:pPr>
      <w:r>
        <w:rPr>
          <w:rFonts w:asciiTheme="minorHAnsi" w:hAnsiTheme="minorHAnsi"/>
          <w:sz w:val="22"/>
          <w:szCs w:val="22"/>
        </w:rPr>
        <w:t xml:space="preserve"> </w:t>
      </w:r>
      <w:r w:rsidR="00FA507C" w:rsidRPr="001B5AE1">
        <w:rPr>
          <w:rFonts w:asciiTheme="minorHAnsi" w:hAnsiTheme="minorHAnsi"/>
          <w:sz w:val="22"/>
          <w:szCs w:val="22"/>
        </w:rPr>
        <w:t xml:space="preserve">stanowiący tajemnicę przedsiębiorstwa”. Wczytanie załącznika następuje poprzez polecenie „Zapisz”. </w:t>
      </w:r>
      <w:r>
        <w:rPr>
          <w:rFonts w:asciiTheme="minorHAnsi" w:hAnsiTheme="minorHAnsi"/>
          <w:sz w:val="22"/>
          <w:szCs w:val="22"/>
        </w:rPr>
        <w:t xml:space="preserve">  </w:t>
      </w:r>
    </w:p>
    <w:p w14:paraId="6CF929F5" w14:textId="3552D197" w:rsidR="00FA507C" w:rsidRDefault="001B5AE1" w:rsidP="00BD0090">
      <w:pPr>
        <w:tabs>
          <w:tab w:val="left" w:pos="709"/>
          <w:tab w:val="left" w:pos="851"/>
        </w:tabs>
        <w:spacing w:after="120" w:line="276" w:lineRule="auto"/>
        <w:ind w:left="284"/>
        <w:jc w:val="both"/>
        <w:rPr>
          <w:rFonts w:asciiTheme="minorHAnsi" w:hAnsiTheme="minorHAnsi"/>
          <w:sz w:val="22"/>
          <w:szCs w:val="22"/>
        </w:rPr>
      </w:pPr>
      <w:r>
        <w:rPr>
          <w:rFonts w:asciiTheme="minorHAnsi" w:hAnsiTheme="minorHAnsi"/>
          <w:sz w:val="22"/>
          <w:szCs w:val="22"/>
        </w:rPr>
        <w:t xml:space="preserve"> </w:t>
      </w:r>
      <w:r w:rsidR="00FA507C" w:rsidRPr="001B5AE1">
        <w:rPr>
          <w:rFonts w:asciiTheme="minorHAnsi" w:hAnsiTheme="minorHAnsi"/>
          <w:sz w:val="22"/>
          <w:szCs w:val="22"/>
        </w:rPr>
        <w:t>Wykonawca nie może zastrzec informacji, o których mowa</w:t>
      </w:r>
      <w:r w:rsidR="00226EE3" w:rsidRPr="001B5AE1">
        <w:rPr>
          <w:rFonts w:asciiTheme="minorHAnsi" w:hAnsiTheme="minorHAnsi"/>
          <w:sz w:val="22"/>
          <w:szCs w:val="22"/>
        </w:rPr>
        <w:t xml:space="preserve"> </w:t>
      </w:r>
      <w:r w:rsidR="00FA507C" w:rsidRPr="001B5AE1">
        <w:rPr>
          <w:rFonts w:asciiTheme="minorHAnsi" w:hAnsiTheme="minorHAnsi"/>
          <w:sz w:val="22"/>
          <w:szCs w:val="22"/>
        </w:rPr>
        <w:t>w art. 86 ust. 4 Ustawy.</w:t>
      </w:r>
    </w:p>
    <w:p w14:paraId="6A2D546D" w14:textId="77777777" w:rsidR="00226EE3" w:rsidRPr="00B06D03" w:rsidRDefault="00FA507C" w:rsidP="00E5665F">
      <w:pPr>
        <w:pStyle w:val="Akapitzlist"/>
        <w:numPr>
          <w:ilvl w:val="0"/>
          <w:numId w:val="6"/>
        </w:numPr>
        <w:tabs>
          <w:tab w:val="left" w:pos="709"/>
          <w:tab w:val="left" w:pos="851"/>
        </w:tabs>
        <w:spacing w:line="276" w:lineRule="auto"/>
        <w:ind w:left="142"/>
        <w:contextualSpacing w:val="0"/>
        <w:jc w:val="both"/>
        <w:rPr>
          <w:rFonts w:asciiTheme="minorHAnsi" w:hAnsiTheme="minorHAnsi"/>
          <w:sz w:val="22"/>
          <w:szCs w:val="22"/>
        </w:rPr>
      </w:pPr>
      <w:r w:rsidRPr="00B06D03">
        <w:rPr>
          <w:rFonts w:asciiTheme="minorHAnsi" w:hAnsiTheme="minorHAnsi"/>
          <w:sz w:val="22"/>
          <w:szCs w:val="22"/>
        </w:rPr>
        <w:t>Oświadczenia, o których mowa w Rozporządzeniu Ministra Rozwoju z dnia 26 lipca 2016 r. w sprawie</w:t>
      </w:r>
      <w:r w:rsidR="00226EE3" w:rsidRPr="00B06D03">
        <w:rPr>
          <w:rFonts w:asciiTheme="minorHAnsi" w:hAnsiTheme="minorHAnsi"/>
          <w:sz w:val="22"/>
          <w:szCs w:val="22"/>
          <w:lang w:val="pl-PL"/>
        </w:rPr>
        <w:t xml:space="preserve">        </w:t>
      </w:r>
    </w:p>
    <w:p w14:paraId="5336D217" w14:textId="77777777" w:rsidR="00F73731" w:rsidRDefault="00226EE3" w:rsidP="00E5665F">
      <w:pPr>
        <w:pStyle w:val="Akapitzlist"/>
        <w:tabs>
          <w:tab w:val="left" w:pos="709"/>
          <w:tab w:val="left" w:pos="851"/>
        </w:tabs>
        <w:spacing w:line="276" w:lineRule="auto"/>
        <w:ind w:left="142"/>
        <w:contextualSpacing w:val="0"/>
        <w:jc w:val="both"/>
        <w:rPr>
          <w:rFonts w:asciiTheme="minorHAnsi" w:hAnsiTheme="minorHAnsi"/>
          <w:sz w:val="22"/>
          <w:szCs w:val="22"/>
          <w:lang w:val="pl-PL"/>
        </w:rPr>
      </w:pPr>
      <w:r w:rsidRPr="00B06D03">
        <w:rPr>
          <w:rFonts w:asciiTheme="minorHAnsi" w:hAnsiTheme="minorHAnsi"/>
          <w:sz w:val="22"/>
          <w:szCs w:val="22"/>
          <w:lang w:val="pl-PL"/>
        </w:rPr>
        <w:t xml:space="preserve">    </w:t>
      </w:r>
      <w:r w:rsidR="00FA507C" w:rsidRPr="00B06D03">
        <w:rPr>
          <w:rFonts w:asciiTheme="minorHAnsi" w:hAnsiTheme="minorHAnsi"/>
          <w:sz w:val="22"/>
          <w:szCs w:val="22"/>
        </w:rPr>
        <w:t xml:space="preserve">rodzajów dokumentów, jakich może żądać Zamawiający od wykonawcy, okresu ich ważności oraz </w:t>
      </w:r>
    </w:p>
    <w:p w14:paraId="49DFFEA5" w14:textId="040B9013" w:rsidR="00F73731" w:rsidRDefault="00F73731" w:rsidP="00E5665F">
      <w:pPr>
        <w:pStyle w:val="Akapitzlist"/>
        <w:tabs>
          <w:tab w:val="left" w:pos="709"/>
          <w:tab w:val="left" w:pos="851"/>
        </w:tabs>
        <w:spacing w:line="276" w:lineRule="auto"/>
        <w:ind w:left="142"/>
        <w:contextualSpacing w:val="0"/>
        <w:jc w:val="both"/>
        <w:rPr>
          <w:rFonts w:asciiTheme="minorHAnsi" w:hAnsiTheme="minorHAnsi"/>
          <w:sz w:val="22"/>
          <w:szCs w:val="22"/>
          <w:lang w:val="pl-PL"/>
        </w:rPr>
      </w:pPr>
      <w:r>
        <w:rPr>
          <w:rFonts w:asciiTheme="minorHAnsi" w:hAnsiTheme="minorHAnsi"/>
          <w:sz w:val="22"/>
          <w:szCs w:val="22"/>
          <w:lang w:val="pl-PL"/>
        </w:rPr>
        <w:t xml:space="preserve">    </w:t>
      </w:r>
      <w:r w:rsidR="00FA507C" w:rsidRPr="00B06D03">
        <w:rPr>
          <w:rFonts w:asciiTheme="minorHAnsi" w:hAnsiTheme="minorHAnsi"/>
          <w:sz w:val="22"/>
          <w:szCs w:val="22"/>
        </w:rPr>
        <w:t>form,</w:t>
      </w:r>
      <w:r w:rsidR="00226EE3" w:rsidRPr="00B06D03">
        <w:rPr>
          <w:rFonts w:asciiTheme="minorHAnsi" w:hAnsiTheme="minorHAnsi"/>
          <w:sz w:val="22"/>
          <w:szCs w:val="22"/>
          <w:lang w:val="pl-PL"/>
        </w:rPr>
        <w:t xml:space="preserve"> </w:t>
      </w:r>
      <w:r>
        <w:rPr>
          <w:rFonts w:asciiTheme="minorHAnsi" w:hAnsiTheme="minorHAnsi"/>
          <w:sz w:val="22"/>
          <w:szCs w:val="22"/>
          <w:lang w:val="pl-PL"/>
        </w:rPr>
        <w:t>w</w:t>
      </w:r>
      <w:r w:rsidR="00FA507C" w:rsidRPr="00B06D03">
        <w:rPr>
          <w:rFonts w:asciiTheme="minorHAnsi" w:hAnsiTheme="minorHAnsi"/>
          <w:sz w:val="22"/>
          <w:szCs w:val="22"/>
        </w:rPr>
        <w:t xml:space="preserve"> jakich dokumenty te mogą być składane (Dz.</w:t>
      </w:r>
      <w:r w:rsidR="005D67AC" w:rsidRPr="00B06D03">
        <w:rPr>
          <w:rFonts w:asciiTheme="minorHAnsi" w:hAnsiTheme="minorHAnsi"/>
          <w:sz w:val="22"/>
          <w:szCs w:val="22"/>
          <w:lang w:val="pl-PL"/>
        </w:rPr>
        <w:t xml:space="preserve"> </w:t>
      </w:r>
      <w:r w:rsidR="00FA507C" w:rsidRPr="00B06D03">
        <w:rPr>
          <w:rFonts w:asciiTheme="minorHAnsi" w:hAnsiTheme="minorHAnsi"/>
          <w:sz w:val="22"/>
          <w:szCs w:val="22"/>
        </w:rPr>
        <w:t>U. z 2016 r.</w:t>
      </w:r>
      <w:r w:rsidR="00226EE3" w:rsidRPr="00B06D03">
        <w:rPr>
          <w:rFonts w:asciiTheme="minorHAnsi" w:hAnsiTheme="minorHAnsi"/>
          <w:sz w:val="22"/>
          <w:szCs w:val="22"/>
          <w:lang w:val="pl-PL"/>
        </w:rPr>
        <w:t xml:space="preserve">  </w:t>
      </w:r>
      <w:r w:rsidR="00FA507C" w:rsidRPr="00B06D03">
        <w:rPr>
          <w:rFonts w:asciiTheme="minorHAnsi" w:hAnsiTheme="minorHAnsi"/>
          <w:sz w:val="22"/>
          <w:szCs w:val="22"/>
        </w:rPr>
        <w:t>poz. 1126</w:t>
      </w:r>
      <w:r w:rsidR="004B0785">
        <w:rPr>
          <w:rFonts w:asciiTheme="minorHAnsi" w:hAnsiTheme="minorHAnsi"/>
          <w:sz w:val="22"/>
          <w:szCs w:val="22"/>
          <w:lang w:val="pl-PL"/>
        </w:rPr>
        <w:t xml:space="preserve"> ze zm.</w:t>
      </w:r>
      <w:r w:rsidR="00FA507C" w:rsidRPr="00B06D03">
        <w:rPr>
          <w:rFonts w:asciiTheme="minorHAnsi" w:hAnsiTheme="minorHAnsi"/>
          <w:sz w:val="22"/>
          <w:szCs w:val="22"/>
        </w:rPr>
        <w:t xml:space="preserve">), składane przez </w:t>
      </w:r>
      <w:r>
        <w:rPr>
          <w:rFonts w:asciiTheme="minorHAnsi" w:hAnsiTheme="minorHAnsi"/>
          <w:sz w:val="22"/>
          <w:szCs w:val="22"/>
          <w:lang w:val="pl-PL"/>
        </w:rPr>
        <w:t xml:space="preserve"> </w:t>
      </w:r>
    </w:p>
    <w:p w14:paraId="74C459E3" w14:textId="06646634" w:rsidR="00F73731" w:rsidRDefault="00F73731" w:rsidP="00E5665F">
      <w:pPr>
        <w:pStyle w:val="Akapitzlist"/>
        <w:tabs>
          <w:tab w:val="left" w:pos="709"/>
          <w:tab w:val="left" w:pos="851"/>
        </w:tabs>
        <w:spacing w:line="276" w:lineRule="auto"/>
        <w:ind w:left="142"/>
        <w:contextualSpacing w:val="0"/>
        <w:jc w:val="both"/>
        <w:rPr>
          <w:rFonts w:asciiTheme="minorHAnsi" w:hAnsiTheme="minorHAnsi"/>
          <w:sz w:val="22"/>
          <w:szCs w:val="22"/>
          <w:lang w:val="pl-PL"/>
        </w:rPr>
      </w:pPr>
      <w:r>
        <w:rPr>
          <w:rFonts w:asciiTheme="minorHAnsi" w:hAnsiTheme="minorHAnsi"/>
          <w:sz w:val="22"/>
          <w:szCs w:val="22"/>
          <w:lang w:val="pl-PL"/>
        </w:rPr>
        <w:t xml:space="preserve">    </w:t>
      </w:r>
      <w:r w:rsidR="00FA507C" w:rsidRPr="00B06D03">
        <w:rPr>
          <w:rFonts w:asciiTheme="minorHAnsi" w:hAnsiTheme="minorHAnsi"/>
          <w:sz w:val="22"/>
          <w:szCs w:val="22"/>
        </w:rPr>
        <w:t xml:space="preserve">Wykonawcę i </w:t>
      </w:r>
      <w:r>
        <w:rPr>
          <w:rFonts w:asciiTheme="minorHAnsi" w:hAnsiTheme="minorHAnsi"/>
          <w:sz w:val="22"/>
          <w:szCs w:val="22"/>
          <w:lang w:val="pl-PL"/>
        </w:rPr>
        <w:t>i</w:t>
      </w:r>
      <w:r w:rsidR="002262D1">
        <w:rPr>
          <w:rFonts w:asciiTheme="minorHAnsi" w:hAnsiTheme="minorHAnsi"/>
          <w:sz w:val="22"/>
          <w:szCs w:val="22"/>
          <w:lang w:val="pl-PL"/>
        </w:rPr>
        <w:t>nne</w:t>
      </w:r>
      <w:r w:rsidR="00FA507C" w:rsidRPr="00B06D03">
        <w:rPr>
          <w:rFonts w:asciiTheme="minorHAnsi" w:hAnsiTheme="minorHAnsi"/>
          <w:sz w:val="22"/>
          <w:szCs w:val="22"/>
        </w:rPr>
        <w:t xml:space="preserve"> podmioty, na zdolnościach lub sytuacji których polega Wykonawca na zasadach </w:t>
      </w:r>
      <w:r>
        <w:rPr>
          <w:rFonts w:asciiTheme="minorHAnsi" w:hAnsiTheme="minorHAnsi"/>
          <w:sz w:val="22"/>
          <w:szCs w:val="22"/>
          <w:lang w:val="pl-PL"/>
        </w:rPr>
        <w:t xml:space="preserve"> </w:t>
      </w:r>
    </w:p>
    <w:p w14:paraId="2E7C1247" w14:textId="77777777" w:rsidR="00F73731" w:rsidRDefault="00F73731" w:rsidP="00E5665F">
      <w:pPr>
        <w:pStyle w:val="Akapitzlist"/>
        <w:tabs>
          <w:tab w:val="left" w:pos="709"/>
          <w:tab w:val="left" w:pos="851"/>
        </w:tabs>
        <w:spacing w:line="276" w:lineRule="auto"/>
        <w:ind w:left="142"/>
        <w:contextualSpacing w:val="0"/>
        <w:jc w:val="both"/>
        <w:rPr>
          <w:rFonts w:asciiTheme="minorHAnsi" w:hAnsiTheme="minorHAnsi"/>
          <w:sz w:val="22"/>
          <w:szCs w:val="22"/>
          <w:lang w:val="pl-PL"/>
        </w:rPr>
      </w:pPr>
      <w:r>
        <w:rPr>
          <w:rFonts w:asciiTheme="minorHAnsi" w:hAnsiTheme="minorHAnsi"/>
          <w:sz w:val="22"/>
          <w:szCs w:val="22"/>
          <w:lang w:val="pl-PL"/>
        </w:rPr>
        <w:t xml:space="preserve">    </w:t>
      </w:r>
      <w:r w:rsidR="00FA507C" w:rsidRPr="00B06D03">
        <w:rPr>
          <w:rFonts w:asciiTheme="minorHAnsi" w:hAnsiTheme="minorHAnsi"/>
          <w:sz w:val="22"/>
          <w:szCs w:val="22"/>
        </w:rPr>
        <w:t>określonych w art.</w:t>
      </w:r>
      <w:r w:rsidR="00226EE3" w:rsidRPr="00B06D03">
        <w:rPr>
          <w:rFonts w:asciiTheme="minorHAnsi" w:hAnsiTheme="minorHAnsi"/>
          <w:sz w:val="22"/>
          <w:szCs w:val="22"/>
          <w:lang w:val="pl-PL"/>
        </w:rPr>
        <w:t xml:space="preserve">  </w:t>
      </w:r>
      <w:r w:rsidR="00FA507C" w:rsidRPr="00B06D03">
        <w:rPr>
          <w:rFonts w:asciiTheme="minorHAnsi" w:hAnsiTheme="minorHAnsi"/>
          <w:sz w:val="22"/>
          <w:szCs w:val="22"/>
        </w:rPr>
        <w:t xml:space="preserve">22a Ustawy oraz przez podwykonawców, należy wczytać na </w:t>
      </w:r>
      <w:r w:rsidR="00226EE3" w:rsidRPr="00B06D03">
        <w:rPr>
          <w:rFonts w:asciiTheme="minorHAnsi" w:hAnsiTheme="minorHAnsi"/>
          <w:sz w:val="22"/>
          <w:szCs w:val="22"/>
          <w:lang w:val="pl-PL"/>
        </w:rPr>
        <w:t xml:space="preserve"> </w:t>
      </w:r>
      <w:r w:rsidR="00FA507C" w:rsidRPr="00B06D03">
        <w:rPr>
          <w:rFonts w:asciiTheme="minorHAnsi" w:hAnsiTheme="minorHAnsi"/>
          <w:sz w:val="22"/>
          <w:szCs w:val="22"/>
        </w:rPr>
        <w:t xml:space="preserve">Platformie Zakupowej </w:t>
      </w:r>
    </w:p>
    <w:p w14:paraId="20284ACB" w14:textId="6A3DFAC1" w:rsidR="00F73731" w:rsidRDefault="00F73731" w:rsidP="00E5665F">
      <w:pPr>
        <w:pStyle w:val="Akapitzlist"/>
        <w:tabs>
          <w:tab w:val="left" w:pos="709"/>
          <w:tab w:val="left" w:pos="851"/>
        </w:tabs>
        <w:spacing w:line="276" w:lineRule="auto"/>
        <w:ind w:left="142"/>
        <w:contextualSpacing w:val="0"/>
        <w:jc w:val="both"/>
        <w:rPr>
          <w:rFonts w:asciiTheme="minorHAnsi" w:hAnsiTheme="minorHAnsi"/>
          <w:sz w:val="22"/>
          <w:szCs w:val="22"/>
          <w:lang w:val="pl-PL"/>
        </w:rPr>
      </w:pPr>
      <w:r>
        <w:rPr>
          <w:rFonts w:asciiTheme="minorHAnsi" w:hAnsiTheme="minorHAnsi"/>
          <w:sz w:val="22"/>
          <w:szCs w:val="22"/>
          <w:lang w:val="pl-PL"/>
        </w:rPr>
        <w:t xml:space="preserve">    </w:t>
      </w:r>
      <w:r w:rsidR="00FA507C" w:rsidRPr="00B06D03">
        <w:rPr>
          <w:rFonts w:asciiTheme="minorHAnsi" w:hAnsiTheme="minorHAnsi"/>
          <w:sz w:val="22"/>
          <w:szCs w:val="22"/>
        </w:rPr>
        <w:t>jako załączniki, opatrzone kwalifikowanym podp</w:t>
      </w:r>
      <w:r w:rsidR="00661372">
        <w:rPr>
          <w:rFonts w:asciiTheme="minorHAnsi" w:hAnsiTheme="minorHAnsi"/>
          <w:sz w:val="22"/>
          <w:szCs w:val="22"/>
        </w:rPr>
        <w:t xml:space="preserve">isem elektronicznym, zgodnie z </w:t>
      </w:r>
      <w:r w:rsidR="00661372">
        <w:rPr>
          <w:rFonts w:asciiTheme="minorHAnsi" w:hAnsiTheme="minorHAnsi"/>
          <w:sz w:val="22"/>
          <w:szCs w:val="22"/>
          <w:lang w:val="pl-PL"/>
        </w:rPr>
        <w:t>i</w:t>
      </w:r>
      <w:r w:rsidR="00FA507C" w:rsidRPr="00B06D03">
        <w:rPr>
          <w:rFonts w:asciiTheme="minorHAnsi" w:hAnsiTheme="minorHAnsi"/>
          <w:sz w:val="22"/>
          <w:szCs w:val="22"/>
        </w:rPr>
        <w:t>nstrukcj</w:t>
      </w:r>
      <w:r w:rsidR="00BD0090">
        <w:rPr>
          <w:rFonts w:asciiTheme="minorHAnsi" w:hAnsiTheme="minorHAnsi"/>
          <w:sz w:val="22"/>
          <w:szCs w:val="22"/>
          <w:lang w:val="pl-PL"/>
        </w:rPr>
        <w:t>ą</w:t>
      </w:r>
      <w:r w:rsidR="00FA507C" w:rsidRPr="00B06D03">
        <w:rPr>
          <w:rFonts w:asciiTheme="minorHAnsi" w:hAnsiTheme="minorHAnsi"/>
          <w:sz w:val="22"/>
          <w:szCs w:val="22"/>
        </w:rPr>
        <w:t xml:space="preserve"> korzystania </w:t>
      </w:r>
      <w:r>
        <w:rPr>
          <w:rFonts w:asciiTheme="minorHAnsi" w:hAnsiTheme="minorHAnsi"/>
          <w:sz w:val="22"/>
          <w:szCs w:val="22"/>
          <w:lang w:val="pl-PL"/>
        </w:rPr>
        <w:t xml:space="preserve"> </w:t>
      </w:r>
    </w:p>
    <w:p w14:paraId="2DCB7CF6" w14:textId="5ED928FE" w:rsidR="00FA507C" w:rsidRPr="00B06D03" w:rsidRDefault="00F73731" w:rsidP="00E5665F">
      <w:pPr>
        <w:pStyle w:val="Akapitzlist"/>
        <w:tabs>
          <w:tab w:val="left" w:pos="709"/>
          <w:tab w:val="left" w:pos="851"/>
        </w:tabs>
        <w:spacing w:after="120" w:line="276" w:lineRule="auto"/>
        <w:ind w:left="142"/>
        <w:contextualSpacing w:val="0"/>
        <w:jc w:val="both"/>
        <w:rPr>
          <w:rFonts w:asciiTheme="minorHAnsi" w:hAnsiTheme="minorHAnsi"/>
          <w:sz w:val="22"/>
          <w:szCs w:val="22"/>
        </w:rPr>
      </w:pPr>
      <w:r>
        <w:rPr>
          <w:rFonts w:asciiTheme="minorHAnsi" w:hAnsiTheme="minorHAnsi"/>
          <w:sz w:val="22"/>
          <w:szCs w:val="22"/>
          <w:lang w:val="pl-PL"/>
        </w:rPr>
        <w:t xml:space="preserve">    </w:t>
      </w:r>
      <w:r w:rsidR="00FA507C" w:rsidRPr="00B06D03">
        <w:rPr>
          <w:rFonts w:asciiTheme="minorHAnsi" w:hAnsiTheme="minorHAnsi"/>
          <w:sz w:val="22"/>
          <w:szCs w:val="22"/>
        </w:rPr>
        <w:t>z</w:t>
      </w:r>
      <w:r w:rsidR="00661372">
        <w:rPr>
          <w:rFonts w:asciiTheme="minorHAnsi" w:hAnsiTheme="minorHAnsi"/>
          <w:sz w:val="22"/>
          <w:szCs w:val="22"/>
        </w:rPr>
        <w:t xml:space="preserve"> Platformy zawartą w Rozdziale </w:t>
      </w:r>
      <w:r w:rsidR="00661372">
        <w:rPr>
          <w:rFonts w:asciiTheme="minorHAnsi" w:hAnsiTheme="minorHAnsi"/>
          <w:sz w:val="22"/>
          <w:szCs w:val="22"/>
          <w:lang w:val="pl-PL"/>
        </w:rPr>
        <w:t>XIII</w:t>
      </w:r>
      <w:r w:rsidR="00FA507C" w:rsidRPr="00B06D03">
        <w:rPr>
          <w:rFonts w:asciiTheme="minorHAnsi" w:hAnsiTheme="minorHAnsi"/>
          <w:sz w:val="22"/>
          <w:szCs w:val="22"/>
        </w:rPr>
        <w:t xml:space="preserve"> SIWZ.</w:t>
      </w:r>
    </w:p>
    <w:p w14:paraId="71DAE074" w14:textId="6495C16D" w:rsidR="00896D68" w:rsidRPr="00B06D03" w:rsidRDefault="00896D68" w:rsidP="00E5665F">
      <w:pPr>
        <w:tabs>
          <w:tab w:val="left" w:pos="709"/>
          <w:tab w:val="left" w:pos="851"/>
        </w:tabs>
        <w:spacing w:line="276" w:lineRule="auto"/>
        <w:jc w:val="both"/>
        <w:rPr>
          <w:rFonts w:asciiTheme="minorHAnsi" w:hAnsiTheme="minorHAnsi"/>
          <w:sz w:val="22"/>
          <w:szCs w:val="22"/>
        </w:rPr>
      </w:pPr>
      <w:r w:rsidRPr="00B06D03">
        <w:rPr>
          <w:rFonts w:asciiTheme="minorHAnsi" w:hAnsiTheme="minorHAnsi"/>
          <w:sz w:val="22"/>
          <w:szCs w:val="22"/>
        </w:rPr>
        <w:t xml:space="preserve"> </w:t>
      </w:r>
      <w:r w:rsidR="00226EE3" w:rsidRPr="00B06D03">
        <w:rPr>
          <w:rFonts w:asciiTheme="minorHAnsi" w:hAnsiTheme="minorHAnsi"/>
          <w:sz w:val="22"/>
          <w:szCs w:val="22"/>
        </w:rPr>
        <w:t xml:space="preserve">9. </w:t>
      </w:r>
      <w:r w:rsidRPr="00B06D03">
        <w:rPr>
          <w:rFonts w:asciiTheme="minorHAnsi" w:hAnsiTheme="minorHAnsi"/>
          <w:sz w:val="22"/>
          <w:szCs w:val="22"/>
        </w:rPr>
        <w:t xml:space="preserve"> </w:t>
      </w:r>
      <w:r w:rsidR="00FA507C" w:rsidRPr="00B06D03">
        <w:rPr>
          <w:rFonts w:asciiTheme="minorHAnsi" w:hAnsiTheme="minorHAnsi"/>
          <w:sz w:val="22"/>
          <w:szCs w:val="22"/>
        </w:rPr>
        <w:t>Dokumenty, o których mowa w Rozporządzeniu Ministra Rozwoju z dnia 26 lipca 2016 r.</w:t>
      </w:r>
      <w:r w:rsidRPr="00B06D03">
        <w:rPr>
          <w:rFonts w:asciiTheme="minorHAnsi" w:hAnsiTheme="minorHAnsi"/>
          <w:sz w:val="22"/>
          <w:szCs w:val="22"/>
        </w:rPr>
        <w:t xml:space="preserve"> </w:t>
      </w:r>
      <w:r w:rsidR="00FA507C" w:rsidRPr="00B06D03">
        <w:rPr>
          <w:rFonts w:asciiTheme="minorHAnsi" w:hAnsiTheme="minorHAnsi"/>
          <w:sz w:val="22"/>
          <w:szCs w:val="22"/>
        </w:rPr>
        <w:t xml:space="preserve">w sprawie </w:t>
      </w:r>
      <w:r w:rsidRPr="00B06D03">
        <w:rPr>
          <w:rFonts w:asciiTheme="minorHAnsi" w:hAnsiTheme="minorHAnsi"/>
          <w:sz w:val="22"/>
          <w:szCs w:val="22"/>
        </w:rPr>
        <w:t xml:space="preserve"> </w:t>
      </w:r>
    </w:p>
    <w:p w14:paraId="6259C495" w14:textId="77777777" w:rsidR="00F73731" w:rsidRDefault="00896D68" w:rsidP="00E5665F">
      <w:pPr>
        <w:tabs>
          <w:tab w:val="left" w:pos="709"/>
          <w:tab w:val="left" w:pos="851"/>
        </w:tabs>
        <w:spacing w:line="276" w:lineRule="auto"/>
        <w:jc w:val="both"/>
        <w:rPr>
          <w:rFonts w:asciiTheme="minorHAnsi" w:hAnsiTheme="minorHAnsi"/>
          <w:sz w:val="22"/>
          <w:szCs w:val="22"/>
        </w:rPr>
      </w:pPr>
      <w:r w:rsidRPr="00B06D03">
        <w:rPr>
          <w:rFonts w:asciiTheme="minorHAnsi" w:hAnsiTheme="minorHAnsi"/>
          <w:sz w:val="22"/>
          <w:szCs w:val="22"/>
        </w:rPr>
        <w:t xml:space="preserve">       </w:t>
      </w:r>
      <w:r w:rsidR="00FA507C" w:rsidRPr="00B06D03">
        <w:rPr>
          <w:rFonts w:asciiTheme="minorHAnsi" w:hAnsiTheme="minorHAnsi"/>
          <w:sz w:val="22"/>
          <w:szCs w:val="22"/>
        </w:rPr>
        <w:t>rodzajów dokumentów, jakich może żądać Zamawiający od wykonawcy, okresu ich ważności</w:t>
      </w:r>
      <w:r w:rsidR="006F46EF" w:rsidRPr="00B06D03">
        <w:rPr>
          <w:rFonts w:asciiTheme="minorHAnsi" w:hAnsiTheme="minorHAnsi"/>
          <w:sz w:val="22"/>
          <w:szCs w:val="22"/>
        </w:rPr>
        <w:t xml:space="preserve"> </w:t>
      </w:r>
      <w:r w:rsidR="00FA507C" w:rsidRPr="00B06D03">
        <w:rPr>
          <w:rFonts w:asciiTheme="minorHAnsi" w:hAnsiTheme="minorHAnsi"/>
          <w:sz w:val="22"/>
          <w:szCs w:val="22"/>
        </w:rPr>
        <w:t xml:space="preserve">oraz </w:t>
      </w:r>
      <w:r w:rsidR="00F73731">
        <w:rPr>
          <w:rFonts w:asciiTheme="minorHAnsi" w:hAnsiTheme="minorHAnsi"/>
          <w:sz w:val="22"/>
          <w:szCs w:val="22"/>
        </w:rPr>
        <w:t xml:space="preserve"> </w:t>
      </w:r>
    </w:p>
    <w:p w14:paraId="3932F05E" w14:textId="77777777" w:rsidR="00605225" w:rsidRDefault="00F73731" w:rsidP="00F954F5">
      <w:pPr>
        <w:tabs>
          <w:tab w:val="left" w:pos="851"/>
        </w:tabs>
        <w:spacing w:line="276" w:lineRule="auto"/>
        <w:ind w:left="284"/>
        <w:jc w:val="both"/>
        <w:rPr>
          <w:rFonts w:asciiTheme="minorHAnsi" w:hAnsiTheme="minorHAnsi"/>
          <w:sz w:val="22"/>
          <w:szCs w:val="22"/>
        </w:rPr>
      </w:pPr>
      <w:r>
        <w:rPr>
          <w:rFonts w:asciiTheme="minorHAnsi" w:hAnsiTheme="minorHAnsi"/>
          <w:sz w:val="22"/>
          <w:szCs w:val="22"/>
        </w:rPr>
        <w:t xml:space="preserve"> </w:t>
      </w:r>
      <w:r w:rsidR="00FA507C" w:rsidRPr="00B06D03">
        <w:rPr>
          <w:rFonts w:asciiTheme="minorHAnsi" w:hAnsiTheme="minorHAnsi"/>
          <w:sz w:val="22"/>
          <w:szCs w:val="22"/>
        </w:rPr>
        <w:t>form, w jakich dokumenty te mogą być składane (Dz.</w:t>
      </w:r>
      <w:r w:rsidR="00896D68" w:rsidRPr="00B06D03">
        <w:rPr>
          <w:rFonts w:asciiTheme="minorHAnsi" w:hAnsiTheme="minorHAnsi"/>
          <w:sz w:val="22"/>
          <w:szCs w:val="22"/>
        </w:rPr>
        <w:t xml:space="preserve"> </w:t>
      </w:r>
      <w:r w:rsidR="00FA507C" w:rsidRPr="00B06D03">
        <w:rPr>
          <w:rFonts w:asciiTheme="minorHAnsi" w:hAnsiTheme="minorHAnsi"/>
          <w:sz w:val="22"/>
          <w:szCs w:val="22"/>
        </w:rPr>
        <w:t>U. z 2016 r.</w:t>
      </w:r>
      <w:r w:rsidR="00896D68" w:rsidRPr="00B06D03">
        <w:rPr>
          <w:rFonts w:asciiTheme="minorHAnsi" w:hAnsiTheme="minorHAnsi"/>
          <w:sz w:val="22"/>
          <w:szCs w:val="22"/>
        </w:rPr>
        <w:t xml:space="preserve"> </w:t>
      </w:r>
      <w:r w:rsidR="00FA507C" w:rsidRPr="00B06D03">
        <w:rPr>
          <w:rFonts w:asciiTheme="minorHAnsi" w:hAnsiTheme="minorHAnsi"/>
          <w:sz w:val="22"/>
          <w:szCs w:val="22"/>
        </w:rPr>
        <w:t>poz. 1126</w:t>
      </w:r>
      <w:r w:rsidR="004B0785">
        <w:rPr>
          <w:rFonts w:asciiTheme="minorHAnsi" w:hAnsiTheme="minorHAnsi"/>
          <w:sz w:val="22"/>
          <w:szCs w:val="22"/>
        </w:rPr>
        <w:t xml:space="preserve"> ze zm.</w:t>
      </w:r>
      <w:r w:rsidR="00FA507C" w:rsidRPr="00B06D03">
        <w:rPr>
          <w:rFonts w:asciiTheme="minorHAnsi" w:hAnsiTheme="minorHAnsi"/>
          <w:sz w:val="22"/>
          <w:szCs w:val="22"/>
        </w:rPr>
        <w:t xml:space="preserve">), inne niż </w:t>
      </w:r>
      <w:r w:rsidR="00605225">
        <w:rPr>
          <w:rFonts w:asciiTheme="minorHAnsi" w:hAnsiTheme="minorHAnsi"/>
          <w:sz w:val="22"/>
          <w:szCs w:val="22"/>
        </w:rPr>
        <w:t xml:space="preserve">  </w:t>
      </w:r>
    </w:p>
    <w:p w14:paraId="78F375E9" w14:textId="77777777" w:rsidR="00605225" w:rsidRDefault="00605225" w:rsidP="00F954F5">
      <w:pPr>
        <w:tabs>
          <w:tab w:val="left" w:pos="851"/>
        </w:tabs>
        <w:spacing w:line="276" w:lineRule="auto"/>
        <w:ind w:left="284"/>
        <w:jc w:val="both"/>
        <w:rPr>
          <w:rFonts w:asciiTheme="minorHAnsi" w:hAnsiTheme="minorHAnsi"/>
          <w:sz w:val="22"/>
          <w:szCs w:val="22"/>
        </w:rPr>
      </w:pPr>
      <w:r>
        <w:rPr>
          <w:rFonts w:asciiTheme="minorHAnsi" w:hAnsiTheme="minorHAnsi"/>
          <w:sz w:val="22"/>
          <w:szCs w:val="22"/>
        </w:rPr>
        <w:t xml:space="preserve"> </w:t>
      </w:r>
      <w:r w:rsidR="00FA507C" w:rsidRPr="00B06D03">
        <w:rPr>
          <w:rFonts w:asciiTheme="minorHAnsi" w:hAnsiTheme="minorHAnsi"/>
          <w:sz w:val="22"/>
          <w:szCs w:val="22"/>
        </w:rPr>
        <w:t>oświadczenia, należy wczytać na Platformie</w:t>
      </w:r>
      <w:r w:rsidR="00896D68" w:rsidRPr="00B06D03">
        <w:rPr>
          <w:rFonts w:asciiTheme="minorHAnsi" w:hAnsiTheme="minorHAnsi"/>
          <w:sz w:val="22"/>
          <w:szCs w:val="22"/>
        </w:rPr>
        <w:t xml:space="preserve"> </w:t>
      </w:r>
      <w:r w:rsidR="00FA507C" w:rsidRPr="00B06D03">
        <w:rPr>
          <w:rFonts w:asciiTheme="minorHAnsi" w:hAnsiTheme="minorHAnsi"/>
          <w:sz w:val="22"/>
          <w:szCs w:val="22"/>
        </w:rPr>
        <w:t xml:space="preserve">w sekcji załączniki, opatrzone kwalifikowanym podpisem </w:t>
      </w:r>
      <w:r w:rsidR="00896D68" w:rsidRPr="00B06D03">
        <w:rPr>
          <w:rFonts w:asciiTheme="minorHAnsi" w:hAnsiTheme="minorHAnsi"/>
          <w:sz w:val="22"/>
          <w:szCs w:val="22"/>
        </w:rPr>
        <w:t xml:space="preserve"> </w:t>
      </w:r>
      <w:r>
        <w:rPr>
          <w:rFonts w:asciiTheme="minorHAnsi" w:hAnsiTheme="minorHAnsi"/>
          <w:sz w:val="22"/>
          <w:szCs w:val="22"/>
        </w:rPr>
        <w:t xml:space="preserve"> </w:t>
      </w:r>
    </w:p>
    <w:p w14:paraId="226CB63D" w14:textId="77777777" w:rsidR="00605225" w:rsidRDefault="00605225" w:rsidP="00F954F5">
      <w:pPr>
        <w:tabs>
          <w:tab w:val="left" w:pos="851"/>
        </w:tabs>
        <w:spacing w:line="276" w:lineRule="auto"/>
        <w:ind w:left="284"/>
        <w:jc w:val="both"/>
        <w:rPr>
          <w:rFonts w:asciiTheme="minorHAnsi" w:hAnsiTheme="minorHAnsi"/>
          <w:sz w:val="22"/>
          <w:szCs w:val="22"/>
        </w:rPr>
      </w:pPr>
      <w:r>
        <w:rPr>
          <w:rFonts w:asciiTheme="minorHAnsi" w:hAnsiTheme="minorHAnsi"/>
          <w:sz w:val="22"/>
          <w:szCs w:val="22"/>
        </w:rPr>
        <w:t xml:space="preserve"> </w:t>
      </w:r>
      <w:r w:rsidR="00FA507C" w:rsidRPr="00B06D03">
        <w:rPr>
          <w:rFonts w:asciiTheme="minorHAnsi" w:hAnsiTheme="minorHAnsi"/>
          <w:sz w:val="22"/>
          <w:szCs w:val="22"/>
        </w:rPr>
        <w:t>elektronicznym, lub kopii poświadczonej za</w:t>
      </w:r>
      <w:r w:rsidR="00896D68" w:rsidRPr="00B06D03">
        <w:rPr>
          <w:rFonts w:asciiTheme="minorHAnsi" w:hAnsiTheme="minorHAnsi"/>
          <w:sz w:val="22"/>
          <w:szCs w:val="22"/>
        </w:rPr>
        <w:t xml:space="preserve"> </w:t>
      </w:r>
      <w:r w:rsidR="00FA507C" w:rsidRPr="00B06D03">
        <w:rPr>
          <w:rFonts w:asciiTheme="minorHAnsi" w:hAnsiTheme="minorHAnsi"/>
          <w:sz w:val="22"/>
          <w:szCs w:val="22"/>
        </w:rPr>
        <w:t xml:space="preserve">zgodność z oryginałem. W przypadku przekazywania przez </w:t>
      </w:r>
      <w:r>
        <w:rPr>
          <w:rFonts w:asciiTheme="minorHAnsi" w:hAnsiTheme="minorHAnsi"/>
          <w:sz w:val="22"/>
          <w:szCs w:val="22"/>
        </w:rPr>
        <w:t xml:space="preserve"> </w:t>
      </w:r>
    </w:p>
    <w:p w14:paraId="4DEBCEBE" w14:textId="77777777" w:rsidR="00605225" w:rsidRDefault="00605225" w:rsidP="00F954F5">
      <w:pPr>
        <w:tabs>
          <w:tab w:val="left" w:pos="851"/>
        </w:tabs>
        <w:spacing w:line="276" w:lineRule="auto"/>
        <w:ind w:left="284"/>
        <w:jc w:val="both"/>
        <w:rPr>
          <w:rFonts w:asciiTheme="minorHAnsi" w:hAnsiTheme="minorHAnsi"/>
          <w:sz w:val="22"/>
          <w:szCs w:val="22"/>
        </w:rPr>
      </w:pPr>
      <w:r>
        <w:rPr>
          <w:rFonts w:asciiTheme="minorHAnsi" w:hAnsiTheme="minorHAnsi"/>
          <w:sz w:val="22"/>
          <w:szCs w:val="22"/>
        </w:rPr>
        <w:t xml:space="preserve"> </w:t>
      </w:r>
      <w:r w:rsidR="00FA507C" w:rsidRPr="00B06D03">
        <w:rPr>
          <w:rFonts w:asciiTheme="minorHAnsi" w:hAnsiTheme="minorHAnsi"/>
          <w:sz w:val="22"/>
          <w:szCs w:val="22"/>
        </w:rPr>
        <w:t>Wykonawcę dokumentu</w:t>
      </w:r>
      <w:r w:rsidR="006F46EF" w:rsidRPr="00B06D03">
        <w:rPr>
          <w:rFonts w:asciiTheme="minorHAnsi" w:hAnsiTheme="minorHAnsi"/>
          <w:sz w:val="22"/>
          <w:szCs w:val="22"/>
        </w:rPr>
        <w:t xml:space="preserve"> </w:t>
      </w:r>
      <w:r w:rsidR="00FA507C" w:rsidRPr="00B06D03">
        <w:rPr>
          <w:rFonts w:asciiTheme="minorHAnsi" w:hAnsiTheme="minorHAnsi"/>
          <w:sz w:val="22"/>
          <w:szCs w:val="22"/>
        </w:rPr>
        <w:t>elektronicznego w formacie poddającym dane kompresji</w:t>
      </w:r>
      <w:r w:rsidR="00B43542">
        <w:rPr>
          <w:rFonts w:asciiTheme="minorHAnsi" w:hAnsiTheme="minorHAnsi"/>
          <w:sz w:val="22"/>
          <w:szCs w:val="22"/>
        </w:rPr>
        <w:t xml:space="preserve"> </w:t>
      </w:r>
      <w:r w:rsidR="00B43542" w:rsidRPr="00B43542">
        <w:rPr>
          <w:rFonts w:asciiTheme="minorHAnsi" w:hAnsiTheme="minorHAnsi"/>
          <w:sz w:val="22"/>
          <w:szCs w:val="22"/>
        </w:rPr>
        <w:t>(zip)</w:t>
      </w:r>
      <w:r w:rsidR="00FA507C" w:rsidRPr="00B06D03">
        <w:rPr>
          <w:rFonts w:asciiTheme="minorHAnsi" w:hAnsiTheme="minorHAnsi"/>
          <w:sz w:val="22"/>
          <w:szCs w:val="22"/>
        </w:rPr>
        <w:t>, opatrzenie</w:t>
      </w:r>
      <w:r w:rsidR="004B0785">
        <w:rPr>
          <w:rFonts w:asciiTheme="minorHAnsi" w:hAnsiTheme="minorHAnsi"/>
          <w:sz w:val="22"/>
          <w:szCs w:val="22"/>
        </w:rPr>
        <w:t xml:space="preserve"> </w:t>
      </w:r>
      <w:r>
        <w:rPr>
          <w:rFonts w:asciiTheme="minorHAnsi" w:hAnsiTheme="minorHAnsi"/>
          <w:sz w:val="22"/>
          <w:szCs w:val="22"/>
        </w:rPr>
        <w:t xml:space="preserve"> </w:t>
      </w:r>
    </w:p>
    <w:p w14:paraId="69D99BB7" w14:textId="77777777" w:rsidR="00605225" w:rsidRDefault="00605225" w:rsidP="00F954F5">
      <w:pPr>
        <w:tabs>
          <w:tab w:val="left" w:pos="851"/>
        </w:tabs>
        <w:spacing w:line="276" w:lineRule="auto"/>
        <w:ind w:left="284"/>
        <w:jc w:val="both"/>
        <w:rPr>
          <w:rFonts w:asciiTheme="minorHAnsi" w:hAnsiTheme="minorHAnsi"/>
          <w:sz w:val="22"/>
          <w:szCs w:val="22"/>
        </w:rPr>
      </w:pPr>
      <w:r>
        <w:rPr>
          <w:rFonts w:asciiTheme="minorHAnsi" w:hAnsiTheme="minorHAnsi"/>
          <w:sz w:val="22"/>
          <w:szCs w:val="22"/>
        </w:rPr>
        <w:t xml:space="preserve"> </w:t>
      </w:r>
      <w:r w:rsidR="00FA507C" w:rsidRPr="00B06D03">
        <w:rPr>
          <w:rFonts w:asciiTheme="minorHAnsi" w:hAnsiTheme="minorHAnsi"/>
          <w:sz w:val="22"/>
          <w:szCs w:val="22"/>
        </w:rPr>
        <w:t>pliku zawierającego</w:t>
      </w:r>
      <w:r w:rsidR="006F46EF" w:rsidRPr="00B06D03">
        <w:rPr>
          <w:rFonts w:asciiTheme="minorHAnsi" w:hAnsiTheme="minorHAnsi"/>
          <w:sz w:val="22"/>
          <w:szCs w:val="22"/>
        </w:rPr>
        <w:t xml:space="preserve"> </w:t>
      </w:r>
      <w:r w:rsidR="00FA507C" w:rsidRPr="00B06D03">
        <w:rPr>
          <w:rFonts w:asciiTheme="minorHAnsi" w:hAnsiTheme="minorHAnsi"/>
          <w:sz w:val="22"/>
          <w:szCs w:val="22"/>
        </w:rPr>
        <w:t xml:space="preserve">skompresowane dane </w:t>
      </w:r>
      <w:r w:rsidR="00896D68" w:rsidRPr="00B06D03">
        <w:rPr>
          <w:rFonts w:asciiTheme="minorHAnsi" w:hAnsiTheme="minorHAnsi"/>
          <w:sz w:val="22"/>
          <w:szCs w:val="22"/>
        </w:rPr>
        <w:t>k</w:t>
      </w:r>
      <w:r w:rsidR="00FA507C" w:rsidRPr="00B06D03">
        <w:rPr>
          <w:rFonts w:asciiTheme="minorHAnsi" w:hAnsiTheme="minorHAnsi"/>
          <w:sz w:val="22"/>
          <w:szCs w:val="22"/>
        </w:rPr>
        <w:t xml:space="preserve">walifikowanym podpisem elektronicznym jest </w:t>
      </w:r>
      <w:r w:rsidR="00896D68" w:rsidRPr="00B06D03">
        <w:rPr>
          <w:rFonts w:asciiTheme="minorHAnsi" w:hAnsiTheme="minorHAnsi"/>
          <w:sz w:val="22"/>
          <w:szCs w:val="22"/>
        </w:rPr>
        <w:t xml:space="preserve"> </w:t>
      </w:r>
      <w:r>
        <w:rPr>
          <w:rFonts w:asciiTheme="minorHAnsi" w:hAnsiTheme="minorHAnsi"/>
          <w:sz w:val="22"/>
          <w:szCs w:val="22"/>
        </w:rPr>
        <w:t xml:space="preserve"> </w:t>
      </w:r>
    </w:p>
    <w:p w14:paraId="77C0D8DB" w14:textId="77777777" w:rsidR="00605225" w:rsidRDefault="00605225" w:rsidP="00F954F5">
      <w:pPr>
        <w:tabs>
          <w:tab w:val="left" w:pos="851"/>
        </w:tabs>
        <w:spacing w:line="276" w:lineRule="auto"/>
        <w:ind w:left="284"/>
        <w:jc w:val="both"/>
        <w:rPr>
          <w:rFonts w:asciiTheme="minorHAnsi" w:hAnsiTheme="minorHAnsi"/>
          <w:sz w:val="22"/>
          <w:szCs w:val="22"/>
        </w:rPr>
      </w:pPr>
      <w:r>
        <w:rPr>
          <w:rFonts w:asciiTheme="minorHAnsi" w:hAnsiTheme="minorHAnsi"/>
          <w:sz w:val="22"/>
          <w:szCs w:val="22"/>
        </w:rPr>
        <w:t xml:space="preserve"> </w:t>
      </w:r>
      <w:r w:rsidR="00FA507C" w:rsidRPr="00B06D03">
        <w:rPr>
          <w:rFonts w:asciiTheme="minorHAnsi" w:hAnsiTheme="minorHAnsi"/>
          <w:sz w:val="22"/>
          <w:szCs w:val="22"/>
        </w:rPr>
        <w:t xml:space="preserve">równoznaczne </w:t>
      </w:r>
      <w:r w:rsidR="00896D68" w:rsidRPr="00B06D03">
        <w:rPr>
          <w:rFonts w:asciiTheme="minorHAnsi" w:hAnsiTheme="minorHAnsi"/>
          <w:sz w:val="22"/>
          <w:szCs w:val="22"/>
        </w:rPr>
        <w:t>z poświadczeniem</w:t>
      </w:r>
      <w:r w:rsidR="006F46EF" w:rsidRPr="00B06D03">
        <w:rPr>
          <w:rFonts w:asciiTheme="minorHAnsi" w:hAnsiTheme="minorHAnsi"/>
          <w:sz w:val="22"/>
          <w:szCs w:val="22"/>
        </w:rPr>
        <w:t xml:space="preserve"> </w:t>
      </w:r>
      <w:r w:rsidR="00FA507C" w:rsidRPr="00B06D03">
        <w:rPr>
          <w:rFonts w:asciiTheme="minorHAnsi" w:hAnsiTheme="minorHAnsi"/>
          <w:sz w:val="22"/>
          <w:szCs w:val="22"/>
        </w:rPr>
        <w:t>przez Wykonawcę za</w:t>
      </w:r>
      <w:r w:rsidR="00896D68" w:rsidRPr="00B06D03">
        <w:rPr>
          <w:rFonts w:asciiTheme="minorHAnsi" w:hAnsiTheme="minorHAnsi"/>
          <w:sz w:val="22"/>
          <w:szCs w:val="22"/>
        </w:rPr>
        <w:t xml:space="preserve"> </w:t>
      </w:r>
      <w:r w:rsidR="00FA507C" w:rsidRPr="00B06D03">
        <w:rPr>
          <w:rFonts w:asciiTheme="minorHAnsi" w:hAnsiTheme="minorHAnsi"/>
          <w:sz w:val="22"/>
          <w:szCs w:val="22"/>
        </w:rPr>
        <w:t>zgodność z oryginałem wszystkich</w:t>
      </w:r>
      <w:r w:rsidR="004B0785">
        <w:rPr>
          <w:rFonts w:asciiTheme="minorHAnsi" w:hAnsiTheme="minorHAnsi"/>
          <w:sz w:val="22"/>
          <w:szCs w:val="22"/>
        </w:rPr>
        <w:t xml:space="preserve"> </w:t>
      </w:r>
      <w:r>
        <w:rPr>
          <w:rFonts w:asciiTheme="minorHAnsi" w:hAnsiTheme="minorHAnsi"/>
          <w:sz w:val="22"/>
          <w:szCs w:val="22"/>
        </w:rPr>
        <w:t xml:space="preserve"> </w:t>
      </w:r>
    </w:p>
    <w:p w14:paraId="63B157E5" w14:textId="77777777" w:rsidR="00605225" w:rsidRDefault="00605225" w:rsidP="00F954F5">
      <w:pPr>
        <w:tabs>
          <w:tab w:val="left" w:pos="851"/>
        </w:tabs>
        <w:spacing w:line="276" w:lineRule="auto"/>
        <w:ind w:left="284"/>
        <w:jc w:val="both"/>
        <w:rPr>
          <w:rFonts w:asciiTheme="minorHAnsi" w:hAnsiTheme="minorHAnsi"/>
          <w:sz w:val="22"/>
          <w:szCs w:val="22"/>
        </w:rPr>
      </w:pPr>
      <w:r>
        <w:rPr>
          <w:rFonts w:asciiTheme="minorHAnsi" w:hAnsiTheme="minorHAnsi"/>
          <w:sz w:val="22"/>
          <w:szCs w:val="22"/>
        </w:rPr>
        <w:t xml:space="preserve"> </w:t>
      </w:r>
      <w:r w:rsidR="00FA507C" w:rsidRPr="00B06D03">
        <w:rPr>
          <w:rFonts w:asciiTheme="minorHAnsi" w:hAnsiTheme="minorHAnsi"/>
          <w:sz w:val="22"/>
          <w:szCs w:val="22"/>
        </w:rPr>
        <w:t>elektronicznych kopii dokumentów zawartych w</w:t>
      </w:r>
      <w:r w:rsidR="005D67AC" w:rsidRPr="00B06D03">
        <w:rPr>
          <w:rFonts w:asciiTheme="minorHAnsi" w:hAnsiTheme="minorHAnsi"/>
          <w:sz w:val="22"/>
          <w:szCs w:val="22"/>
        </w:rPr>
        <w:t xml:space="preserve"> </w:t>
      </w:r>
      <w:r w:rsidR="00FA507C" w:rsidRPr="00B06D03">
        <w:rPr>
          <w:rFonts w:asciiTheme="minorHAnsi" w:hAnsiTheme="minorHAnsi"/>
          <w:sz w:val="22"/>
          <w:szCs w:val="22"/>
        </w:rPr>
        <w:t>tym pliku, z wyjątkiem kopii poświadczonych</w:t>
      </w:r>
      <w:r w:rsidR="004B0785">
        <w:rPr>
          <w:rFonts w:asciiTheme="minorHAnsi" w:hAnsiTheme="minorHAnsi"/>
          <w:sz w:val="22"/>
          <w:szCs w:val="22"/>
        </w:rPr>
        <w:t xml:space="preserve"> </w:t>
      </w:r>
      <w:r>
        <w:rPr>
          <w:rFonts w:asciiTheme="minorHAnsi" w:hAnsiTheme="minorHAnsi"/>
          <w:sz w:val="22"/>
          <w:szCs w:val="22"/>
        </w:rPr>
        <w:t xml:space="preserve"> </w:t>
      </w:r>
    </w:p>
    <w:p w14:paraId="0826F5BC" w14:textId="77777777" w:rsidR="00605225" w:rsidRDefault="00605225" w:rsidP="00F954F5">
      <w:pPr>
        <w:tabs>
          <w:tab w:val="left" w:pos="851"/>
        </w:tabs>
        <w:spacing w:line="276" w:lineRule="auto"/>
        <w:ind w:left="284"/>
        <w:jc w:val="both"/>
        <w:rPr>
          <w:rFonts w:asciiTheme="minorHAnsi" w:hAnsiTheme="minorHAnsi"/>
          <w:sz w:val="22"/>
          <w:szCs w:val="22"/>
        </w:rPr>
      </w:pPr>
      <w:r>
        <w:rPr>
          <w:rFonts w:asciiTheme="minorHAnsi" w:hAnsiTheme="minorHAnsi"/>
          <w:sz w:val="22"/>
          <w:szCs w:val="22"/>
        </w:rPr>
        <w:t xml:space="preserve"> </w:t>
      </w:r>
      <w:r w:rsidR="00FA507C" w:rsidRPr="00B06D03">
        <w:rPr>
          <w:rFonts w:asciiTheme="minorHAnsi" w:hAnsiTheme="minorHAnsi"/>
          <w:sz w:val="22"/>
          <w:szCs w:val="22"/>
        </w:rPr>
        <w:t>odpowiednio przez innego Wykonawcę ubiegającego się</w:t>
      </w:r>
      <w:r w:rsidR="006F46EF" w:rsidRPr="00B06D03">
        <w:rPr>
          <w:rFonts w:asciiTheme="minorHAnsi" w:hAnsiTheme="minorHAnsi"/>
          <w:sz w:val="22"/>
          <w:szCs w:val="22"/>
        </w:rPr>
        <w:t xml:space="preserve"> </w:t>
      </w:r>
      <w:r w:rsidR="00FA507C" w:rsidRPr="00B06D03">
        <w:rPr>
          <w:rFonts w:asciiTheme="minorHAnsi" w:hAnsiTheme="minorHAnsi"/>
          <w:sz w:val="22"/>
          <w:szCs w:val="22"/>
        </w:rPr>
        <w:t>wspólnie</w:t>
      </w:r>
      <w:r w:rsidR="006F46EF" w:rsidRPr="00B06D03">
        <w:rPr>
          <w:rFonts w:asciiTheme="minorHAnsi" w:hAnsiTheme="minorHAnsi"/>
          <w:sz w:val="22"/>
          <w:szCs w:val="22"/>
        </w:rPr>
        <w:t xml:space="preserve"> </w:t>
      </w:r>
      <w:r w:rsidR="00FA507C" w:rsidRPr="00B06D03">
        <w:rPr>
          <w:rFonts w:asciiTheme="minorHAnsi" w:hAnsiTheme="minorHAnsi"/>
          <w:sz w:val="22"/>
          <w:szCs w:val="22"/>
        </w:rPr>
        <w:t>o</w:t>
      </w:r>
      <w:r w:rsidR="005D67AC" w:rsidRPr="00B06D03">
        <w:rPr>
          <w:rFonts w:asciiTheme="minorHAnsi" w:hAnsiTheme="minorHAnsi"/>
          <w:sz w:val="22"/>
          <w:szCs w:val="22"/>
        </w:rPr>
        <w:t xml:space="preserve"> </w:t>
      </w:r>
      <w:r w:rsidR="00FA507C" w:rsidRPr="00B06D03">
        <w:rPr>
          <w:rFonts w:asciiTheme="minorHAnsi" w:hAnsiTheme="minorHAnsi"/>
          <w:sz w:val="22"/>
          <w:szCs w:val="22"/>
        </w:rPr>
        <w:t>udzielenie zamówienia, przez</w:t>
      </w:r>
      <w:r w:rsidR="004B0785">
        <w:rPr>
          <w:rFonts w:asciiTheme="minorHAnsi" w:hAnsiTheme="minorHAnsi"/>
          <w:sz w:val="22"/>
          <w:szCs w:val="22"/>
        </w:rPr>
        <w:t xml:space="preserve"> </w:t>
      </w:r>
    </w:p>
    <w:p w14:paraId="7285C4DA" w14:textId="7DC8C6C8" w:rsidR="00FA507C" w:rsidRPr="00B06D03" w:rsidRDefault="00605225" w:rsidP="00F954F5">
      <w:pPr>
        <w:tabs>
          <w:tab w:val="left" w:pos="851"/>
        </w:tabs>
        <w:spacing w:line="276" w:lineRule="auto"/>
        <w:ind w:left="284"/>
        <w:jc w:val="both"/>
        <w:rPr>
          <w:rFonts w:asciiTheme="minorHAnsi" w:hAnsiTheme="minorHAnsi"/>
          <w:sz w:val="22"/>
          <w:szCs w:val="22"/>
        </w:rPr>
      </w:pPr>
      <w:r>
        <w:rPr>
          <w:rFonts w:asciiTheme="minorHAnsi" w:hAnsiTheme="minorHAnsi"/>
          <w:sz w:val="22"/>
          <w:szCs w:val="22"/>
        </w:rPr>
        <w:t xml:space="preserve"> </w:t>
      </w:r>
      <w:r w:rsidR="00FA507C" w:rsidRPr="00B06D03">
        <w:rPr>
          <w:rFonts w:asciiTheme="minorHAnsi" w:hAnsiTheme="minorHAnsi"/>
          <w:sz w:val="22"/>
          <w:szCs w:val="22"/>
        </w:rPr>
        <w:t>podmiot, na którego zdolnościach lub sytuacji polega</w:t>
      </w:r>
      <w:r w:rsidR="006F46EF" w:rsidRPr="00B06D03">
        <w:rPr>
          <w:rFonts w:asciiTheme="minorHAnsi" w:hAnsiTheme="minorHAnsi"/>
          <w:sz w:val="22"/>
          <w:szCs w:val="22"/>
        </w:rPr>
        <w:t xml:space="preserve"> W</w:t>
      </w:r>
      <w:r w:rsidR="00FA507C" w:rsidRPr="00B06D03">
        <w:rPr>
          <w:rFonts w:asciiTheme="minorHAnsi" w:hAnsiTheme="minorHAnsi"/>
          <w:sz w:val="22"/>
          <w:szCs w:val="22"/>
        </w:rPr>
        <w:t>ykonawca, albo</w:t>
      </w:r>
      <w:r w:rsidR="005D67AC" w:rsidRPr="00B06D03">
        <w:rPr>
          <w:rFonts w:asciiTheme="minorHAnsi" w:hAnsiTheme="minorHAnsi"/>
          <w:sz w:val="22"/>
          <w:szCs w:val="22"/>
        </w:rPr>
        <w:t xml:space="preserve"> </w:t>
      </w:r>
      <w:r w:rsidR="00FA507C" w:rsidRPr="00B06D03">
        <w:rPr>
          <w:rFonts w:asciiTheme="minorHAnsi" w:hAnsiTheme="minorHAnsi"/>
          <w:sz w:val="22"/>
          <w:szCs w:val="22"/>
        </w:rPr>
        <w:t>przez podwykonawcę.</w:t>
      </w:r>
    </w:p>
    <w:p w14:paraId="10DDD715" w14:textId="3FAEC55E" w:rsidR="00FA507C" w:rsidRPr="00B06D03" w:rsidRDefault="00922EC0" w:rsidP="00E5665F">
      <w:pPr>
        <w:pStyle w:val="Akapitzlist"/>
        <w:tabs>
          <w:tab w:val="left" w:pos="709"/>
          <w:tab w:val="left" w:pos="851"/>
        </w:tabs>
        <w:spacing w:before="120" w:line="276" w:lineRule="auto"/>
        <w:ind w:left="0"/>
        <w:contextualSpacing w:val="0"/>
        <w:jc w:val="both"/>
        <w:rPr>
          <w:rFonts w:asciiTheme="minorHAnsi" w:hAnsiTheme="minorHAnsi"/>
          <w:sz w:val="22"/>
          <w:szCs w:val="22"/>
        </w:rPr>
      </w:pPr>
      <w:r w:rsidRPr="00B06D03">
        <w:rPr>
          <w:rFonts w:asciiTheme="minorHAnsi" w:hAnsiTheme="minorHAnsi"/>
          <w:sz w:val="22"/>
          <w:szCs w:val="22"/>
          <w:lang w:val="pl-PL"/>
        </w:rPr>
        <w:t xml:space="preserve">10. </w:t>
      </w:r>
      <w:r w:rsidR="00FA507C" w:rsidRPr="00B06D03">
        <w:rPr>
          <w:rFonts w:asciiTheme="minorHAnsi" w:hAnsiTheme="minorHAnsi"/>
          <w:sz w:val="22"/>
          <w:szCs w:val="22"/>
        </w:rPr>
        <w:t>Poświadczenie za zgodność z oryginałem następuje w formie elektronicznej.</w:t>
      </w:r>
    </w:p>
    <w:p w14:paraId="29910C15" w14:textId="24E97F52" w:rsidR="00FA507C" w:rsidRPr="00B06D03" w:rsidRDefault="00FA507C" w:rsidP="00E5665F">
      <w:pPr>
        <w:tabs>
          <w:tab w:val="left" w:pos="709"/>
          <w:tab w:val="left" w:pos="851"/>
        </w:tabs>
        <w:spacing w:before="120" w:after="120" w:line="276" w:lineRule="auto"/>
        <w:jc w:val="both"/>
        <w:rPr>
          <w:rFonts w:asciiTheme="minorHAnsi" w:hAnsiTheme="minorHAnsi"/>
          <w:sz w:val="22"/>
          <w:szCs w:val="22"/>
        </w:rPr>
      </w:pPr>
      <w:r w:rsidRPr="00B06D03">
        <w:rPr>
          <w:rFonts w:asciiTheme="minorHAnsi" w:hAnsiTheme="minorHAnsi"/>
          <w:sz w:val="22"/>
          <w:szCs w:val="22"/>
        </w:rPr>
        <w:t>11. Dokumenty sporządzone w języku obcym są składane wraz z tłumaczeniem na język polski.</w:t>
      </w:r>
    </w:p>
    <w:p w14:paraId="41546A04" w14:textId="77777777" w:rsidR="00922EC0" w:rsidRPr="00B06D03" w:rsidRDefault="00922EC0" w:rsidP="00E5665F">
      <w:pPr>
        <w:tabs>
          <w:tab w:val="left" w:pos="709"/>
          <w:tab w:val="left" w:pos="851"/>
        </w:tabs>
        <w:spacing w:line="276" w:lineRule="auto"/>
        <w:jc w:val="both"/>
        <w:rPr>
          <w:rFonts w:asciiTheme="minorHAnsi" w:hAnsiTheme="minorHAnsi"/>
          <w:b/>
          <w:sz w:val="22"/>
          <w:szCs w:val="22"/>
          <w:u w:val="single"/>
        </w:rPr>
      </w:pPr>
      <w:r w:rsidRPr="00B06D03">
        <w:rPr>
          <w:rFonts w:asciiTheme="minorHAnsi" w:hAnsiTheme="minorHAnsi"/>
          <w:sz w:val="22"/>
          <w:szCs w:val="22"/>
        </w:rPr>
        <w:t xml:space="preserve">12. </w:t>
      </w:r>
      <w:r w:rsidR="00FA507C" w:rsidRPr="00B06D03">
        <w:rPr>
          <w:rFonts w:asciiTheme="minorHAnsi" w:hAnsiTheme="minorHAnsi"/>
          <w:b/>
          <w:sz w:val="22"/>
          <w:szCs w:val="22"/>
          <w:u w:val="single"/>
        </w:rPr>
        <w:t xml:space="preserve">Wykonawca zobowiązany jest załączyć na Platformie Zakupowej następujące dokumenty podpisane </w:t>
      </w:r>
      <w:r w:rsidRPr="00B06D03">
        <w:rPr>
          <w:rFonts w:asciiTheme="minorHAnsi" w:hAnsiTheme="minorHAnsi"/>
          <w:b/>
          <w:sz w:val="22"/>
          <w:szCs w:val="22"/>
          <w:u w:val="single"/>
        </w:rPr>
        <w:t xml:space="preserve">  </w:t>
      </w:r>
    </w:p>
    <w:p w14:paraId="3C895819" w14:textId="21DB0CD1" w:rsidR="00FA507C" w:rsidRPr="005E33E6" w:rsidRDefault="00922EC0" w:rsidP="00E5665F">
      <w:pPr>
        <w:tabs>
          <w:tab w:val="left" w:pos="709"/>
          <w:tab w:val="left" w:pos="851"/>
        </w:tabs>
        <w:spacing w:after="120" w:line="276" w:lineRule="auto"/>
        <w:jc w:val="both"/>
        <w:rPr>
          <w:rFonts w:asciiTheme="minorHAnsi" w:hAnsiTheme="minorHAnsi"/>
          <w:b/>
          <w:sz w:val="22"/>
          <w:szCs w:val="22"/>
          <w:u w:val="single"/>
        </w:rPr>
      </w:pPr>
      <w:r w:rsidRPr="005E33E6">
        <w:rPr>
          <w:rFonts w:asciiTheme="minorHAnsi" w:hAnsiTheme="minorHAnsi"/>
          <w:b/>
          <w:sz w:val="22"/>
          <w:szCs w:val="22"/>
        </w:rPr>
        <w:t xml:space="preserve">      </w:t>
      </w:r>
      <w:r w:rsidR="00FA507C" w:rsidRPr="005E33E6">
        <w:rPr>
          <w:rFonts w:asciiTheme="minorHAnsi" w:hAnsiTheme="minorHAnsi"/>
          <w:b/>
          <w:sz w:val="22"/>
          <w:szCs w:val="22"/>
          <w:u w:val="single"/>
        </w:rPr>
        <w:t>kwalifikowanym podpisem elektronicznym:</w:t>
      </w:r>
    </w:p>
    <w:p w14:paraId="68C871B6" w14:textId="7DCA9D8F" w:rsidR="005E33E6" w:rsidRPr="005E33E6" w:rsidRDefault="00922EC0" w:rsidP="005E33E6">
      <w:pPr>
        <w:pStyle w:val="Akapitzlist"/>
        <w:tabs>
          <w:tab w:val="left" w:pos="709"/>
          <w:tab w:val="left" w:pos="851"/>
        </w:tabs>
        <w:spacing w:line="276" w:lineRule="auto"/>
        <w:ind w:left="142"/>
        <w:contextualSpacing w:val="0"/>
        <w:jc w:val="both"/>
        <w:rPr>
          <w:rFonts w:asciiTheme="minorHAnsi" w:hAnsiTheme="minorHAnsi"/>
          <w:sz w:val="22"/>
          <w:szCs w:val="22"/>
          <w:lang w:val="pl-PL"/>
        </w:rPr>
      </w:pPr>
      <w:r w:rsidRPr="005E33E6">
        <w:rPr>
          <w:rFonts w:asciiTheme="minorHAnsi" w:hAnsiTheme="minorHAnsi"/>
          <w:sz w:val="22"/>
          <w:szCs w:val="22"/>
          <w:lang w:val="pl-PL"/>
        </w:rPr>
        <w:t xml:space="preserve">    </w:t>
      </w:r>
      <w:r w:rsidR="00FA507C" w:rsidRPr="005E33E6">
        <w:rPr>
          <w:rFonts w:asciiTheme="minorHAnsi" w:hAnsiTheme="minorHAnsi"/>
          <w:sz w:val="22"/>
          <w:szCs w:val="22"/>
        </w:rPr>
        <w:t xml:space="preserve">1) Formularz Ofertowy - sporządzony i wypełniony według wzoru stanowiącego </w:t>
      </w:r>
      <w:r w:rsidR="00FA507C" w:rsidRPr="005E33E6">
        <w:rPr>
          <w:rFonts w:asciiTheme="minorHAnsi" w:hAnsiTheme="minorHAnsi"/>
          <w:b/>
          <w:sz w:val="22"/>
          <w:szCs w:val="22"/>
        </w:rPr>
        <w:t xml:space="preserve">Załącznik Nr 2 </w:t>
      </w:r>
      <w:r w:rsidR="00FA507C" w:rsidRPr="005E33E6">
        <w:rPr>
          <w:rFonts w:asciiTheme="minorHAnsi" w:hAnsiTheme="minorHAnsi"/>
          <w:sz w:val="22"/>
          <w:szCs w:val="22"/>
        </w:rPr>
        <w:t>do</w:t>
      </w:r>
      <w:r w:rsidR="00FC5354" w:rsidRPr="005E33E6">
        <w:rPr>
          <w:rFonts w:asciiTheme="minorHAnsi" w:hAnsiTheme="minorHAnsi"/>
          <w:sz w:val="22"/>
          <w:szCs w:val="22"/>
          <w:lang w:val="pl-PL"/>
        </w:rPr>
        <w:t xml:space="preserve"> </w:t>
      </w:r>
      <w:r w:rsidR="005E33E6" w:rsidRPr="005E33E6">
        <w:rPr>
          <w:rFonts w:asciiTheme="minorHAnsi" w:hAnsiTheme="minorHAnsi"/>
          <w:sz w:val="22"/>
          <w:szCs w:val="22"/>
          <w:lang w:val="pl-PL"/>
        </w:rPr>
        <w:t xml:space="preserve">    </w:t>
      </w:r>
    </w:p>
    <w:p w14:paraId="7C058215" w14:textId="5C4346FC" w:rsidR="00FA507C" w:rsidRPr="005E33E6" w:rsidRDefault="005E33E6" w:rsidP="00BD0090">
      <w:pPr>
        <w:pStyle w:val="Akapitzlist"/>
        <w:tabs>
          <w:tab w:val="left" w:pos="709"/>
          <w:tab w:val="left" w:pos="851"/>
        </w:tabs>
        <w:spacing w:line="276" w:lineRule="auto"/>
        <w:ind w:left="142"/>
        <w:contextualSpacing w:val="0"/>
        <w:jc w:val="both"/>
        <w:rPr>
          <w:rFonts w:asciiTheme="minorHAnsi" w:hAnsiTheme="minorHAnsi"/>
          <w:sz w:val="22"/>
          <w:szCs w:val="22"/>
          <w:lang w:val="pl-PL"/>
        </w:rPr>
      </w:pPr>
      <w:r w:rsidRPr="005E33E6">
        <w:rPr>
          <w:rFonts w:asciiTheme="minorHAnsi" w:hAnsiTheme="minorHAnsi"/>
          <w:sz w:val="22"/>
          <w:szCs w:val="22"/>
          <w:lang w:val="pl-PL"/>
        </w:rPr>
        <w:t xml:space="preserve">        </w:t>
      </w:r>
      <w:r w:rsidR="00FA507C" w:rsidRPr="005E33E6">
        <w:rPr>
          <w:rFonts w:asciiTheme="minorHAnsi" w:hAnsiTheme="minorHAnsi"/>
          <w:sz w:val="22"/>
          <w:szCs w:val="22"/>
        </w:rPr>
        <w:t>SIWZ</w:t>
      </w:r>
      <w:r w:rsidRPr="005E33E6">
        <w:rPr>
          <w:rFonts w:asciiTheme="minorHAnsi" w:hAnsiTheme="minorHAnsi"/>
          <w:sz w:val="22"/>
          <w:szCs w:val="22"/>
          <w:lang w:val="pl-PL"/>
        </w:rPr>
        <w:t>.</w:t>
      </w:r>
      <w:r w:rsidR="00B43542" w:rsidRPr="005E33E6">
        <w:rPr>
          <w:rFonts w:asciiTheme="minorHAnsi" w:hAnsiTheme="minorHAnsi"/>
          <w:sz w:val="22"/>
          <w:szCs w:val="22"/>
          <w:lang w:val="pl-PL"/>
        </w:rPr>
        <w:t xml:space="preserve"> </w:t>
      </w:r>
    </w:p>
    <w:p w14:paraId="7A5C5902" w14:textId="32D4FB70" w:rsidR="00FA507C" w:rsidRPr="00B06D03" w:rsidRDefault="00922EC0" w:rsidP="00BD0090">
      <w:pPr>
        <w:pStyle w:val="Akapitzlist"/>
        <w:tabs>
          <w:tab w:val="left" w:pos="709"/>
          <w:tab w:val="left" w:pos="851"/>
        </w:tabs>
        <w:spacing w:after="120" w:line="276" w:lineRule="auto"/>
        <w:ind w:left="142"/>
        <w:contextualSpacing w:val="0"/>
        <w:jc w:val="both"/>
        <w:rPr>
          <w:rFonts w:asciiTheme="minorHAnsi" w:hAnsiTheme="minorHAnsi"/>
          <w:sz w:val="22"/>
          <w:szCs w:val="22"/>
        </w:rPr>
      </w:pPr>
      <w:r w:rsidRPr="00B06D03">
        <w:rPr>
          <w:rFonts w:asciiTheme="minorHAnsi" w:hAnsiTheme="minorHAnsi"/>
          <w:sz w:val="22"/>
          <w:szCs w:val="22"/>
          <w:lang w:val="pl-PL"/>
        </w:rPr>
        <w:t xml:space="preserve">    </w:t>
      </w:r>
      <w:r w:rsidR="00FA507C" w:rsidRPr="00B06D03">
        <w:rPr>
          <w:rFonts w:asciiTheme="minorHAnsi" w:hAnsiTheme="minorHAnsi"/>
          <w:sz w:val="22"/>
          <w:szCs w:val="22"/>
        </w:rPr>
        <w:t xml:space="preserve">2) </w:t>
      </w:r>
      <w:r w:rsidR="00050242" w:rsidRPr="00B06D03">
        <w:rPr>
          <w:rFonts w:asciiTheme="minorHAnsi" w:hAnsiTheme="minorHAnsi"/>
          <w:sz w:val="22"/>
          <w:szCs w:val="22"/>
        </w:rPr>
        <w:t>Dokume</w:t>
      </w:r>
      <w:r w:rsidR="00FA507C" w:rsidRPr="00B06D03">
        <w:rPr>
          <w:rFonts w:asciiTheme="minorHAnsi" w:hAnsiTheme="minorHAnsi"/>
          <w:sz w:val="22"/>
          <w:szCs w:val="22"/>
        </w:rPr>
        <w:t>nt JEDZ;</w:t>
      </w:r>
    </w:p>
    <w:p w14:paraId="5F11F9B3" w14:textId="45B34F30" w:rsidR="00922EC0" w:rsidRPr="00B06D03" w:rsidRDefault="00922EC0" w:rsidP="00BD0090">
      <w:pPr>
        <w:pStyle w:val="Akapitzlist"/>
        <w:tabs>
          <w:tab w:val="left" w:pos="709"/>
          <w:tab w:val="left" w:pos="851"/>
        </w:tabs>
        <w:spacing w:line="276" w:lineRule="auto"/>
        <w:ind w:left="142"/>
        <w:contextualSpacing w:val="0"/>
        <w:jc w:val="both"/>
        <w:rPr>
          <w:rFonts w:asciiTheme="minorHAnsi" w:hAnsiTheme="minorHAnsi"/>
          <w:sz w:val="22"/>
          <w:szCs w:val="22"/>
          <w:lang w:val="pl-PL"/>
        </w:rPr>
      </w:pPr>
      <w:r w:rsidRPr="00B06D03">
        <w:rPr>
          <w:rFonts w:asciiTheme="minorHAnsi" w:hAnsiTheme="minorHAnsi"/>
          <w:sz w:val="22"/>
          <w:szCs w:val="22"/>
          <w:lang w:val="pl-PL"/>
        </w:rPr>
        <w:t xml:space="preserve">    </w:t>
      </w:r>
      <w:r w:rsidR="00FA507C" w:rsidRPr="00B06D03">
        <w:rPr>
          <w:rFonts w:asciiTheme="minorHAnsi" w:hAnsiTheme="minorHAnsi"/>
          <w:sz w:val="22"/>
          <w:szCs w:val="22"/>
        </w:rPr>
        <w:t>3) Zobowiązanie podmiotu trz</w:t>
      </w:r>
      <w:r w:rsidR="002262D1">
        <w:rPr>
          <w:rFonts w:asciiTheme="minorHAnsi" w:hAnsiTheme="minorHAnsi"/>
          <w:sz w:val="22"/>
          <w:szCs w:val="22"/>
        </w:rPr>
        <w:t xml:space="preserve">eciego, o którym mowa w </w:t>
      </w:r>
      <w:r w:rsidR="00FA507C" w:rsidRPr="00B06D03">
        <w:rPr>
          <w:rFonts w:asciiTheme="minorHAnsi" w:hAnsiTheme="minorHAnsi"/>
          <w:sz w:val="22"/>
          <w:szCs w:val="22"/>
        </w:rPr>
        <w:t xml:space="preserve"> SIWZ lub inny dowód, potwierdzający </w:t>
      </w:r>
      <w:r w:rsidRPr="00B06D03">
        <w:rPr>
          <w:rFonts w:asciiTheme="minorHAnsi" w:hAnsiTheme="minorHAnsi"/>
          <w:sz w:val="22"/>
          <w:szCs w:val="22"/>
          <w:lang w:val="pl-PL"/>
        </w:rPr>
        <w:t xml:space="preserve">  </w:t>
      </w:r>
    </w:p>
    <w:p w14:paraId="2284DA05" w14:textId="77777777" w:rsidR="00922EC0" w:rsidRPr="00B06D03" w:rsidRDefault="00922EC0" w:rsidP="00E5665F">
      <w:pPr>
        <w:pStyle w:val="Akapitzlist"/>
        <w:tabs>
          <w:tab w:val="left" w:pos="709"/>
          <w:tab w:val="left" w:pos="851"/>
        </w:tabs>
        <w:spacing w:line="276" w:lineRule="auto"/>
        <w:ind w:left="142"/>
        <w:contextualSpacing w:val="0"/>
        <w:jc w:val="both"/>
        <w:rPr>
          <w:rFonts w:asciiTheme="minorHAnsi" w:hAnsiTheme="minorHAnsi"/>
          <w:sz w:val="22"/>
          <w:szCs w:val="22"/>
          <w:lang w:val="pl-PL"/>
        </w:rPr>
      </w:pPr>
      <w:r w:rsidRPr="00B06D03">
        <w:rPr>
          <w:rFonts w:asciiTheme="minorHAnsi" w:hAnsiTheme="minorHAnsi"/>
          <w:sz w:val="22"/>
          <w:szCs w:val="22"/>
          <w:lang w:val="pl-PL"/>
        </w:rPr>
        <w:t xml:space="preserve">        </w:t>
      </w:r>
      <w:r w:rsidR="00FA507C" w:rsidRPr="00B06D03">
        <w:rPr>
          <w:rFonts w:asciiTheme="minorHAnsi" w:hAnsiTheme="minorHAnsi"/>
          <w:sz w:val="22"/>
          <w:szCs w:val="22"/>
        </w:rPr>
        <w:t xml:space="preserve">oddanie Wykonawcy do dyspozycji niezbędnych zasobów na potrzeby realizacji zamówienia - w </w:t>
      </w:r>
      <w:r w:rsidRPr="00B06D03">
        <w:rPr>
          <w:rFonts w:asciiTheme="minorHAnsi" w:hAnsiTheme="minorHAnsi"/>
          <w:sz w:val="22"/>
          <w:szCs w:val="22"/>
          <w:lang w:val="pl-PL"/>
        </w:rPr>
        <w:t xml:space="preserve"> </w:t>
      </w:r>
    </w:p>
    <w:p w14:paraId="1029A93A" w14:textId="77777777" w:rsidR="00922EC0" w:rsidRPr="00B06D03" w:rsidRDefault="00922EC0" w:rsidP="00E5665F">
      <w:pPr>
        <w:pStyle w:val="Akapitzlist"/>
        <w:tabs>
          <w:tab w:val="left" w:pos="709"/>
          <w:tab w:val="left" w:pos="851"/>
        </w:tabs>
        <w:spacing w:line="276" w:lineRule="auto"/>
        <w:ind w:left="142"/>
        <w:contextualSpacing w:val="0"/>
        <w:jc w:val="both"/>
        <w:rPr>
          <w:rFonts w:asciiTheme="minorHAnsi" w:hAnsiTheme="minorHAnsi"/>
          <w:sz w:val="22"/>
          <w:szCs w:val="22"/>
          <w:lang w:val="pl-PL"/>
        </w:rPr>
      </w:pPr>
      <w:r w:rsidRPr="00B06D03">
        <w:rPr>
          <w:rFonts w:asciiTheme="minorHAnsi" w:hAnsiTheme="minorHAnsi"/>
          <w:sz w:val="22"/>
          <w:szCs w:val="22"/>
          <w:lang w:val="pl-PL"/>
        </w:rPr>
        <w:t xml:space="preserve">        </w:t>
      </w:r>
      <w:r w:rsidR="00FA507C" w:rsidRPr="00B06D03">
        <w:rPr>
          <w:rFonts w:asciiTheme="minorHAnsi" w:hAnsiTheme="minorHAnsi"/>
          <w:sz w:val="22"/>
          <w:szCs w:val="22"/>
        </w:rPr>
        <w:t>przypadku Wykonawcy, który polega na zdolnościach</w:t>
      </w:r>
      <w:r w:rsidRPr="00B06D03">
        <w:rPr>
          <w:rFonts w:asciiTheme="minorHAnsi" w:hAnsiTheme="minorHAnsi"/>
          <w:sz w:val="22"/>
          <w:szCs w:val="22"/>
          <w:lang w:val="pl-PL"/>
        </w:rPr>
        <w:t xml:space="preserve"> </w:t>
      </w:r>
      <w:r w:rsidR="00FA507C" w:rsidRPr="00B06D03">
        <w:rPr>
          <w:rFonts w:asciiTheme="minorHAnsi" w:hAnsiTheme="minorHAnsi"/>
          <w:sz w:val="22"/>
          <w:szCs w:val="22"/>
        </w:rPr>
        <w:t xml:space="preserve">lub sytuacji innych podmiotów, przygotowane </w:t>
      </w:r>
      <w:r w:rsidRPr="00B06D03">
        <w:rPr>
          <w:rFonts w:asciiTheme="minorHAnsi" w:hAnsiTheme="minorHAnsi"/>
          <w:sz w:val="22"/>
          <w:szCs w:val="22"/>
          <w:lang w:val="pl-PL"/>
        </w:rPr>
        <w:t xml:space="preserve"> </w:t>
      </w:r>
    </w:p>
    <w:p w14:paraId="13D04606" w14:textId="4B22A3DB" w:rsidR="00922EC0" w:rsidRPr="00B06D03" w:rsidRDefault="00922EC0" w:rsidP="00E5665F">
      <w:pPr>
        <w:pStyle w:val="Akapitzlist"/>
        <w:tabs>
          <w:tab w:val="left" w:pos="709"/>
          <w:tab w:val="left" w:pos="851"/>
        </w:tabs>
        <w:spacing w:line="276" w:lineRule="auto"/>
        <w:ind w:left="142"/>
        <w:contextualSpacing w:val="0"/>
        <w:jc w:val="both"/>
        <w:rPr>
          <w:rFonts w:asciiTheme="minorHAnsi" w:hAnsiTheme="minorHAnsi"/>
          <w:sz w:val="22"/>
          <w:szCs w:val="22"/>
          <w:lang w:val="pl-PL"/>
        </w:rPr>
      </w:pPr>
      <w:r w:rsidRPr="00B06D03">
        <w:rPr>
          <w:rFonts w:asciiTheme="minorHAnsi" w:hAnsiTheme="minorHAnsi"/>
          <w:sz w:val="22"/>
          <w:szCs w:val="22"/>
          <w:lang w:val="pl-PL"/>
        </w:rPr>
        <w:t xml:space="preserve">        </w:t>
      </w:r>
      <w:r w:rsidR="00FA507C" w:rsidRPr="00B06D03">
        <w:rPr>
          <w:rFonts w:asciiTheme="minorHAnsi" w:hAnsiTheme="minorHAnsi"/>
          <w:sz w:val="22"/>
          <w:szCs w:val="22"/>
        </w:rPr>
        <w:t xml:space="preserve">zgodnie ze wzorem podanym w </w:t>
      </w:r>
      <w:r w:rsidR="00050242">
        <w:rPr>
          <w:rFonts w:asciiTheme="minorHAnsi" w:hAnsiTheme="minorHAnsi"/>
          <w:b/>
          <w:sz w:val="22"/>
          <w:szCs w:val="22"/>
        </w:rPr>
        <w:t xml:space="preserve">Załączniku Nr </w:t>
      </w:r>
      <w:r w:rsidR="00BD0090">
        <w:rPr>
          <w:rFonts w:asciiTheme="minorHAnsi" w:hAnsiTheme="minorHAnsi"/>
          <w:b/>
          <w:sz w:val="22"/>
          <w:szCs w:val="22"/>
          <w:lang w:val="pl-PL"/>
        </w:rPr>
        <w:t>9</w:t>
      </w:r>
      <w:r w:rsidR="00FA507C" w:rsidRPr="00050242">
        <w:rPr>
          <w:rFonts w:asciiTheme="minorHAnsi" w:hAnsiTheme="minorHAnsi"/>
          <w:b/>
          <w:sz w:val="22"/>
          <w:szCs w:val="22"/>
        </w:rPr>
        <w:t xml:space="preserve"> do SIWZ</w:t>
      </w:r>
      <w:r w:rsidR="00FA507C" w:rsidRPr="00B06D03">
        <w:rPr>
          <w:rFonts w:asciiTheme="minorHAnsi" w:hAnsiTheme="minorHAnsi"/>
          <w:sz w:val="22"/>
          <w:szCs w:val="22"/>
        </w:rPr>
        <w:t xml:space="preserve">, podpisane kwalifikowanym podpisem </w:t>
      </w:r>
      <w:r w:rsidRPr="00B06D03">
        <w:rPr>
          <w:rFonts w:asciiTheme="minorHAnsi" w:hAnsiTheme="minorHAnsi"/>
          <w:sz w:val="22"/>
          <w:szCs w:val="22"/>
          <w:lang w:val="pl-PL"/>
        </w:rPr>
        <w:t xml:space="preserve"> </w:t>
      </w:r>
    </w:p>
    <w:p w14:paraId="43CFABD2" w14:textId="7F972E7C" w:rsidR="00FA507C" w:rsidRPr="00B06D03" w:rsidRDefault="00922EC0" w:rsidP="00B9647D">
      <w:pPr>
        <w:pStyle w:val="Akapitzlist"/>
        <w:tabs>
          <w:tab w:val="left" w:pos="709"/>
          <w:tab w:val="left" w:pos="851"/>
        </w:tabs>
        <w:spacing w:after="120" w:line="276" w:lineRule="auto"/>
        <w:ind w:left="142"/>
        <w:contextualSpacing w:val="0"/>
        <w:jc w:val="both"/>
        <w:rPr>
          <w:rFonts w:asciiTheme="minorHAnsi" w:hAnsiTheme="minorHAnsi"/>
          <w:sz w:val="22"/>
          <w:szCs w:val="22"/>
          <w:lang w:val="pl-PL"/>
        </w:rPr>
      </w:pPr>
      <w:r w:rsidRPr="00B06D03">
        <w:rPr>
          <w:rFonts w:asciiTheme="minorHAnsi" w:hAnsiTheme="minorHAnsi"/>
          <w:sz w:val="22"/>
          <w:szCs w:val="22"/>
          <w:lang w:val="pl-PL"/>
        </w:rPr>
        <w:t xml:space="preserve">        </w:t>
      </w:r>
      <w:r w:rsidR="00FA507C" w:rsidRPr="00B06D03">
        <w:rPr>
          <w:rFonts w:asciiTheme="minorHAnsi" w:hAnsiTheme="minorHAnsi"/>
          <w:sz w:val="22"/>
          <w:szCs w:val="22"/>
        </w:rPr>
        <w:t>elektronicznym;</w:t>
      </w:r>
    </w:p>
    <w:p w14:paraId="612E7985" w14:textId="02378D47" w:rsidR="00F95C3C" w:rsidRDefault="00922EC0" w:rsidP="00E5665F">
      <w:pPr>
        <w:pStyle w:val="Akapitzlist"/>
        <w:tabs>
          <w:tab w:val="left" w:pos="709"/>
          <w:tab w:val="left" w:pos="851"/>
        </w:tabs>
        <w:spacing w:line="276" w:lineRule="auto"/>
        <w:ind w:left="142"/>
        <w:contextualSpacing w:val="0"/>
        <w:jc w:val="both"/>
        <w:rPr>
          <w:rFonts w:asciiTheme="minorHAnsi" w:hAnsiTheme="minorHAnsi"/>
          <w:sz w:val="22"/>
          <w:szCs w:val="22"/>
          <w:lang w:val="pl-PL"/>
        </w:rPr>
      </w:pPr>
      <w:r w:rsidRPr="00B06D03">
        <w:rPr>
          <w:rFonts w:asciiTheme="minorHAnsi" w:hAnsiTheme="minorHAnsi"/>
          <w:sz w:val="22"/>
          <w:szCs w:val="22"/>
          <w:lang w:val="pl-PL"/>
        </w:rPr>
        <w:t xml:space="preserve">   </w:t>
      </w:r>
      <w:r w:rsidR="00FA507C" w:rsidRPr="00B06D03">
        <w:rPr>
          <w:rFonts w:asciiTheme="minorHAnsi" w:hAnsiTheme="minorHAnsi"/>
          <w:sz w:val="22"/>
          <w:szCs w:val="22"/>
        </w:rPr>
        <w:t xml:space="preserve">4) </w:t>
      </w:r>
      <w:r w:rsidR="00050242" w:rsidRPr="00B06D03">
        <w:rPr>
          <w:rFonts w:asciiTheme="minorHAnsi" w:hAnsiTheme="minorHAnsi"/>
          <w:sz w:val="22"/>
          <w:szCs w:val="22"/>
        </w:rPr>
        <w:t>Or</w:t>
      </w:r>
      <w:r w:rsidR="00FA507C" w:rsidRPr="00B06D03">
        <w:rPr>
          <w:rFonts w:asciiTheme="minorHAnsi" w:hAnsiTheme="minorHAnsi"/>
          <w:sz w:val="22"/>
          <w:szCs w:val="22"/>
        </w:rPr>
        <w:t xml:space="preserve">yginał gwarancji/poręczenia, jeżeli Wykonawca wnosi wadium w innej formie niż pieniężna. </w:t>
      </w:r>
      <w:r w:rsidR="00F95C3C">
        <w:rPr>
          <w:rFonts w:asciiTheme="minorHAnsi" w:hAnsiTheme="minorHAnsi"/>
          <w:sz w:val="22"/>
          <w:szCs w:val="22"/>
          <w:lang w:val="pl-PL"/>
        </w:rPr>
        <w:t xml:space="preserve">   </w:t>
      </w:r>
    </w:p>
    <w:p w14:paraId="10FF6824" w14:textId="7FE2BD0B" w:rsidR="00FA507C" w:rsidRDefault="00F95C3C" w:rsidP="00F877B4">
      <w:pPr>
        <w:pStyle w:val="Akapitzlist"/>
        <w:tabs>
          <w:tab w:val="left" w:pos="709"/>
          <w:tab w:val="left" w:pos="851"/>
        </w:tabs>
        <w:spacing w:after="120" w:line="276" w:lineRule="auto"/>
        <w:ind w:left="142"/>
        <w:contextualSpacing w:val="0"/>
        <w:jc w:val="both"/>
        <w:rPr>
          <w:rFonts w:asciiTheme="minorHAnsi" w:hAnsiTheme="minorHAnsi"/>
          <w:sz w:val="22"/>
          <w:szCs w:val="22"/>
          <w:lang w:val="pl-PL"/>
        </w:rPr>
      </w:pPr>
      <w:r>
        <w:rPr>
          <w:rFonts w:asciiTheme="minorHAnsi" w:hAnsiTheme="minorHAnsi"/>
          <w:sz w:val="22"/>
          <w:szCs w:val="22"/>
          <w:lang w:val="pl-PL"/>
        </w:rPr>
        <w:t xml:space="preserve">        </w:t>
      </w:r>
      <w:r w:rsidR="00FA507C" w:rsidRPr="00B06D03">
        <w:rPr>
          <w:rFonts w:asciiTheme="minorHAnsi" w:hAnsiTheme="minorHAnsi"/>
          <w:sz w:val="22"/>
          <w:szCs w:val="22"/>
        </w:rPr>
        <w:t>Wadium</w:t>
      </w:r>
      <w:r w:rsidR="00922EC0" w:rsidRPr="00B06D03">
        <w:rPr>
          <w:rFonts w:asciiTheme="minorHAnsi" w:hAnsiTheme="minorHAnsi"/>
          <w:sz w:val="22"/>
          <w:szCs w:val="22"/>
          <w:lang w:val="pl-PL"/>
        </w:rPr>
        <w:t xml:space="preserve"> </w:t>
      </w:r>
      <w:r w:rsidR="00FA507C" w:rsidRPr="00B06D03">
        <w:rPr>
          <w:rFonts w:asciiTheme="minorHAnsi" w:hAnsiTheme="minorHAnsi"/>
          <w:sz w:val="22"/>
          <w:szCs w:val="22"/>
        </w:rPr>
        <w:t>ustanawia przynajmniej jeden Wykonawca, lub Wykonawcy wspólnie;</w:t>
      </w:r>
    </w:p>
    <w:p w14:paraId="76CBBD2B" w14:textId="04BFC238" w:rsidR="00605225" w:rsidRDefault="00922EC0" w:rsidP="005C094B">
      <w:pPr>
        <w:pStyle w:val="Akapitzlist"/>
        <w:tabs>
          <w:tab w:val="left" w:pos="709"/>
          <w:tab w:val="left" w:pos="851"/>
        </w:tabs>
        <w:spacing w:line="276" w:lineRule="auto"/>
        <w:ind w:left="142" w:hanging="283"/>
        <w:contextualSpacing w:val="0"/>
        <w:jc w:val="both"/>
        <w:rPr>
          <w:rFonts w:asciiTheme="minorHAnsi" w:hAnsiTheme="minorHAnsi"/>
          <w:sz w:val="22"/>
          <w:szCs w:val="22"/>
          <w:lang w:val="pl-PL"/>
        </w:rPr>
      </w:pPr>
      <w:r w:rsidRPr="00B06D03">
        <w:rPr>
          <w:rFonts w:asciiTheme="minorHAnsi" w:hAnsiTheme="minorHAnsi"/>
          <w:sz w:val="22"/>
          <w:szCs w:val="22"/>
          <w:lang w:val="pl-PL"/>
        </w:rPr>
        <w:t xml:space="preserve">  </w:t>
      </w:r>
      <w:r w:rsidR="00605225">
        <w:rPr>
          <w:rFonts w:asciiTheme="minorHAnsi" w:hAnsiTheme="minorHAnsi"/>
          <w:sz w:val="22"/>
          <w:szCs w:val="22"/>
          <w:lang w:val="pl-PL"/>
        </w:rPr>
        <w:t xml:space="preserve">      </w:t>
      </w:r>
      <w:r w:rsidRPr="00B06D03">
        <w:rPr>
          <w:rFonts w:asciiTheme="minorHAnsi" w:hAnsiTheme="minorHAnsi"/>
          <w:sz w:val="22"/>
          <w:szCs w:val="22"/>
          <w:lang w:val="pl-PL"/>
        </w:rPr>
        <w:t xml:space="preserve"> </w:t>
      </w:r>
      <w:r w:rsidR="00FA507C" w:rsidRPr="00B06D03">
        <w:rPr>
          <w:rFonts w:asciiTheme="minorHAnsi" w:hAnsiTheme="minorHAnsi"/>
          <w:sz w:val="22"/>
          <w:szCs w:val="22"/>
        </w:rPr>
        <w:t xml:space="preserve">5) Pełnomocnictwo lub inne dokumenty, opatrzone kwalifikowanym podpisem elektronicznym, z </w:t>
      </w:r>
      <w:r w:rsidR="00F95C3C">
        <w:rPr>
          <w:rFonts w:asciiTheme="minorHAnsi" w:hAnsiTheme="minorHAnsi"/>
          <w:sz w:val="22"/>
          <w:szCs w:val="22"/>
          <w:lang w:val="pl-PL"/>
        </w:rPr>
        <w:t xml:space="preserve"> </w:t>
      </w:r>
      <w:r w:rsidR="00605225">
        <w:rPr>
          <w:rFonts w:asciiTheme="minorHAnsi" w:hAnsiTheme="minorHAnsi"/>
          <w:sz w:val="22"/>
          <w:szCs w:val="22"/>
          <w:lang w:val="pl-PL"/>
        </w:rPr>
        <w:t xml:space="preserve">       </w:t>
      </w:r>
    </w:p>
    <w:p w14:paraId="34499994" w14:textId="35D4D302" w:rsidR="00605225" w:rsidRDefault="00605225" w:rsidP="005C094B">
      <w:pPr>
        <w:pStyle w:val="Akapitzlist"/>
        <w:tabs>
          <w:tab w:val="left" w:pos="709"/>
          <w:tab w:val="left" w:pos="851"/>
        </w:tabs>
        <w:spacing w:line="276" w:lineRule="auto"/>
        <w:ind w:left="142" w:hanging="283"/>
        <w:contextualSpacing w:val="0"/>
        <w:jc w:val="both"/>
        <w:rPr>
          <w:rFonts w:asciiTheme="minorHAnsi" w:hAnsiTheme="minorHAnsi"/>
          <w:sz w:val="22"/>
          <w:szCs w:val="22"/>
          <w:lang w:val="pl-PL"/>
        </w:rPr>
      </w:pPr>
      <w:r>
        <w:rPr>
          <w:rFonts w:asciiTheme="minorHAnsi" w:hAnsiTheme="minorHAnsi"/>
          <w:sz w:val="22"/>
          <w:szCs w:val="22"/>
          <w:lang w:val="pl-PL"/>
        </w:rPr>
        <w:t xml:space="preserve">              </w:t>
      </w:r>
      <w:r w:rsidR="00FA507C" w:rsidRPr="00B06D03">
        <w:rPr>
          <w:rFonts w:asciiTheme="minorHAnsi" w:hAnsiTheme="minorHAnsi"/>
          <w:sz w:val="22"/>
          <w:szCs w:val="22"/>
        </w:rPr>
        <w:t xml:space="preserve">których wynika prawo do podpisania </w:t>
      </w:r>
      <w:r w:rsidR="00C03418">
        <w:rPr>
          <w:rFonts w:asciiTheme="minorHAnsi" w:hAnsiTheme="minorHAnsi"/>
          <w:sz w:val="22"/>
          <w:szCs w:val="22"/>
          <w:lang w:val="pl-PL"/>
        </w:rPr>
        <w:t xml:space="preserve">oferty </w:t>
      </w:r>
      <w:r w:rsidR="00FA507C" w:rsidRPr="00B06D03">
        <w:rPr>
          <w:rFonts w:asciiTheme="minorHAnsi" w:hAnsiTheme="minorHAnsi"/>
          <w:sz w:val="22"/>
          <w:szCs w:val="22"/>
        </w:rPr>
        <w:t xml:space="preserve">oraz do podpisania innych dokumentów składanych </w:t>
      </w:r>
      <w:r>
        <w:rPr>
          <w:rFonts w:asciiTheme="minorHAnsi" w:hAnsiTheme="minorHAnsi"/>
          <w:sz w:val="22"/>
          <w:szCs w:val="22"/>
          <w:lang w:val="pl-PL"/>
        </w:rPr>
        <w:t xml:space="preserve">  </w:t>
      </w:r>
    </w:p>
    <w:p w14:paraId="740974D5" w14:textId="409C88FD" w:rsidR="00F95C3C" w:rsidRPr="00F954F5" w:rsidRDefault="00605225" w:rsidP="00605225">
      <w:pPr>
        <w:pStyle w:val="Akapitzlist"/>
        <w:tabs>
          <w:tab w:val="left" w:pos="709"/>
          <w:tab w:val="left" w:pos="851"/>
        </w:tabs>
        <w:spacing w:line="276" w:lineRule="auto"/>
        <w:ind w:left="142" w:hanging="283"/>
        <w:contextualSpacing w:val="0"/>
        <w:jc w:val="both"/>
        <w:rPr>
          <w:rFonts w:asciiTheme="minorHAnsi" w:hAnsiTheme="minorHAnsi" w:cstheme="minorHAnsi"/>
          <w:sz w:val="22"/>
          <w:szCs w:val="22"/>
          <w:lang w:val="pl-PL"/>
        </w:rPr>
      </w:pPr>
      <w:r>
        <w:rPr>
          <w:rFonts w:asciiTheme="minorHAnsi" w:hAnsiTheme="minorHAnsi"/>
          <w:sz w:val="22"/>
          <w:szCs w:val="22"/>
          <w:lang w:val="pl-PL"/>
        </w:rPr>
        <w:t xml:space="preserve">             </w:t>
      </w:r>
      <w:r w:rsidR="00FA507C" w:rsidRPr="00C03418">
        <w:rPr>
          <w:rFonts w:asciiTheme="minorHAnsi" w:hAnsiTheme="minorHAnsi" w:cstheme="minorHAnsi"/>
          <w:sz w:val="22"/>
          <w:szCs w:val="22"/>
        </w:rPr>
        <w:t xml:space="preserve">wraz z </w:t>
      </w:r>
      <w:r w:rsidR="00FA507C" w:rsidRPr="00F954F5">
        <w:rPr>
          <w:rFonts w:asciiTheme="minorHAnsi" w:hAnsiTheme="minorHAnsi" w:cstheme="minorHAnsi"/>
          <w:sz w:val="22"/>
          <w:szCs w:val="22"/>
        </w:rPr>
        <w:t>ofertą, chyba że Zamawiający może je uzyskać</w:t>
      </w:r>
      <w:r w:rsidR="00497BB2" w:rsidRPr="00F954F5">
        <w:rPr>
          <w:rFonts w:asciiTheme="minorHAnsi" w:hAnsiTheme="minorHAnsi" w:cstheme="minorHAnsi"/>
          <w:sz w:val="22"/>
          <w:szCs w:val="22"/>
        </w:rPr>
        <w:t xml:space="preserve"> </w:t>
      </w:r>
      <w:r w:rsidR="00FA507C" w:rsidRPr="00F954F5">
        <w:rPr>
          <w:rFonts w:asciiTheme="minorHAnsi" w:hAnsiTheme="minorHAnsi" w:cstheme="minorHAnsi"/>
          <w:sz w:val="22"/>
          <w:szCs w:val="22"/>
        </w:rPr>
        <w:t xml:space="preserve">w szczególności za pomocą bezpłatnych i </w:t>
      </w:r>
      <w:r w:rsidR="00F95C3C" w:rsidRPr="00F954F5">
        <w:rPr>
          <w:rFonts w:asciiTheme="minorHAnsi" w:hAnsiTheme="minorHAnsi" w:cstheme="minorHAnsi"/>
          <w:sz w:val="22"/>
          <w:szCs w:val="22"/>
        </w:rPr>
        <w:t xml:space="preserve"> </w:t>
      </w:r>
    </w:p>
    <w:p w14:paraId="08570E6C" w14:textId="5040169E" w:rsidR="00F95C3C" w:rsidRPr="00F954F5" w:rsidRDefault="00FA507C" w:rsidP="00F954F5">
      <w:pPr>
        <w:pStyle w:val="Akapitzlist"/>
        <w:tabs>
          <w:tab w:val="left" w:pos="709"/>
          <w:tab w:val="left" w:pos="851"/>
        </w:tabs>
        <w:spacing w:line="276" w:lineRule="auto"/>
        <w:ind w:left="567"/>
        <w:contextualSpacing w:val="0"/>
        <w:jc w:val="both"/>
        <w:rPr>
          <w:rFonts w:asciiTheme="minorHAnsi" w:hAnsiTheme="minorHAnsi" w:cstheme="minorHAnsi"/>
          <w:sz w:val="22"/>
          <w:szCs w:val="22"/>
          <w:lang w:val="pl-PL"/>
        </w:rPr>
      </w:pPr>
      <w:r w:rsidRPr="00F954F5">
        <w:rPr>
          <w:rFonts w:asciiTheme="minorHAnsi" w:hAnsiTheme="minorHAnsi" w:cstheme="minorHAnsi"/>
          <w:sz w:val="22"/>
          <w:szCs w:val="22"/>
        </w:rPr>
        <w:t xml:space="preserve">ogólnodostępnych baz </w:t>
      </w:r>
      <w:r w:rsidR="00497BB2" w:rsidRPr="00F954F5">
        <w:rPr>
          <w:rFonts w:asciiTheme="minorHAnsi" w:hAnsiTheme="minorHAnsi" w:cstheme="minorHAnsi"/>
          <w:sz w:val="22"/>
          <w:szCs w:val="22"/>
        </w:rPr>
        <w:t xml:space="preserve"> </w:t>
      </w:r>
      <w:r w:rsidRPr="00F954F5">
        <w:rPr>
          <w:rFonts w:asciiTheme="minorHAnsi" w:hAnsiTheme="minorHAnsi" w:cstheme="minorHAnsi"/>
          <w:sz w:val="22"/>
          <w:szCs w:val="22"/>
        </w:rPr>
        <w:t xml:space="preserve">danych, w szczególności rejestrów publicznych w rozumieniu ustawy z dnia </w:t>
      </w:r>
      <w:r w:rsidR="00F95C3C" w:rsidRPr="00F954F5">
        <w:rPr>
          <w:rFonts w:asciiTheme="minorHAnsi" w:hAnsiTheme="minorHAnsi" w:cstheme="minorHAnsi"/>
          <w:sz w:val="22"/>
          <w:szCs w:val="22"/>
        </w:rPr>
        <w:t xml:space="preserve"> </w:t>
      </w:r>
    </w:p>
    <w:p w14:paraId="5D2A6C90" w14:textId="45B09AE4" w:rsidR="00F95C3C" w:rsidRPr="00F954F5" w:rsidRDefault="00FA507C" w:rsidP="00F954F5">
      <w:pPr>
        <w:pStyle w:val="Akapitzlist"/>
        <w:tabs>
          <w:tab w:val="left" w:pos="709"/>
          <w:tab w:val="left" w:pos="851"/>
        </w:tabs>
        <w:spacing w:line="276" w:lineRule="auto"/>
        <w:ind w:left="567"/>
        <w:contextualSpacing w:val="0"/>
        <w:jc w:val="both"/>
        <w:rPr>
          <w:rFonts w:asciiTheme="minorHAnsi" w:hAnsiTheme="minorHAnsi" w:cstheme="minorHAnsi"/>
          <w:sz w:val="22"/>
          <w:szCs w:val="22"/>
          <w:lang w:val="pl-PL"/>
        </w:rPr>
      </w:pPr>
      <w:r w:rsidRPr="00F954F5">
        <w:rPr>
          <w:rFonts w:asciiTheme="minorHAnsi" w:hAnsiTheme="minorHAnsi" w:cstheme="minorHAnsi"/>
          <w:sz w:val="22"/>
          <w:szCs w:val="22"/>
        </w:rPr>
        <w:t>17 lutego 2005 r. o</w:t>
      </w:r>
      <w:r w:rsidR="00497BB2" w:rsidRPr="00F954F5">
        <w:rPr>
          <w:rFonts w:asciiTheme="minorHAnsi" w:hAnsiTheme="minorHAnsi" w:cstheme="minorHAnsi"/>
          <w:sz w:val="22"/>
          <w:szCs w:val="22"/>
        </w:rPr>
        <w:t xml:space="preserve"> </w:t>
      </w:r>
      <w:r w:rsidRPr="00F954F5">
        <w:rPr>
          <w:rFonts w:asciiTheme="minorHAnsi" w:hAnsiTheme="minorHAnsi" w:cstheme="minorHAnsi"/>
          <w:sz w:val="22"/>
          <w:szCs w:val="22"/>
        </w:rPr>
        <w:t xml:space="preserve">informatyzacji działalności podmiotów realizujących zadania publiczne (Dz. U. </w:t>
      </w:r>
    </w:p>
    <w:p w14:paraId="208719E8" w14:textId="23330175" w:rsidR="00FA507C" w:rsidRPr="00F954F5" w:rsidRDefault="00FA507C" w:rsidP="00F877B4">
      <w:pPr>
        <w:pStyle w:val="Akapitzlist"/>
        <w:tabs>
          <w:tab w:val="left" w:pos="709"/>
          <w:tab w:val="left" w:pos="851"/>
        </w:tabs>
        <w:spacing w:after="120" w:line="276" w:lineRule="auto"/>
        <w:ind w:left="567"/>
        <w:contextualSpacing w:val="0"/>
        <w:jc w:val="both"/>
        <w:rPr>
          <w:rFonts w:asciiTheme="minorHAnsi" w:hAnsiTheme="minorHAnsi" w:cstheme="minorHAnsi"/>
          <w:sz w:val="22"/>
          <w:szCs w:val="22"/>
        </w:rPr>
      </w:pPr>
      <w:r w:rsidRPr="00F954F5">
        <w:rPr>
          <w:rFonts w:asciiTheme="minorHAnsi" w:hAnsiTheme="minorHAnsi" w:cstheme="minorHAnsi"/>
          <w:sz w:val="22"/>
          <w:szCs w:val="22"/>
        </w:rPr>
        <w:t>z 2014 poz. 1114 oraz</w:t>
      </w:r>
      <w:r w:rsidR="00497BB2" w:rsidRPr="00F954F5">
        <w:rPr>
          <w:rFonts w:asciiTheme="minorHAnsi" w:hAnsiTheme="minorHAnsi" w:cstheme="minorHAnsi"/>
          <w:sz w:val="22"/>
          <w:szCs w:val="22"/>
          <w:lang w:val="pl-PL"/>
        </w:rPr>
        <w:t xml:space="preserve"> </w:t>
      </w:r>
      <w:r w:rsidRPr="00F954F5">
        <w:rPr>
          <w:rFonts w:asciiTheme="minorHAnsi" w:hAnsiTheme="minorHAnsi" w:cstheme="minorHAnsi"/>
          <w:sz w:val="22"/>
          <w:szCs w:val="22"/>
        </w:rPr>
        <w:t>z 2016 poz. 352);</w:t>
      </w:r>
    </w:p>
    <w:p w14:paraId="336B946B" w14:textId="77777777" w:rsidR="00F95C3C" w:rsidRDefault="000B3CFA" w:rsidP="00E5665F">
      <w:pPr>
        <w:pStyle w:val="Akapitzlist"/>
        <w:tabs>
          <w:tab w:val="left" w:pos="709"/>
          <w:tab w:val="left" w:pos="851"/>
        </w:tabs>
        <w:spacing w:line="276" w:lineRule="auto"/>
        <w:ind w:left="142"/>
        <w:contextualSpacing w:val="0"/>
        <w:jc w:val="both"/>
        <w:rPr>
          <w:rFonts w:asciiTheme="minorHAnsi" w:hAnsiTheme="minorHAnsi"/>
          <w:sz w:val="22"/>
          <w:szCs w:val="22"/>
          <w:lang w:val="pl-PL"/>
        </w:rPr>
      </w:pPr>
      <w:r w:rsidRPr="00B06D03">
        <w:rPr>
          <w:rFonts w:asciiTheme="minorHAnsi" w:hAnsiTheme="minorHAnsi"/>
          <w:sz w:val="22"/>
          <w:szCs w:val="22"/>
          <w:lang w:val="pl-PL"/>
        </w:rPr>
        <w:t xml:space="preserve"> </w:t>
      </w:r>
      <w:r w:rsidR="00497BB2" w:rsidRPr="00B06D03">
        <w:rPr>
          <w:rFonts w:asciiTheme="minorHAnsi" w:hAnsiTheme="minorHAnsi"/>
          <w:sz w:val="22"/>
          <w:szCs w:val="22"/>
          <w:lang w:val="pl-PL"/>
        </w:rPr>
        <w:t xml:space="preserve">  </w:t>
      </w:r>
      <w:r w:rsidR="00FA507C" w:rsidRPr="00B06D03">
        <w:rPr>
          <w:rFonts w:asciiTheme="minorHAnsi" w:hAnsiTheme="minorHAnsi"/>
          <w:sz w:val="22"/>
          <w:szCs w:val="22"/>
        </w:rPr>
        <w:t xml:space="preserve">6) Pełnomocnictwo do reprezentowania wszystkich Wykonawców wspólnie ubiegających się o </w:t>
      </w:r>
      <w:r w:rsidR="00F95C3C">
        <w:rPr>
          <w:rFonts w:asciiTheme="minorHAnsi" w:hAnsiTheme="minorHAnsi"/>
          <w:sz w:val="22"/>
          <w:szCs w:val="22"/>
          <w:lang w:val="pl-PL"/>
        </w:rPr>
        <w:t xml:space="preserve"> </w:t>
      </w:r>
    </w:p>
    <w:p w14:paraId="68ED1ED6" w14:textId="77777777" w:rsidR="00F95C3C" w:rsidRDefault="00F95C3C" w:rsidP="00E5665F">
      <w:pPr>
        <w:pStyle w:val="Akapitzlist"/>
        <w:tabs>
          <w:tab w:val="left" w:pos="709"/>
          <w:tab w:val="left" w:pos="851"/>
        </w:tabs>
        <w:spacing w:line="276" w:lineRule="auto"/>
        <w:ind w:left="142"/>
        <w:contextualSpacing w:val="0"/>
        <w:rPr>
          <w:rFonts w:asciiTheme="minorHAnsi" w:hAnsiTheme="minorHAnsi"/>
          <w:sz w:val="22"/>
          <w:szCs w:val="22"/>
          <w:lang w:val="pl-PL"/>
        </w:rPr>
      </w:pPr>
      <w:r>
        <w:rPr>
          <w:rFonts w:asciiTheme="minorHAnsi" w:hAnsiTheme="minorHAnsi"/>
          <w:sz w:val="22"/>
          <w:szCs w:val="22"/>
          <w:lang w:val="pl-PL"/>
        </w:rPr>
        <w:t xml:space="preserve">        </w:t>
      </w:r>
      <w:r w:rsidR="00FA507C" w:rsidRPr="00B06D03">
        <w:rPr>
          <w:rFonts w:asciiTheme="minorHAnsi" w:hAnsiTheme="minorHAnsi"/>
          <w:sz w:val="22"/>
          <w:szCs w:val="22"/>
        </w:rPr>
        <w:t xml:space="preserve">udzielenie zamówienia, ewentualnie umowa o współdziałaniu, z której będzie wynikać </w:t>
      </w:r>
      <w:r>
        <w:rPr>
          <w:rFonts w:asciiTheme="minorHAnsi" w:hAnsiTheme="minorHAnsi"/>
          <w:sz w:val="22"/>
          <w:szCs w:val="22"/>
          <w:lang w:val="pl-PL"/>
        </w:rPr>
        <w:t xml:space="preserve"> </w:t>
      </w:r>
    </w:p>
    <w:p w14:paraId="6DA02032" w14:textId="77777777" w:rsidR="00F95C3C" w:rsidRDefault="00F95C3C" w:rsidP="00E5665F">
      <w:pPr>
        <w:pStyle w:val="Akapitzlist"/>
        <w:tabs>
          <w:tab w:val="left" w:pos="709"/>
          <w:tab w:val="left" w:pos="851"/>
        </w:tabs>
        <w:spacing w:line="276" w:lineRule="auto"/>
        <w:ind w:left="142"/>
        <w:contextualSpacing w:val="0"/>
        <w:rPr>
          <w:rFonts w:asciiTheme="minorHAnsi" w:hAnsiTheme="minorHAnsi"/>
          <w:sz w:val="22"/>
          <w:szCs w:val="22"/>
          <w:lang w:val="pl-PL"/>
        </w:rPr>
      </w:pPr>
      <w:r>
        <w:rPr>
          <w:rFonts w:asciiTheme="minorHAnsi" w:hAnsiTheme="minorHAnsi"/>
          <w:sz w:val="22"/>
          <w:szCs w:val="22"/>
          <w:lang w:val="pl-PL"/>
        </w:rPr>
        <w:t xml:space="preserve">        </w:t>
      </w:r>
      <w:r w:rsidR="00FA507C" w:rsidRPr="00B06D03">
        <w:rPr>
          <w:rFonts w:asciiTheme="minorHAnsi" w:hAnsiTheme="minorHAnsi"/>
          <w:sz w:val="22"/>
          <w:szCs w:val="22"/>
        </w:rPr>
        <w:t xml:space="preserve">przedmiotowe pełnomocnictwo, podpisane kwalifikowanym podpisem elektronicznym. </w:t>
      </w:r>
      <w:r>
        <w:rPr>
          <w:rFonts w:asciiTheme="minorHAnsi" w:hAnsiTheme="minorHAnsi"/>
          <w:sz w:val="22"/>
          <w:szCs w:val="22"/>
          <w:lang w:val="pl-PL"/>
        </w:rPr>
        <w:t xml:space="preserve"> </w:t>
      </w:r>
    </w:p>
    <w:p w14:paraId="453812E7" w14:textId="77777777" w:rsidR="00F95C3C" w:rsidRDefault="00F95C3C" w:rsidP="00E5665F">
      <w:pPr>
        <w:pStyle w:val="Akapitzlist"/>
        <w:tabs>
          <w:tab w:val="left" w:pos="709"/>
          <w:tab w:val="left" w:pos="851"/>
        </w:tabs>
        <w:spacing w:line="276" w:lineRule="auto"/>
        <w:ind w:left="142"/>
        <w:contextualSpacing w:val="0"/>
        <w:rPr>
          <w:rFonts w:asciiTheme="minorHAnsi" w:hAnsiTheme="minorHAnsi"/>
          <w:sz w:val="22"/>
          <w:szCs w:val="22"/>
          <w:lang w:val="pl-PL"/>
        </w:rPr>
      </w:pPr>
      <w:r>
        <w:rPr>
          <w:rFonts w:asciiTheme="minorHAnsi" w:hAnsiTheme="minorHAnsi"/>
          <w:sz w:val="22"/>
          <w:szCs w:val="22"/>
          <w:lang w:val="pl-PL"/>
        </w:rPr>
        <w:t xml:space="preserve">        </w:t>
      </w:r>
      <w:r w:rsidR="00FA507C" w:rsidRPr="00B06D03">
        <w:rPr>
          <w:rFonts w:asciiTheme="minorHAnsi" w:hAnsiTheme="minorHAnsi"/>
          <w:sz w:val="22"/>
          <w:szCs w:val="22"/>
        </w:rPr>
        <w:t>Pełnomocnik może być ustanowiony do reprezentowania Wykonawców</w:t>
      </w:r>
      <w:r w:rsidR="00497BB2" w:rsidRPr="00B06D03">
        <w:rPr>
          <w:rFonts w:asciiTheme="minorHAnsi" w:hAnsiTheme="minorHAnsi"/>
          <w:sz w:val="22"/>
          <w:szCs w:val="22"/>
          <w:lang w:val="pl-PL"/>
        </w:rPr>
        <w:t xml:space="preserve"> </w:t>
      </w:r>
      <w:r w:rsidR="00FA507C" w:rsidRPr="00B06D03">
        <w:rPr>
          <w:rFonts w:asciiTheme="minorHAnsi" w:hAnsiTheme="minorHAnsi"/>
          <w:sz w:val="22"/>
          <w:szCs w:val="22"/>
        </w:rPr>
        <w:t xml:space="preserve">w postępowaniu albo do </w:t>
      </w:r>
      <w:r>
        <w:rPr>
          <w:rFonts w:asciiTheme="minorHAnsi" w:hAnsiTheme="minorHAnsi"/>
          <w:sz w:val="22"/>
          <w:szCs w:val="22"/>
          <w:lang w:val="pl-PL"/>
        </w:rPr>
        <w:t xml:space="preserve"> </w:t>
      </w:r>
    </w:p>
    <w:p w14:paraId="79F9A0E9" w14:textId="317F56E0" w:rsidR="00FA507C" w:rsidRPr="00B06D03" w:rsidRDefault="00F95C3C" w:rsidP="00B9647D">
      <w:pPr>
        <w:pStyle w:val="Akapitzlist"/>
        <w:tabs>
          <w:tab w:val="left" w:pos="709"/>
          <w:tab w:val="left" w:pos="851"/>
        </w:tabs>
        <w:spacing w:after="120" w:line="276" w:lineRule="auto"/>
        <w:ind w:left="142"/>
        <w:contextualSpacing w:val="0"/>
        <w:rPr>
          <w:rFonts w:asciiTheme="minorHAnsi" w:hAnsiTheme="minorHAnsi"/>
          <w:sz w:val="22"/>
          <w:szCs w:val="22"/>
        </w:rPr>
      </w:pPr>
      <w:r>
        <w:rPr>
          <w:rFonts w:asciiTheme="minorHAnsi" w:hAnsiTheme="minorHAnsi"/>
          <w:sz w:val="22"/>
          <w:szCs w:val="22"/>
          <w:lang w:val="pl-PL"/>
        </w:rPr>
        <w:t xml:space="preserve">       </w:t>
      </w:r>
      <w:r w:rsidR="00FA507C" w:rsidRPr="00B06D03">
        <w:rPr>
          <w:rFonts w:asciiTheme="minorHAnsi" w:hAnsiTheme="minorHAnsi"/>
          <w:sz w:val="22"/>
          <w:szCs w:val="22"/>
        </w:rPr>
        <w:t xml:space="preserve">reprezentowania w </w:t>
      </w:r>
      <w:r w:rsidR="00497BB2" w:rsidRPr="00B06D03">
        <w:rPr>
          <w:rFonts w:asciiTheme="minorHAnsi" w:hAnsiTheme="minorHAnsi"/>
          <w:sz w:val="22"/>
          <w:szCs w:val="22"/>
          <w:lang w:val="pl-PL"/>
        </w:rPr>
        <w:t xml:space="preserve"> </w:t>
      </w:r>
      <w:r w:rsidR="00FA507C" w:rsidRPr="00B06D03">
        <w:rPr>
          <w:rFonts w:asciiTheme="minorHAnsi" w:hAnsiTheme="minorHAnsi"/>
          <w:sz w:val="22"/>
          <w:szCs w:val="22"/>
        </w:rPr>
        <w:t>postępowaniu i zawarcia umowy, stosownie</w:t>
      </w:r>
      <w:r w:rsidR="00497BB2" w:rsidRPr="00B06D03">
        <w:rPr>
          <w:rFonts w:asciiTheme="minorHAnsi" w:hAnsiTheme="minorHAnsi"/>
          <w:sz w:val="22"/>
          <w:szCs w:val="22"/>
          <w:lang w:val="pl-PL"/>
        </w:rPr>
        <w:t xml:space="preserve"> </w:t>
      </w:r>
      <w:r w:rsidR="00FA507C" w:rsidRPr="00B06D03">
        <w:rPr>
          <w:rFonts w:asciiTheme="minorHAnsi" w:hAnsiTheme="minorHAnsi"/>
          <w:sz w:val="22"/>
          <w:szCs w:val="22"/>
        </w:rPr>
        <w:t>o art. 23 ust. 2 Ustawy.</w:t>
      </w:r>
    </w:p>
    <w:p w14:paraId="2D7BF807" w14:textId="77777777" w:rsidR="00F44870" w:rsidRPr="00B06D03" w:rsidRDefault="00497BB2" w:rsidP="00E5665F">
      <w:pPr>
        <w:pStyle w:val="Akapitzlist"/>
        <w:tabs>
          <w:tab w:val="left" w:pos="709"/>
          <w:tab w:val="left" w:pos="851"/>
        </w:tabs>
        <w:spacing w:line="276" w:lineRule="auto"/>
        <w:ind w:left="142"/>
        <w:contextualSpacing w:val="0"/>
        <w:rPr>
          <w:rFonts w:asciiTheme="minorHAnsi" w:hAnsiTheme="minorHAnsi"/>
          <w:sz w:val="22"/>
          <w:szCs w:val="22"/>
          <w:lang w:val="pl-PL"/>
        </w:rPr>
      </w:pPr>
      <w:r w:rsidRPr="00B06D03">
        <w:rPr>
          <w:rFonts w:asciiTheme="minorHAnsi" w:hAnsiTheme="minorHAnsi"/>
          <w:sz w:val="22"/>
          <w:szCs w:val="22"/>
        </w:rPr>
        <w:t>13.</w:t>
      </w:r>
      <w:r w:rsidRPr="00B06D03">
        <w:rPr>
          <w:rFonts w:asciiTheme="minorHAnsi" w:hAnsiTheme="minorHAnsi"/>
          <w:sz w:val="22"/>
          <w:szCs w:val="22"/>
          <w:lang w:val="pl-PL"/>
        </w:rPr>
        <w:t xml:space="preserve">  </w:t>
      </w:r>
      <w:r w:rsidR="00FA507C" w:rsidRPr="00B06D03">
        <w:rPr>
          <w:rFonts w:asciiTheme="minorHAnsi" w:hAnsiTheme="minorHAnsi"/>
          <w:sz w:val="22"/>
          <w:szCs w:val="22"/>
        </w:rPr>
        <w:t>Wykonawca, za pośrednictwem Platformy Zakupowej może przed upływem terminu</w:t>
      </w:r>
      <w:r w:rsidRPr="00B06D03">
        <w:rPr>
          <w:rFonts w:asciiTheme="minorHAnsi" w:hAnsiTheme="minorHAnsi"/>
          <w:sz w:val="22"/>
          <w:szCs w:val="22"/>
          <w:lang w:val="pl-PL"/>
        </w:rPr>
        <w:t xml:space="preserve">  </w:t>
      </w:r>
      <w:r w:rsidR="00FA507C" w:rsidRPr="00B06D03">
        <w:rPr>
          <w:rFonts w:asciiTheme="minorHAnsi" w:hAnsiTheme="minorHAnsi"/>
          <w:sz w:val="22"/>
          <w:szCs w:val="22"/>
        </w:rPr>
        <w:t xml:space="preserve">do składania </w:t>
      </w:r>
      <w:r w:rsidRPr="00B06D03">
        <w:rPr>
          <w:rFonts w:asciiTheme="minorHAnsi" w:hAnsiTheme="minorHAnsi"/>
          <w:sz w:val="22"/>
          <w:szCs w:val="22"/>
          <w:lang w:val="pl-PL"/>
        </w:rPr>
        <w:t xml:space="preserve">      </w:t>
      </w:r>
      <w:r w:rsidR="00F44870" w:rsidRPr="00B06D03">
        <w:rPr>
          <w:rFonts w:asciiTheme="minorHAnsi" w:hAnsiTheme="minorHAnsi"/>
          <w:sz w:val="22"/>
          <w:szCs w:val="22"/>
          <w:lang w:val="pl-PL"/>
        </w:rPr>
        <w:t xml:space="preserve">  </w:t>
      </w:r>
    </w:p>
    <w:p w14:paraId="789EFD5B" w14:textId="40588E33" w:rsidR="00FA507C" w:rsidRPr="00B06D03" w:rsidRDefault="00F44870" w:rsidP="00E5665F">
      <w:pPr>
        <w:pStyle w:val="Akapitzlist"/>
        <w:tabs>
          <w:tab w:val="left" w:pos="709"/>
          <w:tab w:val="left" w:pos="851"/>
        </w:tabs>
        <w:spacing w:after="120" w:line="276" w:lineRule="auto"/>
        <w:ind w:left="142"/>
        <w:contextualSpacing w:val="0"/>
        <w:rPr>
          <w:rFonts w:asciiTheme="minorHAnsi" w:hAnsiTheme="minorHAnsi"/>
          <w:sz w:val="22"/>
          <w:szCs w:val="22"/>
        </w:rPr>
      </w:pPr>
      <w:r w:rsidRPr="00B06D03">
        <w:rPr>
          <w:rFonts w:asciiTheme="minorHAnsi" w:hAnsiTheme="minorHAnsi"/>
          <w:sz w:val="22"/>
          <w:szCs w:val="22"/>
          <w:lang w:val="pl-PL"/>
        </w:rPr>
        <w:t xml:space="preserve">        </w:t>
      </w:r>
      <w:r w:rsidR="00FA507C" w:rsidRPr="00B06D03">
        <w:rPr>
          <w:rFonts w:asciiTheme="minorHAnsi" w:hAnsiTheme="minorHAnsi"/>
          <w:sz w:val="22"/>
          <w:szCs w:val="22"/>
        </w:rPr>
        <w:t>ofert zmienić lub wycofać Ofertę.</w:t>
      </w:r>
    </w:p>
    <w:p w14:paraId="6A03DFAF" w14:textId="4D0DE6B5" w:rsidR="00497BB2" w:rsidRPr="00B06D03" w:rsidRDefault="00FA507C" w:rsidP="00E5665F">
      <w:pPr>
        <w:pStyle w:val="Akapitzlist"/>
        <w:tabs>
          <w:tab w:val="left" w:pos="567"/>
          <w:tab w:val="left" w:pos="851"/>
        </w:tabs>
        <w:spacing w:line="276" w:lineRule="auto"/>
        <w:ind w:left="142"/>
        <w:contextualSpacing w:val="0"/>
        <w:jc w:val="both"/>
        <w:rPr>
          <w:rFonts w:asciiTheme="minorHAnsi" w:hAnsiTheme="minorHAnsi"/>
          <w:sz w:val="22"/>
          <w:szCs w:val="22"/>
          <w:lang w:val="pl-PL"/>
        </w:rPr>
      </w:pPr>
      <w:r w:rsidRPr="00B06D03">
        <w:rPr>
          <w:rFonts w:asciiTheme="minorHAnsi" w:hAnsiTheme="minorHAnsi"/>
          <w:sz w:val="22"/>
          <w:szCs w:val="22"/>
        </w:rPr>
        <w:t>14.</w:t>
      </w:r>
      <w:r w:rsidRPr="00B06D03">
        <w:rPr>
          <w:rFonts w:asciiTheme="minorHAnsi" w:hAnsiTheme="minorHAnsi"/>
          <w:sz w:val="22"/>
          <w:szCs w:val="22"/>
        </w:rPr>
        <w:tab/>
        <w:t>Wykonawca za pośrednictwem Platformy m</w:t>
      </w:r>
      <w:r w:rsidR="00050242">
        <w:rPr>
          <w:rFonts w:asciiTheme="minorHAnsi" w:hAnsiTheme="minorHAnsi"/>
          <w:sz w:val="22"/>
          <w:szCs w:val="22"/>
        </w:rPr>
        <w:t>oże samodzielnie usunąć wczytan</w:t>
      </w:r>
      <w:r w:rsidR="00050242">
        <w:rPr>
          <w:rFonts w:asciiTheme="minorHAnsi" w:hAnsiTheme="minorHAnsi"/>
          <w:sz w:val="22"/>
          <w:szCs w:val="22"/>
          <w:lang w:val="pl-PL"/>
        </w:rPr>
        <w:t>ą</w:t>
      </w:r>
      <w:r w:rsidRPr="00B06D03">
        <w:rPr>
          <w:rFonts w:asciiTheme="minorHAnsi" w:hAnsiTheme="minorHAnsi"/>
          <w:sz w:val="22"/>
          <w:szCs w:val="22"/>
        </w:rPr>
        <w:t xml:space="preserve"> przez siebie Ofertę </w:t>
      </w:r>
      <w:r w:rsidR="00497BB2" w:rsidRPr="00B06D03">
        <w:rPr>
          <w:rFonts w:asciiTheme="minorHAnsi" w:hAnsiTheme="minorHAnsi"/>
          <w:sz w:val="22"/>
          <w:szCs w:val="22"/>
          <w:lang w:val="pl-PL"/>
        </w:rPr>
        <w:t xml:space="preserve"> </w:t>
      </w:r>
    </w:p>
    <w:p w14:paraId="6A16BA3D" w14:textId="77777777" w:rsidR="00F95C3C" w:rsidRDefault="00497BB2" w:rsidP="00E5665F">
      <w:pPr>
        <w:pStyle w:val="Akapitzlist"/>
        <w:tabs>
          <w:tab w:val="left" w:pos="709"/>
          <w:tab w:val="left" w:pos="851"/>
        </w:tabs>
        <w:spacing w:line="276" w:lineRule="auto"/>
        <w:ind w:left="142"/>
        <w:contextualSpacing w:val="0"/>
        <w:jc w:val="both"/>
        <w:rPr>
          <w:rFonts w:asciiTheme="minorHAnsi" w:hAnsiTheme="minorHAnsi"/>
          <w:sz w:val="22"/>
          <w:szCs w:val="22"/>
          <w:lang w:val="pl-PL"/>
        </w:rPr>
      </w:pPr>
      <w:r w:rsidRPr="00B06D03">
        <w:rPr>
          <w:rFonts w:asciiTheme="minorHAnsi" w:hAnsiTheme="minorHAnsi"/>
          <w:sz w:val="22"/>
          <w:szCs w:val="22"/>
          <w:lang w:val="pl-PL"/>
        </w:rPr>
        <w:t xml:space="preserve">        </w:t>
      </w:r>
      <w:r w:rsidR="00FA507C" w:rsidRPr="00B06D03">
        <w:rPr>
          <w:rFonts w:asciiTheme="minorHAnsi" w:hAnsiTheme="minorHAnsi"/>
          <w:sz w:val="22"/>
          <w:szCs w:val="22"/>
        </w:rPr>
        <w:t>(załącznik/załączniki). W tym celu w zakładce „Załączniki” Wykonawca korzysta</w:t>
      </w:r>
      <w:r w:rsidRPr="00B06D03">
        <w:rPr>
          <w:rFonts w:asciiTheme="minorHAnsi" w:hAnsiTheme="minorHAnsi"/>
          <w:sz w:val="22"/>
          <w:szCs w:val="22"/>
          <w:lang w:val="pl-PL"/>
        </w:rPr>
        <w:t xml:space="preserve"> </w:t>
      </w:r>
      <w:r w:rsidR="00FA507C" w:rsidRPr="00B06D03">
        <w:rPr>
          <w:rFonts w:asciiTheme="minorHAnsi" w:hAnsiTheme="minorHAnsi"/>
          <w:sz w:val="22"/>
          <w:szCs w:val="22"/>
        </w:rPr>
        <w:t xml:space="preserve">z polecenia „Usuń” </w:t>
      </w:r>
      <w:r w:rsidR="00F95C3C">
        <w:rPr>
          <w:rFonts w:asciiTheme="minorHAnsi" w:hAnsiTheme="minorHAnsi"/>
          <w:sz w:val="22"/>
          <w:szCs w:val="22"/>
          <w:lang w:val="pl-PL"/>
        </w:rPr>
        <w:t xml:space="preserve"> </w:t>
      </w:r>
    </w:p>
    <w:p w14:paraId="066A8FDC" w14:textId="30E926E4" w:rsidR="00FA507C" w:rsidRPr="00B06D03" w:rsidRDefault="00F95C3C" w:rsidP="00E5665F">
      <w:pPr>
        <w:pStyle w:val="Akapitzlist"/>
        <w:tabs>
          <w:tab w:val="left" w:pos="709"/>
          <w:tab w:val="left" w:pos="851"/>
        </w:tabs>
        <w:spacing w:after="120" w:line="276" w:lineRule="auto"/>
        <w:ind w:left="142"/>
        <w:contextualSpacing w:val="0"/>
        <w:jc w:val="both"/>
        <w:rPr>
          <w:rFonts w:asciiTheme="minorHAnsi" w:hAnsiTheme="minorHAnsi"/>
          <w:sz w:val="22"/>
          <w:szCs w:val="22"/>
        </w:rPr>
      </w:pPr>
      <w:r>
        <w:rPr>
          <w:rFonts w:asciiTheme="minorHAnsi" w:hAnsiTheme="minorHAnsi"/>
          <w:sz w:val="22"/>
          <w:szCs w:val="22"/>
          <w:lang w:val="pl-PL"/>
        </w:rPr>
        <w:t xml:space="preserve">        </w:t>
      </w:r>
      <w:r w:rsidR="00FA507C" w:rsidRPr="00B06D03">
        <w:rPr>
          <w:rFonts w:asciiTheme="minorHAnsi" w:hAnsiTheme="minorHAnsi"/>
          <w:sz w:val="22"/>
          <w:szCs w:val="22"/>
        </w:rPr>
        <w:t>po wybraniu odpowiedniego załącznika/ów.</w:t>
      </w:r>
    </w:p>
    <w:p w14:paraId="411DB1E1" w14:textId="700E0E8F" w:rsidR="00FA507C" w:rsidRPr="00B06D03" w:rsidRDefault="00FA507C" w:rsidP="00E5665F">
      <w:pPr>
        <w:pStyle w:val="Akapitzlist"/>
        <w:tabs>
          <w:tab w:val="left" w:pos="567"/>
          <w:tab w:val="left" w:pos="851"/>
        </w:tabs>
        <w:spacing w:after="120" w:line="276" w:lineRule="auto"/>
        <w:ind w:left="142"/>
        <w:contextualSpacing w:val="0"/>
        <w:jc w:val="both"/>
        <w:rPr>
          <w:rFonts w:asciiTheme="minorHAnsi" w:hAnsiTheme="minorHAnsi"/>
          <w:sz w:val="22"/>
          <w:szCs w:val="22"/>
        </w:rPr>
      </w:pPr>
      <w:r w:rsidRPr="00B06D03">
        <w:rPr>
          <w:rFonts w:asciiTheme="minorHAnsi" w:hAnsiTheme="minorHAnsi"/>
          <w:sz w:val="22"/>
          <w:szCs w:val="22"/>
        </w:rPr>
        <w:t>15.</w:t>
      </w:r>
      <w:r w:rsidRPr="00B06D03">
        <w:rPr>
          <w:rFonts w:asciiTheme="minorHAnsi" w:hAnsiTheme="minorHAnsi"/>
          <w:sz w:val="22"/>
          <w:szCs w:val="22"/>
        </w:rPr>
        <w:tab/>
        <w:t xml:space="preserve">Wykonawca po upływie terminu do składania ofert nie może skutecznie dokonać zmiany </w:t>
      </w:r>
      <w:r w:rsidRPr="00B06D03">
        <w:rPr>
          <w:rFonts w:asciiTheme="minorHAnsi" w:hAnsiTheme="minorHAnsi"/>
          <w:sz w:val="22"/>
          <w:szCs w:val="22"/>
        </w:rPr>
        <w:br/>
      </w:r>
      <w:r w:rsidR="00497BB2" w:rsidRPr="00B06D03">
        <w:rPr>
          <w:rFonts w:asciiTheme="minorHAnsi" w:hAnsiTheme="minorHAnsi"/>
          <w:sz w:val="22"/>
          <w:szCs w:val="22"/>
          <w:lang w:val="pl-PL"/>
        </w:rPr>
        <w:t xml:space="preserve">        </w:t>
      </w:r>
      <w:r w:rsidRPr="00B06D03">
        <w:rPr>
          <w:rFonts w:asciiTheme="minorHAnsi" w:hAnsiTheme="minorHAnsi"/>
          <w:sz w:val="22"/>
          <w:szCs w:val="22"/>
        </w:rPr>
        <w:t>ani wycofać złożonej oferty (załączników).</w:t>
      </w:r>
    </w:p>
    <w:p w14:paraId="76792B6B" w14:textId="77777777" w:rsidR="00F44870" w:rsidRPr="00B06D03" w:rsidRDefault="00FA507C" w:rsidP="00E5665F">
      <w:pPr>
        <w:pStyle w:val="Akapitzlist"/>
        <w:tabs>
          <w:tab w:val="left" w:pos="567"/>
          <w:tab w:val="left" w:pos="851"/>
        </w:tabs>
        <w:spacing w:line="276" w:lineRule="auto"/>
        <w:ind w:left="142"/>
        <w:contextualSpacing w:val="0"/>
        <w:jc w:val="both"/>
        <w:rPr>
          <w:rFonts w:asciiTheme="minorHAnsi" w:hAnsiTheme="minorHAnsi"/>
          <w:sz w:val="22"/>
          <w:szCs w:val="22"/>
          <w:lang w:val="pl-PL"/>
        </w:rPr>
      </w:pPr>
      <w:r w:rsidRPr="00B06D03">
        <w:rPr>
          <w:rFonts w:asciiTheme="minorHAnsi" w:hAnsiTheme="minorHAnsi"/>
          <w:sz w:val="22"/>
          <w:szCs w:val="22"/>
        </w:rPr>
        <w:t>16.</w:t>
      </w:r>
      <w:r w:rsidRPr="00B06D03">
        <w:rPr>
          <w:rFonts w:asciiTheme="minorHAnsi" w:hAnsiTheme="minorHAnsi"/>
          <w:sz w:val="22"/>
          <w:szCs w:val="22"/>
        </w:rPr>
        <w:tab/>
        <w:t>Każdy Wykonawca może przedstawić tylko jedną Ofertę. Treść Oferty musi odpowiadać SIWZ.</w:t>
      </w:r>
      <w:r w:rsidR="00F44870" w:rsidRPr="00B06D03">
        <w:rPr>
          <w:rFonts w:asciiTheme="minorHAnsi" w:hAnsiTheme="minorHAnsi"/>
          <w:sz w:val="22"/>
          <w:szCs w:val="22"/>
          <w:lang w:val="pl-PL"/>
        </w:rPr>
        <w:t xml:space="preserve">    </w:t>
      </w:r>
    </w:p>
    <w:p w14:paraId="6ACF158A" w14:textId="698AF20C" w:rsidR="00F44870" w:rsidRPr="00B06D03" w:rsidRDefault="00F44870" w:rsidP="00E5665F">
      <w:pPr>
        <w:pStyle w:val="Akapitzlist"/>
        <w:tabs>
          <w:tab w:val="left" w:pos="709"/>
          <w:tab w:val="left" w:pos="851"/>
        </w:tabs>
        <w:spacing w:line="276" w:lineRule="auto"/>
        <w:ind w:left="142"/>
        <w:contextualSpacing w:val="0"/>
        <w:jc w:val="both"/>
        <w:rPr>
          <w:rFonts w:asciiTheme="minorHAnsi" w:hAnsiTheme="minorHAnsi"/>
          <w:sz w:val="22"/>
          <w:szCs w:val="22"/>
          <w:lang w:val="pl-PL"/>
        </w:rPr>
      </w:pPr>
      <w:r w:rsidRPr="00B06D03">
        <w:rPr>
          <w:rFonts w:asciiTheme="minorHAnsi" w:hAnsiTheme="minorHAnsi"/>
          <w:sz w:val="22"/>
          <w:szCs w:val="22"/>
          <w:lang w:val="pl-PL"/>
        </w:rPr>
        <w:t xml:space="preserve">        </w:t>
      </w:r>
      <w:r w:rsidR="00FA507C" w:rsidRPr="00B06D03">
        <w:rPr>
          <w:rFonts w:asciiTheme="minorHAnsi" w:hAnsiTheme="minorHAnsi"/>
          <w:sz w:val="22"/>
          <w:szCs w:val="22"/>
        </w:rPr>
        <w:t xml:space="preserve">Zamawiający dokonuje wyboru Oferty najkorzystniejszej, w oparciu o kryteria oceny ofert, która </w:t>
      </w:r>
      <w:r w:rsidRPr="00B06D03">
        <w:rPr>
          <w:rFonts w:asciiTheme="minorHAnsi" w:hAnsiTheme="minorHAnsi"/>
          <w:sz w:val="22"/>
          <w:szCs w:val="22"/>
          <w:lang w:val="pl-PL"/>
        </w:rPr>
        <w:t xml:space="preserve"> </w:t>
      </w:r>
    </w:p>
    <w:p w14:paraId="2B3DDF1A" w14:textId="1274A3D5" w:rsidR="00FA507C" w:rsidRPr="00B06D03" w:rsidRDefault="00F44870" w:rsidP="00E5665F">
      <w:pPr>
        <w:pStyle w:val="Akapitzlist"/>
        <w:tabs>
          <w:tab w:val="left" w:pos="709"/>
          <w:tab w:val="left" w:pos="851"/>
        </w:tabs>
        <w:spacing w:after="120" w:line="276" w:lineRule="auto"/>
        <w:ind w:left="142"/>
        <w:contextualSpacing w:val="0"/>
        <w:jc w:val="both"/>
        <w:rPr>
          <w:rFonts w:asciiTheme="minorHAnsi" w:hAnsiTheme="minorHAnsi"/>
          <w:sz w:val="22"/>
          <w:szCs w:val="22"/>
        </w:rPr>
      </w:pPr>
      <w:r w:rsidRPr="00B06D03">
        <w:rPr>
          <w:rFonts w:asciiTheme="minorHAnsi" w:hAnsiTheme="minorHAnsi"/>
          <w:sz w:val="22"/>
          <w:szCs w:val="22"/>
          <w:lang w:val="pl-PL"/>
        </w:rPr>
        <w:t xml:space="preserve">        </w:t>
      </w:r>
      <w:r w:rsidR="00FA507C" w:rsidRPr="00B06D03">
        <w:rPr>
          <w:rFonts w:asciiTheme="minorHAnsi" w:hAnsiTheme="minorHAnsi"/>
          <w:sz w:val="22"/>
          <w:szCs w:val="22"/>
        </w:rPr>
        <w:t>spełnia wszystkie warunki zawarte w SIWZ.</w:t>
      </w:r>
    </w:p>
    <w:p w14:paraId="4B98653C" w14:textId="77777777" w:rsidR="00F44870" w:rsidRPr="00B06D03" w:rsidRDefault="00FA507C" w:rsidP="00E5665F">
      <w:pPr>
        <w:pStyle w:val="Akapitzlist"/>
        <w:tabs>
          <w:tab w:val="num" w:pos="567"/>
          <w:tab w:val="left" w:pos="709"/>
          <w:tab w:val="left" w:pos="851"/>
        </w:tabs>
        <w:spacing w:line="276" w:lineRule="auto"/>
        <w:ind w:left="142"/>
        <w:contextualSpacing w:val="0"/>
        <w:jc w:val="both"/>
        <w:rPr>
          <w:rFonts w:asciiTheme="minorHAnsi" w:hAnsiTheme="minorHAnsi"/>
          <w:sz w:val="22"/>
          <w:szCs w:val="22"/>
          <w:lang w:val="pl-PL"/>
        </w:rPr>
      </w:pPr>
      <w:r w:rsidRPr="00B06D03">
        <w:rPr>
          <w:rFonts w:asciiTheme="minorHAnsi" w:hAnsiTheme="minorHAnsi"/>
          <w:sz w:val="22"/>
          <w:szCs w:val="22"/>
        </w:rPr>
        <w:t>17.</w:t>
      </w:r>
      <w:r w:rsidRPr="00B06D03">
        <w:rPr>
          <w:rFonts w:asciiTheme="minorHAnsi" w:hAnsiTheme="minorHAnsi"/>
          <w:sz w:val="22"/>
          <w:szCs w:val="22"/>
        </w:rPr>
        <w:tab/>
        <w:t xml:space="preserve">Zamawiający żąda wskazania przez Wykonawcę części zamówienia, których wykonanie zamierza </w:t>
      </w:r>
      <w:r w:rsidR="00F44870" w:rsidRPr="00B06D03">
        <w:rPr>
          <w:rFonts w:asciiTheme="minorHAnsi" w:hAnsiTheme="minorHAnsi"/>
          <w:sz w:val="22"/>
          <w:szCs w:val="22"/>
          <w:lang w:val="pl-PL"/>
        </w:rPr>
        <w:t xml:space="preserve">  </w:t>
      </w:r>
    </w:p>
    <w:p w14:paraId="7FA4C487" w14:textId="1FBDE451" w:rsidR="00FA507C" w:rsidRPr="00B06D03" w:rsidRDefault="00F44870" w:rsidP="00E5665F">
      <w:pPr>
        <w:pStyle w:val="Akapitzlist"/>
        <w:tabs>
          <w:tab w:val="num" w:pos="567"/>
          <w:tab w:val="left" w:pos="709"/>
          <w:tab w:val="left" w:pos="851"/>
        </w:tabs>
        <w:spacing w:after="120" w:line="276" w:lineRule="auto"/>
        <w:ind w:left="142"/>
        <w:contextualSpacing w:val="0"/>
        <w:jc w:val="both"/>
        <w:rPr>
          <w:rFonts w:asciiTheme="minorHAnsi" w:hAnsiTheme="minorHAnsi"/>
          <w:sz w:val="22"/>
          <w:szCs w:val="22"/>
        </w:rPr>
      </w:pPr>
      <w:r w:rsidRPr="00B06D03">
        <w:rPr>
          <w:rFonts w:asciiTheme="minorHAnsi" w:hAnsiTheme="minorHAnsi"/>
          <w:sz w:val="22"/>
          <w:szCs w:val="22"/>
          <w:lang w:val="pl-PL"/>
        </w:rPr>
        <w:t xml:space="preserve">        </w:t>
      </w:r>
      <w:r w:rsidR="00FA507C" w:rsidRPr="00B06D03">
        <w:rPr>
          <w:rFonts w:asciiTheme="minorHAnsi" w:hAnsiTheme="minorHAnsi"/>
          <w:sz w:val="22"/>
          <w:szCs w:val="22"/>
        </w:rPr>
        <w:t>powierzyć podwykonawcom wraz z podaniem nazw firm podwykonawców.</w:t>
      </w:r>
    </w:p>
    <w:p w14:paraId="52D8D6EE" w14:textId="77777777" w:rsidR="00F44870" w:rsidRPr="00B06D03" w:rsidRDefault="00FA507C" w:rsidP="00E5665F">
      <w:pPr>
        <w:pStyle w:val="Akapitzlist"/>
        <w:tabs>
          <w:tab w:val="num" w:pos="567"/>
          <w:tab w:val="left" w:pos="709"/>
          <w:tab w:val="left" w:pos="851"/>
        </w:tabs>
        <w:spacing w:line="276" w:lineRule="auto"/>
        <w:ind w:left="142"/>
        <w:contextualSpacing w:val="0"/>
        <w:jc w:val="both"/>
        <w:rPr>
          <w:rFonts w:asciiTheme="minorHAnsi" w:hAnsiTheme="minorHAnsi"/>
          <w:sz w:val="22"/>
          <w:szCs w:val="22"/>
          <w:lang w:val="pl-PL"/>
        </w:rPr>
      </w:pPr>
      <w:r w:rsidRPr="00B06D03">
        <w:rPr>
          <w:rFonts w:asciiTheme="minorHAnsi" w:hAnsiTheme="minorHAnsi"/>
          <w:sz w:val="22"/>
          <w:szCs w:val="22"/>
        </w:rPr>
        <w:t>18.</w:t>
      </w:r>
      <w:r w:rsidRPr="00B06D03">
        <w:rPr>
          <w:rFonts w:asciiTheme="minorHAnsi" w:hAnsiTheme="minorHAnsi"/>
          <w:sz w:val="22"/>
          <w:szCs w:val="22"/>
        </w:rPr>
        <w:tab/>
        <w:t xml:space="preserve">Informacje zawarte w Ofercie, które stanowią tajemnicę przedsiębiorstwa, w rozumieniu przepisów </w:t>
      </w:r>
      <w:r w:rsidR="00F44870" w:rsidRPr="00B06D03">
        <w:rPr>
          <w:rFonts w:asciiTheme="minorHAnsi" w:hAnsiTheme="minorHAnsi"/>
          <w:sz w:val="22"/>
          <w:szCs w:val="22"/>
          <w:lang w:val="pl-PL"/>
        </w:rPr>
        <w:t xml:space="preserve"> </w:t>
      </w:r>
    </w:p>
    <w:p w14:paraId="228476AD" w14:textId="52ECCB45" w:rsidR="00F44870" w:rsidRPr="00B06D03" w:rsidRDefault="00F44870" w:rsidP="00E5665F">
      <w:pPr>
        <w:pStyle w:val="Akapitzlist"/>
        <w:tabs>
          <w:tab w:val="num" w:pos="567"/>
          <w:tab w:val="left" w:pos="709"/>
          <w:tab w:val="left" w:pos="851"/>
        </w:tabs>
        <w:spacing w:line="276" w:lineRule="auto"/>
        <w:ind w:left="142"/>
        <w:contextualSpacing w:val="0"/>
        <w:jc w:val="both"/>
        <w:rPr>
          <w:rFonts w:asciiTheme="minorHAnsi" w:hAnsiTheme="minorHAnsi"/>
          <w:sz w:val="22"/>
          <w:szCs w:val="22"/>
          <w:lang w:val="pl-PL"/>
        </w:rPr>
      </w:pPr>
      <w:r w:rsidRPr="00B06D03">
        <w:rPr>
          <w:rFonts w:asciiTheme="minorHAnsi" w:hAnsiTheme="minorHAnsi"/>
          <w:sz w:val="22"/>
          <w:szCs w:val="22"/>
          <w:lang w:val="pl-PL"/>
        </w:rPr>
        <w:t xml:space="preserve">        </w:t>
      </w:r>
      <w:r w:rsidR="00FA507C" w:rsidRPr="00B06D03">
        <w:rPr>
          <w:rFonts w:asciiTheme="minorHAnsi" w:hAnsiTheme="minorHAnsi"/>
          <w:sz w:val="22"/>
          <w:szCs w:val="22"/>
        </w:rPr>
        <w:t xml:space="preserve">ustawy o zwalczaniu nieuczciwej konkurencji, co do których Wykonawca zastrzega, że nie mogą być </w:t>
      </w:r>
      <w:r w:rsidRPr="00B06D03">
        <w:rPr>
          <w:rFonts w:asciiTheme="minorHAnsi" w:hAnsiTheme="minorHAnsi"/>
          <w:sz w:val="22"/>
          <w:szCs w:val="22"/>
          <w:lang w:val="pl-PL"/>
        </w:rPr>
        <w:t xml:space="preserve"> </w:t>
      </w:r>
    </w:p>
    <w:p w14:paraId="47FEF803" w14:textId="77777777" w:rsidR="001B64EF" w:rsidRDefault="00F44870" w:rsidP="00E5665F">
      <w:pPr>
        <w:pStyle w:val="Akapitzlist"/>
        <w:tabs>
          <w:tab w:val="num" w:pos="567"/>
          <w:tab w:val="left" w:pos="709"/>
          <w:tab w:val="left" w:pos="851"/>
        </w:tabs>
        <w:spacing w:line="276" w:lineRule="auto"/>
        <w:ind w:left="142"/>
        <w:contextualSpacing w:val="0"/>
        <w:jc w:val="both"/>
        <w:rPr>
          <w:rFonts w:asciiTheme="minorHAnsi" w:hAnsiTheme="minorHAnsi"/>
          <w:sz w:val="22"/>
          <w:szCs w:val="22"/>
          <w:lang w:val="pl-PL"/>
        </w:rPr>
      </w:pPr>
      <w:r w:rsidRPr="00B06D03">
        <w:rPr>
          <w:rFonts w:asciiTheme="minorHAnsi" w:hAnsiTheme="minorHAnsi"/>
          <w:sz w:val="22"/>
          <w:szCs w:val="22"/>
          <w:lang w:val="pl-PL"/>
        </w:rPr>
        <w:t xml:space="preserve">        </w:t>
      </w:r>
      <w:r w:rsidR="00FA507C" w:rsidRPr="00B06D03">
        <w:rPr>
          <w:rFonts w:asciiTheme="minorHAnsi" w:hAnsiTheme="minorHAnsi"/>
          <w:sz w:val="22"/>
          <w:szCs w:val="22"/>
        </w:rPr>
        <w:t xml:space="preserve">udostępniane innym uczestnikom postępowania, powinny zostać załączone na Platformie </w:t>
      </w:r>
      <w:r w:rsidR="001B64EF">
        <w:rPr>
          <w:rFonts w:asciiTheme="minorHAnsi" w:hAnsiTheme="minorHAnsi"/>
          <w:sz w:val="22"/>
          <w:szCs w:val="22"/>
          <w:lang w:val="pl-PL"/>
        </w:rPr>
        <w:t xml:space="preserve"> </w:t>
      </w:r>
    </w:p>
    <w:p w14:paraId="2776DFB4" w14:textId="77777777" w:rsidR="001B64EF" w:rsidRDefault="001B64EF" w:rsidP="00E5665F">
      <w:pPr>
        <w:pStyle w:val="Akapitzlist"/>
        <w:tabs>
          <w:tab w:val="num" w:pos="567"/>
          <w:tab w:val="left" w:pos="709"/>
          <w:tab w:val="left" w:pos="851"/>
        </w:tabs>
        <w:spacing w:line="276" w:lineRule="auto"/>
        <w:ind w:left="142"/>
        <w:contextualSpacing w:val="0"/>
        <w:jc w:val="both"/>
        <w:rPr>
          <w:rFonts w:asciiTheme="minorHAnsi" w:hAnsiTheme="minorHAnsi"/>
          <w:sz w:val="22"/>
          <w:szCs w:val="22"/>
          <w:lang w:val="pl-PL"/>
        </w:rPr>
      </w:pPr>
      <w:r>
        <w:rPr>
          <w:rFonts w:asciiTheme="minorHAnsi" w:hAnsiTheme="minorHAnsi"/>
          <w:sz w:val="22"/>
          <w:szCs w:val="22"/>
          <w:lang w:val="pl-PL"/>
        </w:rPr>
        <w:t xml:space="preserve">        </w:t>
      </w:r>
      <w:r w:rsidR="00FA507C" w:rsidRPr="00B06D03">
        <w:rPr>
          <w:rFonts w:asciiTheme="minorHAnsi" w:hAnsiTheme="minorHAnsi"/>
          <w:sz w:val="22"/>
          <w:szCs w:val="22"/>
        </w:rPr>
        <w:t xml:space="preserve">Zakupowej w osobnym pliku wraz z jednoczesnym zaznaczeniem polecenia „Załącznik stanowiący </w:t>
      </w:r>
      <w:r>
        <w:rPr>
          <w:rFonts w:asciiTheme="minorHAnsi" w:hAnsiTheme="minorHAnsi"/>
          <w:sz w:val="22"/>
          <w:szCs w:val="22"/>
          <w:lang w:val="pl-PL"/>
        </w:rPr>
        <w:t xml:space="preserve"> </w:t>
      </w:r>
    </w:p>
    <w:p w14:paraId="53BC412E" w14:textId="40B9206A" w:rsidR="001B64EF" w:rsidRDefault="001B64EF" w:rsidP="00E5665F">
      <w:pPr>
        <w:pStyle w:val="Akapitzlist"/>
        <w:tabs>
          <w:tab w:val="num" w:pos="567"/>
          <w:tab w:val="left" w:pos="709"/>
          <w:tab w:val="left" w:pos="851"/>
        </w:tabs>
        <w:spacing w:line="276" w:lineRule="auto"/>
        <w:ind w:left="142"/>
        <w:contextualSpacing w:val="0"/>
        <w:jc w:val="both"/>
        <w:rPr>
          <w:rFonts w:asciiTheme="minorHAnsi" w:hAnsiTheme="minorHAnsi"/>
          <w:sz w:val="22"/>
          <w:szCs w:val="22"/>
          <w:lang w:val="pl-PL"/>
        </w:rPr>
      </w:pPr>
      <w:r>
        <w:rPr>
          <w:rFonts w:asciiTheme="minorHAnsi" w:hAnsiTheme="minorHAnsi"/>
          <w:sz w:val="22"/>
          <w:szCs w:val="22"/>
          <w:lang w:val="pl-PL"/>
        </w:rPr>
        <w:t xml:space="preserve">        </w:t>
      </w:r>
      <w:r w:rsidR="00FA507C" w:rsidRPr="00B06D03">
        <w:rPr>
          <w:rFonts w:asciiTheme="minorHAnsi" w:hAnsiTheme="minorHAnsi"/>
          <w:sz w:val="22"/>
          <w:szCs w:val="22"/>
        </w:rPr>
        <w:t xml:space="preserve">tajemnicę </w:t>
      </w:r>
      <w:r>
        <w:rPr>
          <w:rFonts w:asciiTheme="minorHAnsi" w:hAnsiTheme="minorHAnsi"/>
          <w:sz w:val="22"/>
          <w:szCs w:val="22"/>
          <w:lang w:val="pl-PL"/>
        </w:rPr>
        <w:t>p</w:t>
      </w:r>
      <w:r w:rsidR="002262D1">
        <w:rPr>
          <w:rFonts w:asciiTheme="minorHAnsi" w:hAnsiTheme="minorHAnsi"/>
          <w:sz w:val="22"/>
          <w:szCs w:val="22"/>
        </w:rPr>
        <w:t>r</w:t>
      </w:r>
      <w:r w:rsidR="002262D1">
        <w:rPr>
          <w:rFonts w:asciiTheme="minorHAnsi" w:hAnsiTheme="minorHAnsi"/>
          <w:sz w:val="22"/>
          <w:szCs w:val="22"/>
          <w:lang w:val="pl-PL"/>
        </w:rPr>
        <w:t>zedsiębiorstwa</w:t>
      </w:r>
      <w:r w:rsidR="00FA507C" w:rsidRPr="00B06D03">
        <w:rPr>
          <w:rFonts w:asciiTheme="minorHAnsi" w:hAnsiTheme="minorHAnsi"/>
          <w:sz w:val="22"/>
          <w:szCs w:val="22"/>
        </w:rPr>
        <w:t xml:space="preserve">”. Wczytanie załącznika następuje poprzez polecenie „Zapisz”. </w:t>
      </w:r>
      <w:r>
        <w:rPr>
          <w:rFonts w:asciiTheme="minorHAnsi" w:hAnsiTheme="minorHAnsi"/>
          <w:sz w:val="22"/>
          <w:szCs w:val="22"/>
          <w:lang w:val="pl-PL"/>
        </w:rPr>
        <w:t xml:space="preserve"> </w:t>
      </w:r>
    </w:p>
    <w:p w14:paraId="68070AC2" w14:textId="77777777" w:rsidR="001B64EF" w:rsidRDefault="001B64EF" w:rsidP="00E5665F">
      <w:pPr>
        <w:pStyle w:val="Akapitzlist"/>
        <w:tabs>
          <w:tab w:val="num" w:pos="567"/>
          <w:tab w:val="left" w:pos="709"/>
          <w:tab w:val="left" w:pos="851"/>
        </w:tabs>
        <w:spacing w:line="276" w:lineRule="auto"/>
        <w:ind w:left="142"/>
        <w:contextualSpacing w:val="0"/>
        <w:jc w:val="both"/>
        <w:rPr>
          <w:rFonts w:asciiTheme="minorHAnsi" w:hAnsiTheme="minorHAnsi"/>
          <w:sz w:val="22"/>
          <w:szCs w:val="22"/>
          <w:lang w:val="pl-PL"/>
        </w:rPr>
      </w:pPr>
      <w:r>
        <w:rPr>
          <w:rFonts w:asciiTheme="minorHAnsi" w:hAnsiTheme="minorHAnsi"/>
          <w:sz w:val="22"/>
          <w:szCs w:val="22"/>
          <w:lang w:val="pl-PL"/>
        </w:rPr>
        <w:t xml:space="preserve">        </w:t>
      </w:r>
      <w:r w:rsidR="00FA507C" w:rsidRPr="00B06D03">
        <w:rPr>
          <w:rFonts w:asciiTheme="minorHAnsi" w:hAnsiTheme="minorHAnsi"/>
          <w:sz w:val="22"/>
          <w:szCs w:val="22"/>
        </w:rPr>
        <w:t>Wykonawca nie</w:t>
      </w:r>
      <w:r>
        <w:rPr>
          <w:rFonts w:asciiTheme="minorHAnsi" w:hAnsiTheme="minorHAnsi"/>
          <w:sz w:val="22"/>
          <w:szCs w:val="22"/>
          <w:lang w:val="pl-PL"/>
        </w:rPr>
        <w:t xml:space="preserve"> </w:t>
      </w:r>
      <w:r w:rsidR="00FA507C" w:rsidRPr="00B06D03">
        <w:rPr>
          <w:rFonts w:asciiTheme="minorHAnsi" w:hAnsiTheme="minorHAnsi"/>
          <w:sz w:val="22"/>
          <w:szCs w:val="22"/>
        </w:rPr>
        <w:t xml:space="preserve">później niż w terminie składania ofert, musi wykazać, że zastrzeżone informacje </w:t>
      </w:r>
      <w:r>
        <w:rPr>
          <w:rFonts w:asciiTheme="minorHAnsi" w:hAnsiTheme="minorHAnsi"/>
          <w:sz w:val="22"/>
          <w:szCs w:val="22"/>
          <w:lang w:val="pl-PL"/>
        </w:rPr>
        <w:t xml:space="preserve"> </w:t>
      </w:r>
    </w:p>
    <w:p w14:paraId="4116625B" w14:textId="77777777" w:rsidR="001B64EF" w:rsidRDefault="001B64EF" w:rsidP="00E5665F">
      <w:pPr>
        <w:pStyle w:val="Akapitzlist"/>
        <w:tabs>
          <w:tab w:val="num" w:pos="567"/>
          <w:tab w:val="left" w:pos="709"/>
          <w:tab w:val="left" w:pos="851"/>
        </w:tabs>
        <w:spacing w:line="276" w:lineRule="auto"/>
        <w:ind w:left="142"/>
        <w:contextualSpacing w:val="0"/>
        <w:jc w:val="both"/>
        <w:rPr>
          <w:rFonts w:asciiTheme="minorHAnsi" w:hAnsiTheme="minorHAnsi"/>
          <w:sz w:val="22"/>
          <w:szCs w:val="22"/>
          <w:lang w:val="pl-PL"/>
        </w:rPr>
      </w:pPr>
      <w:r>
        <w:rPr>
          <w:rFonts w:asciiTheme="minorHAnsi" w:hAnsiTheme="minorHAnsi"/>
          <w:sz w:val="22"/>
          <w:szCs w:val="22"/>
          <w:lang w:val="pl-PL"/>
        </w:rPr>
        <w:t xml:space="preserve">        </w:t>
      </w:r>
      <w:r w:rsidR="00FA507C" w:rsidRPr="00B06D03">
        <w:rPr>
          <w:rFonts w:asciiTheme="minorHAnsi" w:hAnsiTheme="minorHAnsi"/>
          <w:sz w:val="22"/>
          <w:szCs w:val="22"/>
        </w:rPr>
        <w:t xml:space="preserve">stanowią tajemnicę przedsiębiorstwa, w szczególności określając, w jaki sposób zostały spełnione </w:t>
      </w:r>
      <w:r>
        <w:rPr>
          <w:rFonts w:asciiTheme="minorHAnsi" w:hAnsiTheme="minorHAnsi"/>
          <w:sz w:val="22"/>
          <w:szCs w:val="22"/>
          <w:lang w:val="pl-PL"/>
        </w:rPr>
        <w:t xml:space="preserve"> </w:t>
      </w:r>
    </w:p>
    <w:p w14:paraId="26A406A7" w14:textId="77777777" w:rsidR="001B64EF" w:rsidRDefault="001B64EF" w:rsidP="00E5665F">
      <w:pPr>
        <w:pStyle w:val="Akapitzlist"/>
        <w:tabs>
          <w:tab w:val="num" w:pos="567"/>
          <w:tab w:val="left" w:pos="709"/>
          <w:tab w:val="left" w:pos="851"/>
        </w:tabs>
        <w:spacing w:line="276" w:lineRule="auto"/>
        <w:ind w:left="142"/>
        <w:contextualSpacing w:val="0"/>
        <w:jc w:val="both"/>
        <w:rPr>
          <w:rFonts w:asciiTheme="minorHAnsi" w:hAnsiTheme="minorHAnsi"/>
          <w:sz w:val="22"/>
          <w:szCs w:val="22"/>
          <w:lang w:val="pl-PL"/>
        </w:rPr>
      </w:pPr>
      <w:r>
        <w:rPr>
          <w:rFonts w:asciiTheme="minorHAnsi" w:hAnsiTheme="minorHAnsi"/>
          <w:sz w:val="22"/>
          <w:szCs w:val="22"/>
          <w:lang w:val="pl-PL"/>
        </w:rPr>
        <w:t xml:space="preserve">        </w:t>
      </w:r>
      <w:r w:rsidR="00FA507C" w:rsidRPr="00B06D03">
        <w:rPr>
          <w:rFonts w:asciiTheme="minorHAnsi" w:hAnsiTheme="minorHAnsi"/>
          <w:sz w:val="22"/>
          <w:szCs w:val="22"/>
        </w:rPr>
        <w:t xml:space="preserve">przesłanki, o których </w:t>
      </w:r>
      <w:r>
        <w:rPr>
          <w:rFonts w:asciiTheme="minorHAnsi" w:hAnsiTheme="minorHAnsi"/>
          <w:sz w:val="22"/>
          <w:szCs w:val="22"/>
          <w:lang w:val="pl-PL"/>
        </w:rPr>
        <w:t>m</w:t>
      </w:r>
      <w:r w:rsidR="00FA507C" w:rsidRPr="00B06D03">
        <w:rPr>
          <w:rFonts w:asciiTheme="minorHAnsi" w:hAnsiTheme="minorHAnsi"/>
          <w:sz w:val="22"/>
          <w:szCs w:val="22"/>
        </w:rPr>
        <w:t xml:space="preserve">owa w art. 11 ust. 4 ustawy z dnia 16 kwietnia 1993 r. o zwalczaniu </w:t>
      </w:r>
      <w:r>
        <w:rPr>
          <w:rFonts w:asciiTheme="minorHAnsi" w:hAnsiTheme="minorHAnsi"/>
          <w:sz w:val="22"/>
          <w:szCs w:val="22"/>
          <w:lang w:val="pl-PL"/>
        </w:rPr>
        <w:t xml:space="preserve"> </w:t>
      </w:r>
    </w:p>
    <w:p w14:paraId="4EF9DE6F" w14:textId="77777777" w:rsidR="001B64EF" w:rsidRDefault="001B64EF" w:rsidP="00E5665F">
      <w:pPr>
        <w:pStyle w:val="Akapitzlist"/>
        <w:tabs>
          <w:tab w:val="num" w:pos="567"/>
          <w:tab w:val="left" w:pos="709"/>
          <w:tab w:val="left" w:pos="851"/>
        </w:tabs>
        <w:spacing w:line="276" w:lineRule="auto"/>
        <w:ind w:left="142"/>
        <w:contextualSpacing w:val="0"/>
        <w:jc w:val="both"/>
        <w:rPr>
          <w:rFonts w:asciiTheme="minorHAnsi" w:hAnsiTheme="minorHAnsi"/>
          <w:sz w:val="22"/>
          <w:szCs w:val="22"/>
          <w:lang w:val="pl-PL"/>
        </w:rPr>
      </w:pPr>
      <w:r>
        <w:rPr>
          <w:rFonts w:asciiTheme="minorHAnsi" w:hAnsiTheme="minorHAnsi"/>
          <w:sz w:val="22"/>
          <w:szCs w:val="22"/>
          <w:lang w:val="pl-PL"/>
        </w:rPr>
        <w:t xml:space="preserve">        </w:t>
      </w:r>
      <w:r w:rsidR="00FA507C" w:rsidRPr="00B06D03">
        <w:rPr>
          <w:rFonts w:asciiTheme="minorHAnsi" w:hAnsiTheme="minorHAnsi"/>
          <w:sz w:val="22"/>
          <w:szCs w:val="22"/>
        </w:rPr>
        <w:t xml:space="preserve">nieuczciwej konkurencji, </w:t>
      </w:r>
      <w:r>
        <w:rPr>
          <w:rFonts w:asciiTheme="minorHAnsi" w:hAnsiTheme="minorHAnsi"/>
          <w:sz w:val="22"/>
          <w:szCs w:val="22"/>
          <w:lang w:val="pl-PL"/>
        </w:rPr>
        <w:t>z</w:t>
      </w:r>
      <w:r w:rsidR="00FA507C" w:rsidRPr="00B06D03">
        <w:rPr>
          <w:rFonts w:asciiTheme="minorHAnsi" w:hAnsiTheme="minorHAnsi"/>
          <w:sz w:val="22"/>
          <w:szCs w:val="22"/>
        </w:rPr>
        <w:t xml:space="preserve">godnie z którym tajemnicę przedsiębiorstwa stanowi określona </w:t>
      </w:r>
      <w:r>
        <w:rPr>
          <w:rFonts w:asciiTheme="minorHAnsi" w:hAnsiTheme="minorHAnsi"/>
          <w:sz w:val="22"/>
          <w:szCs w:val="22"/>
          <w:lang w:val="pl-PL"/>
        </w:rPr>
        <w:t xml:space="preserve"> </w:t>
      </w:r>
    </w:p>
    <w:p w14:paraId="6F14784F" w14:textId="2FFF5147" w:rsidR="00FA507C" w:rsidRPr="00B06D03" w:rsidRDefault="001B64EF" w:rsidP="00B9647D">
      <w:pPr>
        <w:pStyle w:val="Akapitzlist"/>
        <w:tabs>
          <w:tab w:val="num" w:pos="567"/>
          <w:tab w:val="left" w:pos="709"/>
          <w:tab w:val="left" w:pos="851"/>
        </w:tabs>
        <w:spacing w:after="120" w:line="276" w:lineRule="auto"/>
        <w:ind w:left="142"/>
        <w:contextualSpacing w:val="0"/>
        <w:jc w:val="both"/>
        <w:rPr>
          <w:rFonts w:asciiTheme="minorHAnsi" w:hAnsiTheme="minorHAnsi"/>
          <w:b/>
          <w:sz w:val="22"/>
          <w:szCs w:val="22"/>
          <w:u w:val="single"/>
          <w:lang w:val="pl-PL"/>
        </w:rPr>
      </w:pPr>
      <w:r>
        <w:rPr>
          <w:rFonts w:asciiTheme="minorHAnsi" w:hAnsiTheme="minorHAnsi"/>
          <w:sz w:val="22"/>
          <w:szCs w:val="22"/>
          <w:lang w:val="pl-PL"/>
        </w:rPr>
        <w:t xml:space="preserve">        </w:t>
      </w:r>
      <w:r w:rsidR="00FA507C" w:rsidRPr="00B06D03">
        <w:rPr>
          <w:rFonts w:asciiTheme="minorHAnsi" w:hAnsiTheme="minorHAnsi"/>
          <w:sz w:val="22"/>
          <w:szCs w:val="22"/>
        </w:rPr>
        <w:t>informacja, jeżeli spełnia łącznie trzy warunki:</w:t>
      </w:r>
    </w:p>
    <w:p w14:paraId="52C9FE66" w14:textId="77777777" w:rsidR="00F44870" w:rsidRPr="00B06D03" w:rsidRDefault="00F44870" w:rsidP="00E5665F">
      <w:pPr>
        <w:pStyle w:val="Akapitzlist"/>
        <w:tabs>
          <w:tab w:val="left" w:pos="709"/>
          <w:tab w:val="left" w:pos="851"/>
        </w:tabs>
        <w:spacing w:line="276" w:lineRule="auto"/>
        <w:ind w:left="142"/>
        <w:contextualSpacing w:val="0"/>
        <w:jc w:val="both"/>
        <w:rPr>
          <w:rFonts w:asciiTheme="minorHAnsi" w:hAnsiTheme="minorHAnsi"/>
          <w:sz w:val="22"/>
          <w:szCs w:val="22"/>
          <w:lang w:val="pl-PL"/>
        </w:rPr>
      </w:pPr>
      <w:r w:rsidRPr="00B06D03">
        <w:rPr>
          <w:rFonts w:asciiTheme="minorHAnsi" w:hAnsiTheme="minorHAnsi"/>
          <w:sz w:val="22"/>
          <w:szCs w:val="22"/>
          <w:lang w:val="pl-PL"/>
        </w:rPr>
        <w:t xml:space="preserve">            </w:t>
      </w:r>
      <w:r w:rsidRPr="00B06D03">
        <w:rPr>
          <w:rFonts w:asciiTheme="minorHAnsi" w:hAnsiTheme="minorHAnsi"/>
          <w:sz w:val="22"/>
          <w:szCs w:val="22"/>
        </w:rPr>
        <w:t>1)</w:t>
      </w:r>
      <w:r w:rsidRPr="00B06D03">
        <w:rPr>
          <w:rFonts w:asciiTheme="minorHAnsi" w:hAnsiTheme="minorHAnsi"/>
          <w:sz w:val="22"/>
          <w:szCs w:val="22"/>
          <w:lang w:val="pl-PL"/>
        </w:rPr>
        <w:t xml:space="preserve"> </w:t>
      </w:r>
      <w:r w:rsidR="00FA507C" w:rsidRPr="00B06D03">
        <w:rPr>
          <w:rFonts w:asciiTheme="minorHAnsi" w:hAnsiTheme="minorHAnsi"/>
          <w:sz w:val="22"/>
          <w:szCs w:val="22"/>
        </w:rPr>
        <w:t>ma charakter techniczny, technologiczny, organizacyjny przedsiębiorstwa</w:t>
      </w:r>
      <w:r w:rsidRPr="00B06D03">
        <w:rPr>
          <w:rFonts w:asciiTheme="minorHAnsi" w:hAnsiTheme="minorHAnsi"/>
          <w:sz w:val="22"/>
          <w:szCs w:val="22"/>
          <w:lang w:val="pl-PL"/>
        </w:rPr>
        <w:t xml:space="preserve"> </w:t>
      </w:r>
      <w:r w:rsidR="00FA507C" w:rsidRPr="00B06D03">
        <w:rPr>
          <w:rFonts w:asciiTheme="minorHAnsi" w:hAnsiTheme="minorHAnsi"/>
          <w:sz w:val="22"/>
          <w:szCs w:val="22"/>
        </w:rPr>
        <w:t xml:space="preserve">lub jest to inna </w:t>
      </w:r>
      <w:r w:rsidRPr="00B06D03">
        <w:rPr>
          <w:rFonts w:asciiTheme="minorHAnsi" w:hAnsiTheme="minorHAnsi"/>
          <w:sz w:val="22"/>
          <w:szCs w:val="22"/>
          <w:lang w:val="pl-PL"/>
        </w:rPr>
        <w:t xml:space="preserve"> </w:t>
      </w:r>
    </w:p>
    <w:p w14:paraId="7F5865E8" w14:textId="6B865141" w:rsidR="00FA507C" w:rsidRPr="00B06D03" w:rsidRDefault="00F44870" w:rsidP="00E5665F">
      <w:pPr>
        <w:pStyle w:val="Akapitzlist"/>
        <w:tabs>
          <w:tab w:val="left" w:pos="709"/>
          <w:tab w:val="left" w:pos="851"/>
        </w:tabs>
        <w:spacing w:line="276" w:lineRule="auto"/>
        <w:ind w:left="142"/>
        <w:contextualSpacing w:val="0"/>
        <w:jc w:val="both"/>
        <w:rPr>
          <w:rFonts w:asciiTheme="minorHAnsi" w:hAnsiTheme="minorHAnsi"/>
          <w:sz w:val="22"/>
          <w:szCs w:val="22"/>
        </w:rPr>
      </w:pPr>
      <w:r w:rsidRPr="00B06D03">
        <w:rPr>
          <w:rFonts w:asciiTheme="minorHAnsi" w:hAnsiTheme="minorHAnsi"/>
          <w:sz w:val="22"/>
          <w:szCs w:val="22"/>
          <w:lang w:val="pl-PL"/>
        </w:rPr>
        <w:t xml:space="preserve">            </w:t>
      </w:r>
      <w:r w:rsidR="005D67AC" w:rsidRPr="00B06D03">
        <w:rPr>
          <w:rFonts w:asciiTheme="minorHAnsi" w:hAnsiTheme="minorHAnsi"/>
          <w:sz w:val="22"/>
          <w:szCs w:val="22"/>
          <w:lang w:val="pl-PL"/>
        </w:rPr>
        <w:t xml:space="preserve"> </w:t>
      </w:r>
      <w:r w:rsidRPr="00B06D03">
        <w:rPr>
          <w:rFonts w:asciiTheme="minorHAnsi" w:hAnsiTheme="minorHAnsi"/>
          <w:sz w:val="22"/>
          <w:szCs w:val="22"/>
          <w:lang w:val="pl-PL"/>
        </w:rPr>
        <w:t xml:space="preserve">    </w:t>
      </w:r>
      <w:r w:rsidR="00FA507C" w:rsidRPr="00B06D03">
        <w:rPr>
          <w:rFonts w:asciiTheme="minorHAnsi" w:hAnsiTheme="minorHAnsi"/>
          <w:sz w:val="22"/>
          <w:szCs w:val="22"/>
        </w:rPr>
        <w:t>informacja mająca wartość gospodarczą;</w:t>
      </w:r>
    </w:p>
    <w:p w14:paraId="7D4A752E" w14:textId="48B105BF" w:rsidR="00FA507C" w:rsidRPr="00B06D03" w:rsidRDefault="00F44870" w:rsidP="00F954F5">
      <w:pPr>
        <w:pStyle w:val="Akapitzlist"/>
        <w:tabs>
          <w:tab w:val="left" w:pos="709"/>
          <w:tab w:val="left" w:pos="851"/>
        </w:tabs>
        <w:spacing w:before="120" w:line="276" w:lineRule="auto"/>
        <w:ind w:left="993" w:hanging="851"/>
        <w:contextualSpacing w:val="0"/>
        <w:jc w:val="both"/>
        <w:rPr>
          <w:rFonts w:asciiTheme="minorHAnsi" w:hAnsiTheme="minorHAnsi"/>
          <w:sz w:val="22"/>
          <w:szCs w:val="22"/>
        </w:rPr>
      </w:pPr>
      <w:r w:rsidRPr="00B06D03">
        <w:rPr>
          <w:rFonts w:asciiTheme="minorHAnsi" w:hAnsiTheme="minorHAnsi"/>
          <w:sz w:val="22"/>
          <w:szCs w:val="22"/>
          <w:lang w:val="pl-PL"/>
        </w:rPr>
        <w:t xml:space="preserve">          </w:t>
      </w:r>
      <w:r w:rsidR="00AB4917">
        <w:rPr>
          <w:rFonts w:asciiTheme="minorHAnsi" w:hAnsiTheme="minorHAnsi"/>
          <w:sz w:val="22"/>
          <w:szCs w:val="22"/>
          <w:lang w:val="pl-PL"/>
        </w:rPr>
        <w:t xml:space="preserve"> </w:t>
      </w:r>
      <w:r w:rsidRPr="00B06D03">
        <w:rPr>
          <w:rFonts w:asciiTheme="minorHAnsi" w:hAnsiTheme="minorHAnsi"/>
          <w:sz w:val="22"/>
          <w:szCs w:val="22"/>
          <w:lang w:val="pl-PL"/>
        </w:rPr>
        <w:t xml:space="preserve">  </w:t>
      </w:r>
      <w:r w:rsidR="00FA507C" w:rsidRPr="00B06D03">
        <w:rPr>
          <w:rFonts w:asciiTheme="minorHAnsi" w:hAnsiTheme="minorHAnsi"/>
          <w:sz w:val="22"/>
          <w:szCs w:val="22"/>
        </w:rPr>
        <w:t xml:space="preserve">2) </w:t>
      </w:r>
      <w:r w:rsidR="00B43542" w:rsidRPr="00B43542">
        <w:rPr>
          <w:rFonts w:asciiTheme="minorHAnsi" w:hAnsiTheme="minorHAnsi"/>
          <w:sz w:val="22"/>
          <w:szCs w:val="22"/>
          <w:lang w:val="pl-PL"/>
        </w:rPr>
        <w:t>jako całość lub w szczególnym zestawieniu i zbiorze ich elementów nie są powszechnie znane osobom zwykle zajmującym się tym rodzajem informacji albo nie są łatwo dostępne dla takich osób</w:t>
      </w:r>
      <w:r w:rsidR="00FA507C" w:rsidRPr="00B06D03">
        <w:rPr>
          <w:rFonts w:asciiTheme="minorHAnsi" w:hAnsiTheme="minorHAnsi"/>
          <w:sz w:val="22"/>
          <w:szCs w:val="22"/>
        </w:rPr>
        <w:t>;</w:t>
      </w:r>
    </w:p>
    <w:p w14:paraId="2C7E6850" w14:textId="3AE77D38" w:rsidR="00FA507C" w:rsidRDefault="00F44870" w:rsidP="00F954F5">
      <w:pPr>
        <w:pStyle w:val="Akapitzlist"/>
        <w:tabs>
          <w:tab w:val="left" w:pos="709"/>
          <w:tab w:val="left" w:pos="851"/>
        </w:tabs>
        <w:spacing w:before="120" w:after="120" w:line="276" w:lineRule="auto"/>
        <w:ind w:left="993" w:hanging="851"/>
        <w:contextualSpacing w:val="0"/>
        <w:jc w:val="both"/>
        <w:rPr>
          <w:rFonts w:asciiTheme="minorHAnsi" w:hAnsiTheme="minorHAnsi"/>
          <w:sz w:val="22"/>
          <w:szCs w:val="22"/>
          <w:lang w:val="pl-PL"/>
        </w:rPr>
      </w:pPr>
      <w:r w:rsidRPr="00B06D03">
        <w:rPr>
          <w:rFonts w:asciiTheme="minorHAnsi" w:hAnsiTheme="minorHAnsi"/>
          <w:sz w:val="22"/>
          <w:szCs w:val="22"/>
          <w:lang w:val="pl-PL"/>
        </w:rPr>
        <w:t xml:space="preserve">            </w:t>
      </w:r>
      <w:r w:rsidR="00FA507C" w:rsidRPr="00B06D03">
        <w:rPr>
          <w:rFonts w:asciiTheme="minorHAnsi" w:hAnsiTheme="minorHAnsi"/>
          <w:sz w:val="22"/>
          <w:szCs w:val="22"/>
        </w:rPr>
        <w:t xml:space="preserve">3) </w:t>
      </w:r>
      <w:r w:rsidR="00B43542" w:rsidRPr="00B43542">
        <w:rPr>
          <w:rFonts w:asciiTheme="minorHAnsi" w:hAnsiTheme="minorHAnsi"/>
          <w:sz w:val="22"/>
          <w:szCs w:val="22"/>
          <w:lang w:val="pl-PL"/>
        </w:rPr>
        <w:t>uprawniony do korzystania z informacji lub rozporządzania nimi podjął, przy zachowaniu należytej staranności, działania w celu utrzymania ich w poufności</w:t>
      </w:r>
      <w:r w:rsidR="00FA507C" w:rsidRPr="00B06D03">
        <w:rPr>
          <w:rFonts w:asciiTheme="minorHAnsi" w:hAnsiTheme="minorHAnsi"/>
          <w:sz w:val="22"/>
          <w:szCs w:val="22"/>
        </w:rPr>
        <w:t>.</w:t>
      </w:r>
    </w:p>
    <w:p w14:paraId="5435EEA4" w14:textId="751B02CC" w:rsidR="005B6C74" w:rsidRPr="00B06D03" w:rsidRDefault="00FA507C" w:rsidP="00E5665F">
      <w:pPr>
        <w:pStyle w:val="Akapitzlist"/>
        <w:tabs>
          <w:tab w:val="left" w:pos="284"/>
          <w:tab w:val="left" w:pos="567"/>
          <w:tab w:val="left" w:pos="709"/>
          <w:tab w:val="left" w:pos="851"/>
        </w:tabs>
        <w:spacing w:line="276" w:lineRule="auto"/>
        <w:ind w:left="142"/>
        <w:contextualSpacing w:val="0"/>
        <w:jc w:val="both"/>
        <w:rPr>
          <w:rFonts w:asciiTheme="minorHAnsi" w:hAnsiTheme="minorHAnsi"/>
          <w:sz w:val="22"/>
          <w:szCs w:val="22"/>
          <w:lang w:val="pl-PL"/>
        </w:rPr>
      </w:pPr>
      <w:r w:rsidRPr="00B06D03">
        <w:rPr>
          <w:rFonts w:asciiTheme="minorHAnsi" w:hAnsiTheme="minorHAnsi"/>
          <w:sz w:val="22"/>
          <w:szCs w:val="22"/>
        </w:rPr>
        <w:t>19</w:t>
      </w:r>
      <w:r w:rsidR="005B6C74" w:rsidRPr="00B06D03">
        <w:rPr>
          <w:rFonts w:asciiTheme="minorHAnsi" w:hAnsiTheme="minorHAnsi"/>
          <w:sz w:val="22"/>
          <w:szCs w:val="22"/>
        </w:rPr>
        <w:t>.</w:t>
      </w:r>
      <w:r w:rsidR="005B6C74" w:rsidRPr="00B06D03">
        <w:rPr>
          <w:rFonts w:asciiTheme="minorHAnsi" w:hAnsiTheme="minorHAnsi"/>
          <w:sz w:val="22"/>
          <w:szCs w:val="22"/>
          <w:lang w:val="pl-PL"/>
        </w:rPr>
        <w:t xml:space="preserve">  </w:t>
      </w:r>
      <w:r w:rsidRPr="00B06D03">
        <w:rPr>
          <w:rFonts w:asciiTheme="minorHAnsi" w:hAnsiTheme="minorHAnsi"/>
          <w:sz w:val="22"/>
          <w:szCs w:val="22"/>
        </w:rPr>
        <w:t xml:space="preserve">Brak stosownego zastrzeżenia będzie traktowany jako jednoznaczny ze zgodą na włączenie całości </w:t>
      </w:r>
      <w:r w:rsidR="005B6C74" w:rsidRPr="00B06D03">
        <w:rPr>
          <w:rFonts w:asciiTheme="minorHAnsi" w:hAnsiTheme="minorHAnsi"/>
          <w:sz w:val="22"/>
          <w:szCs w:val="22"/>
          <w:lang w:val="pl-PL"/>
        </w:rPr>
        <w:t xml:space="preserve"> </w:t>
      </w:r>
    </w:p>
    <w:p w14:paraId="33C58CEB" w14:textId="70D6946A" w:rsidR="005B6C74" w:rsidRPr="00B06D03" w:rsidRDefault="005B6C74" w:rsidP="00E5665F">
      <w:pPr>
        <w:pStyle w:val="Akapitzlist"/>
        <w:tabs>
          <w:tab w:val="left" w:pos="709"/>
          <w:tab w:val="left" w:pos="851"/>
        </w:tabs>
        <w:spacing w:line="276" w:lineRule="auto"/>
        <w:ind w:left="142"/>
        <w:contextualSpacing w:val="0"/>
        <w:jc w:val="both"/>
        <w:rPr>
          <w:rFonts w:asciiTheme="minorHAnsi" w:hAnsiTheme="minorHAnsi"/>
          <w:sz w:val="22"/>
          <w:szCs w:val="22"/>
          <w:lang w:val="pl-PL"/>
        </w:rPr>
      </w:pPr>
      <w:r w:rsidRPr="00B06D03">
        <w:rPr>
          <w:rFonts w:asciiTheme="minorHAnsi" w:hAnsiTheme="minorHAnsi"/>
          <w:sz w:val="22"/>
          <w:szCs w:val="22"/>
          <w:lang w:val="pl-PL"/>
        </w:rPr>
        <w:t xml:space="preserve">        </w:t>
      </w:r>
      <w:r w:rsidR="00FA507C" w:rsidRPr="00B06D03">
        <w:rPr>
          <w:rFonts w:asciiTheme="minorHAnsi" w:hAnsiTheme="minorHAnsi"/>
          <w:sz w:val="22"/>
          <w:szCs w:val="22"/>
        </w:rPr>
        <w:t xml:space="preserve">przekazanych dokumentów i danych do dokumentacji postępowania oraz ich ujawnienie na </w:t>
      </w:r>
      <w:r w:rsidRPr="00B06D03">
        <w:rPr>
          <w:rFonts w:asciiTheme="minorHAnsi" w:hAnsiTheme="minorHAnsi"/>
          <w:sz w:val="22"/>
          <w:szCs w:val="22"/>
          <w:lang w:val="pl-PL"/>
        </w:rPr>
        <w:t xml:space="preserve"> </w:t>
      </w:r>
    </w:p>
    <w:p w14:paraId="08748F9F" w14:textId="2C8915F5" w:rsidR="00FA507C" w:rsidRPr="00B06D03" w:rsidRDefault="005B6C74" w:rsidP="00E5665F">
      <w:pPr>
        <w:pStyle w:val="Akapitzlist"/>
        <w:tabs>
          <w:tab w:val="left" w:pos="709"/>
          <w:tab w:val="left" w:pos="851"/>
        </w:tabs>
        <w:spacing w:after="120" w:line="276" w:lineRule="auto"/>
        <w:ind w:left="142"/>
        <w:contextualSpacing w:val="0"/>
        <w:jc w:val="both"/>
        <w:rPr>
          <w:rFonts w:asciiTheme="minorHAnsi" w:hAnsiTheme="minorHAnsi"/>
          <w:sz w:val="22"/>
          <w:szCs w:val="22"/>
        </w:rPr>
      </w:pPr>
      <w:r w:rsidRPr="00B06D03">
        <w:rPr>
          <w:rFonts w:asciiTheme="minorHAnsi" w:hAnsiTheme="minorHAnsi"/>
          <w:sz w:val="22"/>
          <w:szCs w:val="22"/>
          <w:lang w:val="pl-PL"/>
        </w:rPr>
        <w:t xml:space="preserve">        </w:t>
      </w:r>
      <w:r w:rsidR="00FA507C" w:rsidRPr="00B06D03">
        <w:rPr>
          <w:rFonts w:asciiTheme="minorHAnsi" w:hAnsiTheme="minorHAnsi"/>
          <w:sz w:val="22"/>
          <w:szCs w:val="22"/>
        </w:rPr>
        <w:t>zasadach określonych w Ustawie.</w:t>
      </w:r>
    </w:p>
    <w:p w14:paraId="70DDD5F3" w14:textId="7D85C060" w:rsidR="001B64EF" w:rsidRDefault="00FA507C" w:rsidP="00E5665F">
      <w:pPr>
        <w:pStyle w:val="Akapitzlist"/>
        <w:tabs>
          <w:tab w:val="left" w:pos="567"/>
          <w:tab w:val="left" w:pos="709"/>
          <w:tab w:val="left" w:pos="851"/>
        </w:tabs>
        <w:spacing w:line="276" w:lineRule="auto"/>
        <w:ind w:left="142"/>
        <w:contextualSpacing w:val="0"/>
        <w:rPr>
          <w:rFonts w:asciiTheme="minorHAnsi" w:hAnsiTheme="minorHAnsi"/>
          <w:sz w:val="22"/>
          <w:szCs w:val="22"/>
          <w:lang w:val="pl-PL"/>
        </w:rPr>
      </w:pPr>
      <w:r w:rsidRPr="00B06D03">
        <w:rPr>
          <w:rFonts w:asciiTheme="minorHAnsi" w:hAnsiTheme="minorHAnsi"/>
          <w:sz w:val="22"/>
          <w:szCs w:val="22"/>
        </w:rPr>
        <w:t>20</w:t>
      </w:r>
      <w:r w:rsidR="005B6C74" w:rsidRPr="00B06D03">
        <w:rPr>
          <w:rFonts w:asciiTheme="minorHAnsi" w:hAnsiTheme="minorHAnsi"/>
          <w:sz w:val="22"/>
          <w:szCs w:val="22"/>
        </w:rPr>
        <w:t>.</w:t>
      </w:r>
      <w:r w:rsidR="005B6C74" w:rsidRPr="00B06D03">
        <w:rPr>
          <w:rFonts w:asciiTheme="minorHAnsi" w:hAnsiTheme="minorHAnsi"/>
          <w:sz w:val="22"/>
          <w:szCs w:val="22"/>
          <w:lang w:val="pl-PL"/>
        </w:rPr>
        <w:t xml:space="preserve">  </w:t>
      </w:r>
      <w:r w:rsidRPr="00B06D03">
        <w:rPr>
          <w:rFonts w:asciiTheme="minorHAnsi" w:hAnsiTheme="minorHAnsi"/>
          <w:sz w:val="22"/>
          <w:szCs w:val="22"/>
        </w:rPr>
        <w:t>Wykonawca nie może zastrzec informacji, o</w:t>
      </w:r>
      <w:r w:rsidR="008D6AF7">
        <w:rPr>
          <w:rFonts w:asciiTheme="minorHAnsi" w:hAnsiTheme="minorHAnsi"/>
          <w:sz w:val="22"/>
          <w:szCs w:val="22"/>
        </w:rPr>
        <w:t xml:space="preserve"> których mowa w art. 86 ust. 4 </w:t>
      </w:r>
      <w:r w:rsidR="008D6AF7">
        <w:rPr>
          <w:rFonts w:asciiTheme="minorHAnsi" w:hAnsiTheme="minorHAnsi"/>
          <w:sz w:val="22"/>
          <w:szCs w:val="22"/>
          <w:lang w:val="pl-PL"/>
        </w:rPr>
        <w:t>u</w:t>
      </w:r>
      <w:r w:rsidRPr="00B06D03">
        <w:rPr>
          <w:rFonts w:asciiTheme="minorHAnsi" w:hAnsiTheme="minorHAnsi"/>
          <w:sz w:val="22"/>
          <w:szCs w:val="22"/>
        </w:rPr>
        <w:t>stawy</w:t>
      </w:r>
      <w:r w:rsidR="008D6AF7">
        <w:rPr>
          <w:rFonts w:asciiTheme="minorHAnsi" w:hAnsiTheme="minorHAnsi"/>
          <w:sz w:val="22"/>
          <w:szCs w:val="22"/>
          <w:lang w:val="pl-PL"/>
        </w:rPr>
        <w:t xml:space="preserve"> Pzp</w:t>
      </w:r>
      <w:r w:rsidRPr="00B06D03">
        <w:rPr>
          <w:rFonts w:asciiTheme="minorHAnsi" w:hAnsiTheme="minorHAnsi"/>
          <w:sz w:val="22"/>
          <w:szCs w:val="22"/>
        </w:rPr>
        <w:t xml:space="preserve">, </w:t>
      </w:r>
      <w:r w:rsidRPr="00B06D03">
        <w:rPr>
          <w:rFonts w:asciiTheme="minorHAnsi" w:hAnsiTheme="minorHAnsi"/>
          <w:sz w:val="22"/>
          <w:szCs w:val="22"/>
        </w:rPr>
        <w:br/>
      </w:r>
      <w:r w:rsidR="005B6C74" w:rsidRPr="00B06D03">
        <w:rPr>
          <w:rFonts w:asciiTheme="minorHAnsi" w:hAnsiTheme="minorHAnsi"/>
          <w:sz w:val="22"/>
          <w:szCs w:val="22"/>
          <w:lang w:val="pl-PL"/>
        </w:rPr>
        <w:t xml:space="preserve">        </w:t>
      </w:r>
      <w:r w:rsidRPr="00B06D03">
        <w:rPr>
          <w:rFonts w:asciiTheme="minorHAnsi" w:hAnsiTheme="minorHAnsi"/>
          <w:sz w:val="22"/>
          <w:szCs w:val="22"/>
        </w:rPr>
        <w:t xml:space="preserve">w szczególności nazwy Wykonawcy, adresu, ceny, terminu wykonania zamówienia, okresu gwarancji </w:t>
      </w:r>
      <w:r w:rsidR="001B64EF">
        <w:rPr>
          <w:rFonts w:asciiTheme="minorHAnsi" w:hAnsiTheme="minorHAnsi"/>
          <w:sz w:val="22"/>
          <w:szCs w:val="22"/>
          <w:lang w:val="pl-PL"/>
        </w:rPr>
        <w:t xml:space="preserve"> </w:t>
      </w:r>
    </w:p>
    <w:p w14:paraId="7AB66FF8" w14:textId="69576116" w:rsidR="00FA507C" w:rsidRPr="00B06D03" w:rsidRDefault="001B64EF" w:rsidP="000D554B">
      <w:pPr>
        <w:pStyle w:val="Akapitzlist"/>
        <w:tabs>
          <w:tab w:val="left" w:pos="567"/>
          <w:tab w:val="left" w:pos="709"/>
          <w:tab w:val="left" w:pos="851"/>
        </w:tabs>
        <w:spacing w:after="120" w:line="276" w:lineRule="auto"/>
        <w:ind w:left="142"/>
        <w:contextualSpacing w:val="0"/>
        <w:rPr>
          <w:rFonts w:asciiTheme="minorHAnsi" w:hAnsiTheme="minorHAnsi"/>
          <w:sz w:val="22"/>
          <w:szCs w:val="22"/>
          <w:lang w:val="pl-PL"/>
        </w:rPr>
      </w:pPr>
      <w:r>
        <w:rPr>
          <w:rFonts w:asciiTheme="minorHAnsi" w:hAnsiTheme="minorHAnsi"/>
          <w:sz w:val="22"/>
          <w:szCs w:val="22"/>
          <w:lang w:val="pl-PL"/>
        </w:rPr>
        <w:t xml:space="preserve">        </w:t>
      </w:r>
      <w:r w:rsidR="00FA507C" w:rsidRPr="00B06D03">
        <w:rPr>
          <w:rFonts w:asciiTheme="minorHAnsi" w:hAnsiTheme="minorHAnsi"/>
          <w:sz w:val="22"/>
          <w:szCs w:val="22"/>
        </w:rPr>
        <w:t xml:space="preserve">i </w:t>
      </w:r>
      <w:r w:rsidR="005B6C74" w:rsidRPr="00B06D03">
        <w:rPr>
          <w:rFonts w:asciiTheme="minorHAnsi" w:hAnsiTheme="minorHAnsi"/>
          <w:sz w:val="22"/>
          <w:szCs w:val="22"/>
          <w:lang w:val="pl-PL"/>
        </w:rPr>
        <w:t xml:space="preserve"> </w:t>
      </w:r>
      <w:r w:rsidR="00FA507C" w:rsidRPr="00B06D03">
        <w:rPr>
          <w:rFonts w:asciiTheme="minorHAnsi" w:hAnsiTheme="minorHAnsi"/>
          <w:sz w:val="22"/>
          <w:szCs w:val="22"/>
        </w:rPr>
        <w:t>warunków płatności zawartych w ofercie.</w:t>
      </w:r>
    </w:p>
    <w:p w14:paraId="6296ABCD" w14:textId="0EE6B8E7" w:rsidR="005B6C74" w:rsidRPr="00B06D03" w:rsidRDefault="00FA507C" w:rsidP="00E5665F">
      <w:pPr>
        <w:pStyle w:val="Akapitzlist"/>
        <w:tabs>
          <w:tab w:val="left" w:pos="709"/>
          <w:tab w:val="left" w:pos="851"/>
        </w:tabs>
        <w:spacing w:line="276" w:lineRule="auto"/>
        <w:ind w:left="142"/>
        <w:contextualSpacing w:val="0"/>
        <w:rPr>
          <w:rFonts w:asciiTheme="minorHAnsi" w:hAnsiTheme="minorHAnsi"/>
          <w:sz w:val="22"/>
          <w:szCs w:val="22"/>
          <w:lang w:val="pl-PL"/>
        </w:rPr>
      </w:pPr>
      <w:r w:rsidRPr="00B06D03">
        <w:rPr>
          <w:rFonts w:asciiTheme="minorHAnsi" w:hAnsiTheme="minorHAnsi"/>
          <w:sz w:val="22"/>
          <w:szCs w:val="22"/>
        </w:rPr>
        <w:t>21</w:t>
      </w:r>
      <w:r w:rsidR="005B6C74" w:rsidRPr="00B06D03">
        <w:rPr>
          <w:rFonts w:asciiTheme="minorHAnsi" w:hAnsiTheme="minorHAnsi"/>
          <w:sz w:val="22"/>
          <w:szCs w:val="22"/>
        </w:rPr>
        <w:t>.</w:t>
      </w:r>
      <w:r w:rsidR="001B64EF">
        <w:rPr>
          <w:rFonts w:asciiTheme="minorHAnsi" w:hAnsiTheme="minorHAnsi"/>
          <w:sz w:val="22"/>
          <w:szCs w:val="22"/>
          <w:lang w:val="pl-PL"/>
        </w:rPr>
        <w:t xml:space="preserve">  </w:t>
      </w:r>
      <w:r w:rsidRPr="00B06D03">
        <w:rPr>
          <w:rFonts w:asciiTheme="minorHAnsi" w:hAnsiTheme="minorHAnsi"/>
          <w:sz w:val="22"/>
          <w:szCs w:val="22"/>
        </w:rPr>
        <w:t xml:space="preserve">Zaleca się złożenie Oferty zawierającej spis treści z wyszczególnieniem </w:t>
      </w:r>
      <w:r w:rsidR="001847CD">
        <w:rPr>
          <w:rFonts w:asciiTheme="minorHAnsi" w:hAnsiTheme="minorHAnsi"/>
          <w:sz w:val="22"/>
          <w:szCs w:val="22"/>
          <w:lang w:val="pl-PL"/>
        </w:rPr>
        <w:t xml:space="preserve">plików </w:t>
      </w:r>
      <w:r w:rsidRPr="00B06D03">
        <w:rPr>
          <w:rFonts w:asciiTheme="minorHAnsi" w:hAnsiTheme="minorHAnsi"/>
          <w:sz w:val="22"/>
          <w:szCs w:val="22"/>
        </w:rPr>
        <w:t xml:space="preserve">wchodzących w jej </w:t>
      </w:r>
      <w:r w:rsidR="005B6C74" w:rsidRPr="00B06D03">
        <w:rPr>
          <w:rFonts w:asciiTheme="minorHAnsi" w:hAnsiTheme="minorHAnsi"/>
          <w:sz w:val="22"/>
          <w:szCs w:val="22"/>
          <w:lang w:val="pl-PL"/>
        </w:rPr>
        <w:t xml:space="preserve">         </w:t>
      </w:r>
    </w:p>
    <w:p w14:paraId="43F2798D" w14:textId="71BF7D7F" w:rsidR="00FA507C" w:rsidRPr="00B06D03" w:rsidRDefault="005B6C74" w:rsidP="00E5665F">
      <w:pPr>
        <w:pStyle w:val="Akapitzlist"/>
        <w:tabs>
          <w:tab w:val="left" w:pos="709"/>
          <w:tab w:val="left" w:pos="851"/>
        </w:tabs>
        <w:spacing w:line="276" w:lineRule="auto"/>
        <w:ind w:left="142"/>
        <w:contextualSpacing w:val="0"/>
        <w:rPr>
          <w:rFonts w:asciiTheme="minorHAnsi" w:hAnsiTheme="minorHAnsi"/>
          <w:sz w:val="22"/>
          <w:szCs w:val="22"/>
        </w:rPr>
      </w:pPr>
      <w:r w:rsidRPr="00B06D03">
        <w:rPr>
          <w:rFonts w:asciiTheme="minorHAnsi" w:hAnsiTheme="minorHAnsi"/>
          <w:sz w:val="22"/>
          <w:szCs w:val="22"/>
          <w:lang w:val="pl-PL"/>
        </w:rPr>
        <w:t xml:space="preserve">   </w:t>
      </w:r>
      <w:r w:rsidR="001B64EF">
        <w:rPr>
          <w:rFonts w:asciiTheme="minorHAnsi" w:hAnsiTheme="minorHAnsi"/>
          <w:sz w:val="22"/>
          <w:szCs w:val="22"/>
          <w:lang w:val="pl-PL"/>
        </w:rPr>
        <w:t xml:space="preserve">  </w:t>
      </w:r>
      <w:r w:rsidRPr="00B06D03">
        <w:rPr>
          <w:rFonts w:asciiTheme="minorHAnsi" w:hAnsiTheme="minorHAnsi"/>
          <w:sz w:val="22"/>
          <w:szCs w:val="22"/>
          <w:lang w:val="pl-PL"/>
        </w:rPr>
        <w:t xml:space="preserve">  </w:t>
      </w:r>
      <w:r w:rsidR="00FA507C" w:rsidRPr="00B06D03">
        <w:rPr>
          <w:rFonts w:asciiTheme="minorHAnsi" w:hAnsiTheme="minorHAnsi"/>
          <w:sz w:val="22"/>
          <w:szCs w:val="22"/>
        </w:rPr>
        <w:t>skład.</w:t>
      </w:r>
    </w:p>
    <w:p w14:paraId="0D434135" w14:textId="77777777" w:rsidR="00D51670" w:rsidRPr="00B06D03" w:rsidRDefault="00D51670" w:rsidP="00E5665F">
      <w:pPr>
        <w:tabs>
          <w:tab w:val="left" w:pos="8789"/>
        </w:tabs>
        <w:overflowPunct/>
        <w:autoSpaceDE/>
        <w:autoSpaceDN/>
        <w:adjustRightInd/>
        <w:spacing w:before="120" w:after="120" w:line="276" w:lineRule="auto"/>
        <w:ind w:left="425"/>
        <w:jc w:val="both"/>
        <w:textAlignment w:val="auto"/>
        <w:rPr>
          <w:rFonts w:asciiTheme="minorHAnsi" w:hAnsiTheme="minorHAnsi" w:cstheme="majorHAnsi"/>
          <w:sz w:val="22"/>
          <w:szCs w:val="22"/>
          <w:lang w:eastAsia="en-US"/>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5DCE4" w:themeFill="text2" w:themeFillTint="33"/>
        <w:tblLook w:val="04A0" w:firstRow="1" w:lastRow="0" w:firstColumn="1" w:lastColumn="0" w:noHBand="0" w:noVBand="1"/>
      </w:tblPr>
      <w:tblGrid>
        <w:gridCol w:w="9498"/>
      </w:tblGrid>
      <w:tr w:rsidR="00465F8F" w:rsidRPr="00B06D03" w14:paraId="11DF93B4" w14:textId="77777777" w:rsidTr="005D67AC">
        <w:trPr>
          <w:trHeight w:val="567"/>
        </w:trPr>
        <w:tc>
          <w:tcPr>
            <w:tcW w:w="9498" w:type="dxa"/>
            <w:shd w:val="clear" w:color="auto" w:fill="D5DCE4" w:themeFill="text2" w:themeFillTint="33"/>
            <w:vAlign w:val="center"/>
          </w:tcPr>
          <w:p w14:paraId="68294241" w14:textId="77777777" w:rsidR="00465F8F" w:rsidRPr="00B06D03" w:rsidRDefault="00465F8F" w:rsidP="00E5665F">
            <w:pPr>
              <w:pStyle w:val="Nagwek1"/>
              <w:spacing w:before="120" w:after="120" w:line="276" w:lineRule="auto"/>
              <w:jc w:val="both"/>
              <w:rPr>
                <w:rFonts w:asciiTheme="minorHAnsi" w:hAnsiTheme="minorHAnsi" w:cstheme="majorHAnsi"/>
                <w:color w:val="auto"/>
                <w:sz w:val="22"/>
                <w:szCs w:val="22"/>
                <w:lang w:eastAsia="en-US"/>
              </w:rPr>
            </w:pPr>
            <w:bookmarkStart w:id="46" w:name="_Toc506370874"/>
            <w:r w:rsidRPr="00B06D03">
              <w:rPr>
                <w:rFonts w:asciiTheme="minorHAnsi" w:hAnsiTheme="minorHAnsi" w:cstheme="majorHAnsi"/>
                <w:color w:val="auto"/>
                <w:sz w:val="22"/>
                <w:szCs w:val="22"/>
                <w:lang w:eastAsia="en-US"/>
              </w:rPr>
              <w:t>XVI</w:t>
            </w:r>
            <w:r w:rsidR="0056096F" w:rsidRPr="00B06D03">
              <w:rPr>
                <w:rFonts w:asciiTheme="minorHAnsi" w:hAnsiTheme="minorHAnsi" w:cstheme="majorHAnsi"/>
                <w:color w:val="auto"/>
                <w:sz w:val="22"/>
                <w:szCs w:val="22"/>
                <w:lang w:eastAsia="en-US"/>
              </w:rPr>
              <w:t>.</w:t>
            </w:r>
            <w:r w:rsidRPr="00B06D03">
              <w:rPr>
                <w:rFonts w:asciiTheme="minorHAnsi" w:hAnsiTheme="minorHAnsi" w:cstheme="majorHAnsi"/>
                <w:color w:val="auto"/>
                <w:sz w:val="22"/>
                <w:szCs w:val="22"/>
                <w:lang w:eastAsia="en-US"/>
              </w:rPr>
              <w:t xml:space="preserve"> SPOSÓB OCENY OFERT</w:t>
            </w:r>
            <w:bookmarkEnd w:id="46"/>
          </w:p>
        </w:tc>
      </w:tr>
    </w:tbl>
    <w:p w14:paraId="228CCDAD" w14:textId="6B7769CE" w:rsidR="00465F8F" w:rsidRPr="00B06D03" w:rsidRDefault="00465F8F" w:rsidP="00E5665F">
      <w:pPr>
        <w:numPr>
          <w:ilvl w:val="0"/>
          <w:numId w:val="15"/>
        </w:numPr>
        <w:tabs>
          <w:tab w:val="left" w:pos="426"/>
        </w:tabs>
        <w:spacing w:before="120" w:after="120" w:line="276" w:lineRule="auto"/>
        <w:ind w:left="426" w:hanging="284"/>
        <w:jc w:val="both"/>
        <w:rPr>
          <w:rFonts w:asciiTheme="minorHAnsi" w:hAnsiTheme="minorHAnsi" w:cstheme="majorHAnsi"/>
          <w:sz w:val="22"/>
          <w:szCs w:val="22"/>
        </w:rPr>
      </w:pPr>
      <w:r w:rsidRPr="00B06D03">
        <w:rPr>
          <w:rFonts w:asciiTheme="minorHAnsi" w:hAnsiTheme="minorHAnsi" w:cstheme="majorHAnsi"/>
          <w:sz w:val="22"/>
          <w:szCs w:val="22"/>
        </w:rPr>
        <w:t>Zamawiający na</w:t>
      </w:r>
      <w:r w:rsidR="002E78FB" w:rsidRPr="00B06D03">
        <w:rPr>
          <w:rFonts w:asciiTheme="minorHAnsi" w:hAnsiTheme="minorHAnsi" w:cstheme="majorHAnsi"/>
          <w:sz w:val="22"/>
          <w:szCs w:val="22"/>
        </w:rPr>
        <w:t xml:space="preserve"> podstawie art. 24aa ustawy Pzp</w:t>
      </w:r>
      <w:r w:rsidRPr="00B06D03">
        <w:rPr>
          <w:rFonts w:asciiTheme="minorHAnsi" w:hAnsiTheme="minorHAnsi" w:cstheme="majorHAnsi"/>
          <w:sz w:val="22"/>
          <w:szCs w:val="22"/>
        </w:rPr>
        <w:t>, informuje, że najpierw dokona oceny</w:t>
      </w:r>
      <w:r w:rsidR="005046A4" w:rsidRPr="00B06D03">
        <w:rPr>
          <w:rFonts w:asciiTheme="minorHAnsi" w:hAnsiTheme="minorHAnsi" w:cstheme="majorHAnsi"/>
          <w:sz w:val="22"/>
          <w:szCs w:val="22"/>
        </w:rPr>
        <w:t xml:space="preserve"> ofert, a następnie zbada, czy w</w:t>
      </w:r>
      <w:r w:rsidRPr="00B06D03">
        <w:rPr>
          <w:rFonts w:asciiTheme="minorHAnsi" w:hAnsiTheme="minorHAnsi" w:cstheme="majorHAnsi"/>
          <w:sz w:val="22"/>
          <w:szCs w:val="22"/>
        </w:rPr>
        <w:t>ykonawca, którego oferta została oceniona jako najkorzystniejsza</w:t>
      </w:r>
      <w:r w:rsidR="00A00C78" w:rsidRPr="00B06D03">
        <w:rPr>
          <w:rFonts w:asciiTheme="minorHAnsi" w:hAnsiTheme="minorHAnsi" w:cstheme="majorHAnsi"/>
          <w:sz w:val="22"/>
          <w:szCs w:val="22"/>
        </w:rPr>
        <w:t xml:space="preserve">, </w:t>
      </w:r>
      <w:r w:rsidRPr="00B06D03">
        <w:rPr>
          <w:rFonts w:asciiTheme="minorHAnsi" w:hAnsiTheme="minorHAnsi" w:cstheme="majorHAnsi"/>
          <w:sz w:val="22"/>
          <w:szCs w:val="22"/>
        </w:rPr>
        <w:t>nie podlega wykluczeniu oraz spełnia warunki udziału w postępowaniu.</w:t>
      </w:r>
    </w:p>
    <w:p w14:paraId="0EBB18F4" w14:textId="28C79EC0" w:rsidR="00465F8F" w:rsidRPr="00B06D03" w:rsidRDefault="00465F8F" w:rsidP="00E5665F">
      <w:pPr>
        <w:numPr>
          <w:ilvl w:val="0"/>
          <w:numId w:val="15"/>
        </w:numPr>
        <w:tabs>
          <w:tab w:val="left" w:pos="360"/>
        </w:tabs>
        <w:spacing w:before="120" w:after="120" w:line="276" w:lineRule="auto"/>
        <w:ind w:left="426" w:hanging="284"/>
        <w:jc w:val="both"/>
        <w:rPr>
          <w:rFonts w:asciiTheme="minorHAnsi" w:hAnsiTheme="minorHAnsi" w:cstheme="majorHAnsi"/>
          <w:sz w:val="22"/>
          <w:szCs w:val="22"/>
        </w:rPr>
      </w:pPr>
      <w:r w:rsidRPr="00B06D03">
        <w:rPr>
          <w:rFonts w:asciiTheme="minorHAnsi" w:hAnsiTheme="minorHAnsi" w:cstheme="majorHAnsi"/>
          <w:sz w:val="22"/>
          <w:szCs w:val="22"/>
        </w:rPr>
        <w:t>W toku badania i oceny o</w:t>
      </w:r>
      <w:r w:rsidR="005046A4" w:rsidRPr="00B06D03">
        <w:rPr>
          <w:rFonts w:asciiTheme="minorHAnsi" w:hAnsiTheme="minorHAnsi" w:cstheme="majorHAnsi"/>
          <w:sz w:val="22"/>
          <w:szCs w:val="22"/>
        </w:rPr>
        <w:t xml:space="preserve">fert Zamawiający </w:t>
      </w:r>
      <w:r w:rsidR="00846404" w:rsidRPr="00B06D03">
        <w:rPr>
          <w:rFonts w:asciiTheme="minorHAnsi" w:hAnsiTheme="minorHAnsi" w:cstheme="majorHAnsi"/>
          <w:sz w:val="22"/>
          <w:szCs w:val="22"/>
        </w:rPr>
        <w:t>na podstawie art. 87 ust.</w:t>
      </w:r>
      <w:r w:rsidR="003C6B49" w:rsidRPr="00B06D03">
        <w:rPr>
          <w:rFonts w:asciiTheme="minorHAnsi" w:hAnsiTheme="minorHAnsi" w:cstheme="majorHAnsi"/>
          <w:sz w:val="22"/>
          <w:szCs w:val="22"/>
        </w:rPr>
        <w:t xml:space="preserve"> </w:t>
      </w:r>
      <w:r w:rsidR="00E43FD4">
        <w:rPr>
          <w:rFonts w:asciiTheme="minorHAnsi" w:hAnsiTheme="minorHAnsi" w:cstheme="majorHAnsi"/>
          <w:sz w:val="22"/>
          <w:szCs w:val="22"/>
        </w:rPr>
        <w:t>1 U</w:t>
      </w:r>
      <w:r w:rsidR="00846404" w:rsidRPr="00B06D03">
        <w:rPr>
          <w:rFonts w:asciiTheme="minorHAnsi" w:hAnsiTheme="minorHAnsi" w:cstheme="majorHAnsi"/>
          <w:sz w:val="22"/>
          <w:szCs w:val="22"/>
        </w:rPr>
        <w:t xml:space="preserve">stawy Pzp </w:t>
      </w:r>
      <w:r w:rsidR="005046A4" w:rsidRPr="00B06D03">
        <w:rPr>
          <w:rFonts w:asciiTheme="minorHAnsi" w:hAnsiTheme="minorHAnsi" w:cstheme="majorHAnsi"/>
          <w:sz w:val="22"/>
          <w:szCs w:val="22"/>
        </w:rPr>
        <w:t>może żądać od w</w:t>
      </w:r>
      <w:r w:rsidRPr="00B06D03">
        <w:rPr>
          <w:rFonts w:asciiTheme="minorHAnsi" w:hAnsiTheme="minorHAnsi" w:cstheme="majorHAnsi"/>
          <w:sz w:val="22"/>
          <w:szCs w:val="22"/>
        </w:rPr>
        <w:t>ykonawców wyjaśnień dotyczących treści złożonych ofert.</w:t>
      </w:r>
    </w:p>
    <w:p w14:paraId="3AB8F779" w14:textId="05ACF38B" w:rsidR="00465F8F" w:rsidRPr="00B06D03" w:rsidRDefault="00465F8F" w:rsidP="00E5665F">
      <w:pPr>
        <w:numPr>
          <w:ilvl w:val="0"/>
          <w:numId w:val="15"/>
        </w:numPr>
        <w:tabs>
          <w:tab w:val="left" w:pos="360"/>
        </w:tabs>
        <w:spacing w:before="120" w:after="120" w:line="276" w:lineRule="auto"/>
        <w:ind w:left="426" w:hanging="284"/>
        <w:jc w:val="both"/>
        <w:rPr>
          <w:rFonts w:asciiTheme="minorHAnsi" w:hAnsiTheme="minorHAnsi" w:cstheme="majorHAnsi"/>
          <w:sz w:val="22"/>
          <w:szCs w:val="22"/>
        </w:rPr>
      </w:pPr>
      <w:r w:rsidRPr="00B06D03">
        <w:rPr>
          <w:rFonts w:asciiTheme="minorHAnsi" w:hAnsiTheme="minorHAnsi" w:cstheme="majorHAnsi"/>
          <w:sz w:val="22"/>
          <w:szCs w:val="22"/>
        </w:rPr>
        <w:t xml:space="preserve">Zamawiający zgodnie z art. 90 </w:t>
      </w:r>
      <w:r w:rsidR="00D33258" w:rsidRPr="00B06D03">
        <w:rPr>
          <w:rFonts w:asciiTheme="minorHAnsi" w:hAnsiTheme="minorHAnsi" w:cstheme="majorHAnsi"/>
          <w:sz w:val="22"/>
          <w:szCs w:val="22"/>
        </w:rPr>
        <w:t xml:space="preserve">ust. 1 </w:t>
      </w:r>
      <w:r w:rsidRPr="00B06D03">
        <w:rPr>
          <w:rFonts w:asciiTheme="minorHAnsi" w:hAnsiTheme="minorHAnsi" w:cstheme="majorHAnsi"/>
          <w:sz w:val="22"/>
          <w:szCs w:val="22"/>
        </w:rPr>
        <w:t>ustawy Pzp</w:t>
      </w:r>
      <w:r w:rsidR="00D33258" w:rsidRPr="00B06D03">
        <w:rPr>
          <w:rFonts w:asciiTheme="minorHAnsi" w:hAnsiTheme="minorHAnsi" w:cstheme="majorHAnsi"/>
          <w:sz w:val="22"/>
          <w:szCs w:val="22"/>
        </w:rPr>
        <w:t xml:space="preserve"> w przypadku domniemania rażąco niskiej ceny oferty lub jej istotnej części składowej</w:t>
      </w:r>
      <w:r w:rsidRPr="00B06D03">
        <w:rPr>
          <w:rFonts w:asciiTheme="minorHAnsi" w:hAnsiTheme="minorHAnsi" w:cstheme="majorHAnsi"/>
          <w:sz w:val="22"/>
          <w:szCs w:val="22"/>
        </w:rPr>
        <w:t>, może zwrócić się do wyko</w:t>
      </w:r>
      <w:r w:rsidR="00D33258" w:rsidRPr="00B06D03">
        <w:rPr>
          <w:rFonts w:asciiTheme="minorHAnsi" w:hAnsiTheme="minorHAnsi" w:cstheme="majorHAnsi"/>
          <w:sz w:val="22"/>
          <w:szCs w:val="22"/>
        </w:rPr>
        <w:t>nawcy o udzielenie wyjaśnień, w tym złożenia</w:t>
      </w:r>
      <w:r w:rsidRPr="00B06D03">
        <w:rPr>
          <w:rFonts w:asciiTheme="minorHAnsi" w:hAnsiTheme="minorHAnsi" w:cstheme="majorHAnsi"/>
          <w:sz w:val="22"/>
          <w:szCs w:val="22"/>
        </w:rPr>
        <w:t xml:space="preserve"> dowodów dotyczących wyliczenia ceny. </w:t>
      </w:r>
    </w:p>
    <w:p w14:paraId="64FAA496" w14:textId="77777777" w:rsidR="00465F8F" w:rsidRPr="00B06D03" w:rsidRDefault="00465F8F" w:rsidP="00E5665F">
      <w:pPr>
        <w:numPr>
          <w:ilvl w:val="0"/>
          <w:numId w:val="15"/>
        </w:numPr>
        <w:tabs>
          <w:tab w:val="left" w:pos="360"/>
        </w:tabs>
        <w:spacing w:before="120" w:after="120" w:line="276" w:lineRule="auto"/>
        <w:ind w:left="426" w:hanging="284"/>
        <w:jc w:val="both"/>
        <w:rPr>
          <w:rFonts w:asciiTheme="minorHAnsi" w:hAnsiTheme="minorHAnsi" w:cstheme="majorHAnsi"/>
          <w:sz w:val="22"/>
          <w:szCs w:val="22"/>
        </w:rPr>
      </w:pPr>
      <w:r w:rsidRPr="00B06D03">
        <w:rPr>
          <w:rFonts w:asciiTheme="minorHAnsi" w:hAnsiTheme="minorHAnsi" w:cstheme="majorHAnsi"/>
          <w:sz w:val="22"/>
          <w:szCs w:val="22"/>
        </w:rPr>
        <w:t>Zamawiający poprawi w ofercie:</w:t>
      </w:r>
    </w:p>
    <w:p w14:paraId="7E890134" w14:textId="77777777" w:rsidR="00465F8F" w:rsidRPr="00B06D03" w:rsidRDefault="00465F8F" w:rsidP="00E5665F">
      <w:pPr>
        <w:numPr>
          <w:ilvl w:val="2"/>
          <w:numId w:val="14"/>
        </w:numPr>
        <w:tabs>
          <w:tab w:val="clear" w:pos="2340"/>
          <w:tab w:val="num" w:pos="851"/>
        </w:tabs>
        <w:overflowPunct/>
        <w:autoSpaceDE/>
        <w:autoSpaceDN/>
        <w:adjustRightInd/>
        <w:spacing w:before="120" w:after="120" w:line="276" w:lineRule="auto"/>
        <w:ind w:left="851" w:hanging="425"/>
        <w:jc w:val="both"/>
        <w:textAlignment w:val="auto"/>
        <w:rPr>
          <w:rFonts w:asciiTheme="minorHAnsi" w:hAnsiTheme="minorHAnsi" w:cstheme="majorHAnsi"/>
          <w:sz w:val="22"/>
          <w:szCs w:val="22"/>
        </w:rPr>
      </w:pPr>
      <w:r w:rsidRPr="00B06D03">
        <w:rPr>
          <w:rFonts w:asciiTheme="minorHAnsi" w:hAnsiTheme="minorHAnsi" w:cstheme="majorHAnsi"/>
          <w:sz w:val="22"/>
          <w:szCs w:val="22"/>
        </w:rPr>
        <w:t>oczywiste omyłki pisarskie,</w:t>
      </w:r>
    </w:p>
    <w:p w14:paraId="69002B9D" w14:textId="77777777" w:rsidR="00465F8F" w:rsidRPr="00B06D03" w:rsidRDefault="00465F8F" w:rsidP="00E5665F">
      <w:pPr>
        <w:numPr>
          <w:ilvl w:val="2"/>
          <w:numId w:val="14"/>
        </w:numPr>
        <w:tabs>
          <w:tab w:val="num" w:pos="851"/>
          <w:tab w:val="num" w:pos="1170"/>
        </w:tabs>
        <w:overflowPunct/>
        <w:autoSpaceDE/>
        <w:autoSpaceDN/>
        <w:adjustRightInd/>
        <w:spacing w:before="120" w:after="120" w:line="276" w:lineRule="auto"/>
        <w:ind w:left="851" w:hanging="425"/>
        <w:jc w:val="both"/>
        <w:textAlignment w:val="auto"/>
        <w:rPr>
          <w:rFonts w:asciiTheme="minorHAnsi" w:hAnsiTheme="minorHAnsi" w:cstheme="majorHAnsi"/>
          <w:sz w:val="22"/>
          <w:szCs w:val="22"/>
        </w:rPr>
      </w:pPr>
      <w:r w:rsidRPr="00B06D03">
        <w:rPr>
          <w:rFonts w:asciiTheme="minorHAnsi" w:hAnsiTheme="minorHAnsi" w:cstheme="majorHAnsi"/>
          <w:sz w:val="22"/>
          <w:szCs w:val="22"/>
        </w:rPr>
        <w:t>oczywiste omyłki rachunkowe, z uwzględnieniem konsekwencji rachunkowych dokonanych poprawek,</w:t>
      </w:r>
    </w:p>
    <w:p w14:paraId="46960C76" w14:textId="77777777" w:rsidR="00465F8F" w:rsidRPr="00B06D03" w:rsidRDefault="00465F8F" w:rsidP="00E5665F">
      <w:pPr>
        <w:numPr>
          <w:ilvl w:val="2"/>
          <w:numId w:val="14"/>
        </w:numPr>
        <w:tabs>
          <w:tab w:val="num" w:pos="851"/>
          <w:tab w:val="num" w:pos="1170"/>
        </w:tabs>
        <w:overflowPunct/>
        <w:autoSpaceDE/>
        <w:autoSpaceDN/>
        <w:adjustRightInd/>
        <w:spacing w:before="120" w:after="120" w:line="276" w:lineRule="auto"/>
        <w:ind w:left="851" w:hanging="425"/>
        <w:jc w:val="both"/>
        <w:textAlignment w:val="auto"/>
        <w:rPr>
          <w:rFonts w:asciiTheme="minorHAnsi" w:hAnsiTheme="minorHAnsi" w:cstheme="majorHAnsi"/>
          <w:sz w:val="22"/>
          <w:szCs w:val="22"/>
        </w:rPr>
      </w:pPr>
      <w:r w:rsidRPr="00B06D03">
        <w:rPr>
          <w:rFonts w:asciiTheme="minorHAnsi" w:hAnsiTheme="minorHAnsi" w:cstheme="majorHAnsi"/>
          <w:sz w:val="22"/>
          <w:szCs w:val="22"/>
        </w:rPr>
        <w:t>inne omyłki polegające na niezgodności oferty z SIWZ, niepowodujące istotnych zmian w treści oferty,</w:t>
      </w:r>
    </w:p>
    <w:p w14:paraId="0568F053" w14:textId="77777777" w:rsidR="00465F8F" w:rsidRPr="00B06D03" w:rsidRDefault="008F277F" w:rsidP="00E5665F">
      <w:pPr>
        <w:tabs>
          <w:tab w:val="num" w:pos="851"/>
        </w:tabs>
        <w:spacing w:before="120" w:after="120" w:line="276" w:lineRule="auto"/>
        <w:ind w:left="851" w:hanging="425"/>
        <w:jc w:val="both"/>
        <w:rPr>
          <w:rFonts w:asciiTheme="minorHAnsi" w:hAnsiTheme="minorHAnsi" w:cstheme="majorHAnsi"/>
          <w:sz w:val="22"/>
          <w:szCs w:val="22"/>
        </w:rPr>
      </w:pPr>
      <w:r w:rsidRPr="00B06D03">
        <w:rPr>
          <w:rFonts w:asciiTheme="minorHAnsi" w:hAnsiTheme="minorHAnsi" w:cstheme="majorHAnsi"/>
          <w:sz w:val="22"/>
          <w:szCs w:val="22"/>
        </w:rPr>
        <w:t xml:space="preserve">- </w:t>
      </w:r>
      <w:r w:rsidR="00465F8F" w:rsidRPr="00B06D03">
        <w:rPr>
          <w:rFonts w:asciiTheme="minorHAnsi" w:hAnsiTheme="minorHAnsi" w:cstheme="majorHAnsi"/>
          <w:sz w:val="22"/>
          <w:szCs w:val="22"/>
        </w:rPr>
        <w:t>niezwłocznie zawiadamiając o tym wykonawcę, którego oferta została poprawiona.</w:t>
      </w:r>
    </w:p>
    <w:p w14:paraId="25D85162" w14:textId="65C70CCB" w:rsidR="0098450A" w:rsidRPr="00B06D03" w:rsidRDefault="0098450A" w:rsidP="00E5665F">
      <w:pPr>
        <w:numPr>
          <w:ilvl w:val="0"/>
          <w:numId w:val="15"/>
        </w:numPr>
        <w:tabs>
          <w:tab w:val="left" w:pos="360"/>
        </w:tabs>
        <w:spacing w:before="120" w:after="120" w:line="276" w:lineRule="auto"/>
        <w:jc w:val="both"/>
        <w:rPr>
          <w:rFonts w:asciiTheme="minorHAnsi" w:hAnsiTheme="minorHAnsi" w:cstheme="majorHAnsi"/>
          <w:sz w:val="22"/>
          <w:szCs w:val="22"/>
        </w:rPr>
      </w:pPr>
      <w:r w:rsidRPr="00B06D03">
        <w:rPr>
          <w:rFonts w:asciiTheme="minorHAnsi" w:hAnsiTheme="minorHAnsi" w:cstheme="majorHAnsi"/>
          <w:sz w:val="22"/>
          <w:szCs w:val="22"/>
        </w:rPr>
        <w:t xml:space="preserve">Ocena ofert zostanie dokonana zgodnie z kryteriami oceny ofert określonymi w </w:t>
      </w:r>
      <w:r w:rsidR="001E7D81" w:rsidRPr="00B06D03">
        <w:rPr>
          <w:rFonts w:asciiTheme="minorHAnsi" w:hAnsiTheme="minorHAnsi" w:cstheme="majorHAnsi"/>
          <w:sz w:val="22"/>
          <w:szCs w:val="22"/>
        </w:rPr>
        <w:t>R</w:t>
      </w:r>
      <w:r w:rsidRPr="00B06D03">
        <w:rPr>
          <w:rFonts w:asciiTheme="minorHAnsi" w:hAnsiTheme="minorHAnsi" w:cstheme="majorHAnsi"/>
          <w:sz w:val="22"/>
          <w:szCs w:val="22"/>
        </w:rPr>
        <w:t xml:space="preserve">ozdziale </w:t>
      </w:r>
      <w:r w:rsidR="00115740" w:rsidRPr="00B06D03">
        <w:rPr>
          <w:rFonts w:asciiTheme="minorHAnsi" w:hAnsiTheme="minorHAnsi" w:cstheme="majorHAnsi"/>
          <w:sz w:val="22"/>
          <w:szCs w:val="22"/>
        </w:rPr>
        <w:t>XX SIWZ.</w:t>
      </w:r>
    </w:p>
    <w:p w14:paraId="76B6DD09" w14:textId="77777777" w:rsidR="00465F8F" w:rsidRPr="00B06D03" w:rsidRDefault="00465F8F" w:rsidP="00E5665F">
      <w:pPr>
        <w:tabs>
          <w:tab w:val="left" w:pos="8789"/>
        </w:tabs>
        <w:overflowPunct/>
        <w:autoSpaceDE/>
        <w:autoSpaceDN/>
        <w:adjustRightInd/>
        <w:spacing w:before="120" w:after="120" w:line="276" w:lineRule="auto"/>
        <w:ind w:left="284"/>
        <w:jc w:val="both"/>
        <w:textAlignment w:val="auto"/>
        <w:rPr>
          <w:rFonts w:asciiTheme="minorHAnsi" w:hAnsiTheme="minorHAnsi" w:cstheme="majorHAnsi"/>
          <w:sz w:val="22"/>
          <w:szCs w:val="22"/>
          <w:lang w:eastAsia="en-US"/>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0CECE" w:themeFill="background2" w:themeFillShade="E6"/>
        <w:tblLook w:val="04A0" w:firstRow="1" w:lastRow="0" w:firstColumn="1" w:lastColumn="0" w:noHBand="0" w:noVBand="1"/>
      </w:tblPr>
      <w:tblGrid>
        <w:gridCol w:w="9498"/>
      </w:tblGrid>
      <w:tr w:rsidR="00465F8F" w:rsidRPr="00B06D03" w14:paraId="2B7E3FBD" w14:textId="77777777" w:rsidTr="005D67AC">
        <w:trPr>
          <w:trHeight w:val="567"/>
        </w:trPr>
        <w:tc>
          <w:tcPr>
            <w:tcW w:w="9498" w:type="dxa"/>
            <w:shd w:val="clear" w:color="auto" w:fill="D0CECE" w:themeFill="background2" w:themeFillShade="E6"/>
            <w:vAlign w:val="center"/>
          </w:tcPr>
          <w:p w14:paraId="604AAA90" w14:textId="77777777" w:rsidR="00465F8F" w:rsidRPr="00B06D03" w:rsidRDefault="00465F8F" w:rsidP="00E5665F">
            <w:pPr>
              <w:pStyle w:val="Nagwek1"/>
              <w:spacing w:before="120" w:after="120" w:line="276" w:lineRule="auto"/>
              <w:jc w:val="both"/>
              <w:rPr>
                <w:rFonts w:asciiTheme="minorHAnsi" w:hAnsiTheme="minorHAnsi" w:cstheme="majorHAnsi"/>
                <w:color w:val="auto"/>
                <w:sz w:val="22"/>
                <w:szCs w:val="22"/>
                <w:lang w:eastAsia="en-US"/>
              </w:rPr>
            </w:pPr>
            <w:bookmarkStart w:id="47" w:name="_Toc326423408"/>
            <w:bookmarkStart w:id="48" w:name="_Toc506370875"/>
            <w:r w:rsidRPr="00B06D03">
              <w:rPr>
                <w:rFonts w:asciiTheme="minorHAnsi" w:hAnsiTheme="minorHAnsi" w:cstheme="majorHAnsi"/>
                <w:color w:val="auto"/>
                <w:sz w:val="22"/>
                <w:szCs w:val="22"/>
                <w:lang w:eastAsia="en-US"/>
              </w:rPr>
              <w:t>XVII</w:t>
            </w:r>
            <w:r w:rsidR="0098450A" w:rsidRPr="00B06D03">
              <w:rPr>
                <w:rFonts w:asciiTheme="minorHAnsi" w:hAnsiTheme="minorHAnsi" w:cstheme="majorHAnsi"/>
                <w:color w:val="auto"/>
                <w:sz w:val="22"/>
                <w:szCs w:val="22"/>
                <w:lang w:eastAsia="en-US"/>
              </w:rPr>
              <w:t>.</w:t>
            </w:r>
            <w:r w:rsidRPr="00B06D03">
              <w:rPr>
                <w:rFonts w:asciiTheme="minorHAnsi" w:hAnsiTheme="minorHAnsi" w:cstheme="majorHAnsi"/>
                <w:color w:val="auto"/>
                <w:sz w:val="22"/>
                <w:szCs w:val="22"/>
                <w:lang w:eastAsia="en-US"/>
              </w:rPr>
              <w:t xml:space="preserve"> MIEJSCE ORAZ TERMIN SKŁADANIA I OTWARCIA OFERT</w:t>
            </w:r>
            <w:bookmarkEnd w:id="47"/>
            <w:bookmarkEnd w:id="48"/>
          </w:p>
        </w:tc>
      </w:tr>
    </w:tbl>
    <w:p w14:paraId="255FFEF1" w14:textId="77777777" w:rsidR="00A553D2" w:rsidRPr="00B06D03" w:rsidRDefault="00A553D2" w:rsidP="00E5665F">
      <w:pPr>
        <w:overflowPunct/>
        <w:autoSpaceDE/>
        <w:autoSpaceDN/>
        <w:adjustRightInd/>
        <w:spacing w:before="120" w:after="120" w:line="276" w:lineRule="auto"/>
        <w:ind w:left="426"/>
        <w:jc w:val="both"/>
        <w:textAlignment w:val="auto"/>
        <w:rPr>
          <w:rFonts w:asciiTheme="minorHAnsi" w:hAnsiTheme="minorHAnsi" w:cstheme="majorHAnsi"/>
          <w:sz w:val="22"/>
          <w:szCs w:val="22"/>
          <w:lang w:eastAsia="en-US"/>
        </w:rPr>
      </w:pPr>
    </w:p>
    <w:p w14:paraId="53FAF85B" w14:textId="01C8AA64" w:rsidR="00333A3A" w:rsidRPr="004C6328" w:rsidRDefault="00333A3A" w:rsidP="00B9647D">
      <w:pPr>
        <w:tabs>
          <w:tab w:val="left" w:pos="426"/>
        </w:tabs>
        <w:spacing w:after="120" w:line="276" w:lineRule="auto"/>
        <w:jc w:val="both"/>
        <w:rPr>
          <w:rFonts w:asciiTheme="minorHAnsi" w:hAnsiTheme="minorHAnsi"/>
          <w:b/>
          <w:color w:val="0000FF"/>
          <w:sz w:val="22"/>
          <w:szCs w:val="22"/>
        </w:rPr>
      </w:pPr>
      <w:r w:rsidRPr="00B06D03">
        <w:rPr>
          <w:rFonts w:asciiTheme="minorHAnsi" w:hAnsiTheme="minorHAnsi"/>
          <w:sz w:val="22"/>
          <w:szCs w:val="22"/>
        </w:rPr>
        <w:t>1.</w:t>
      </w:r>
      <w:r w:rsidRPr="00B06D03">
        <w:rPr>
          <w:rFonts w:asciiTheme="minorHAnsi" w:hAnsiTheme="minorHAnsi"/>
          <w:sz w:val="22"/>
          <w:szCs w:val="22"/>
        </w:rPr>
        <w:tab/>
        <w:t xml:space="preserve">Termin składania ofert upływa </w:t>
      </w:r>
      <w:r w:rsidRPr="00B06D03">
        <w:rPr>
          <w:rFonts w:asciiTheme="minorHAnsi" w:hAnsiTheme="minorHAnsi"/>
          <w:b/>
          <w:sz w:val="22"/>
          <w:szCs w:val="22"/>
        </w:rPr>
        <w:t xml:space="preserve">dnia </w:t>
      </w:r>
      <w:r w:rsidR="0018231E" w:rsidRPr="004C6328">
        <w:rPr>
          <w:rFonts w:asciiTheme="minorHAnsi" w:hAnsiTheme="minorHAnsi"/>
          <w:b/>
          <w:color w:val="0000FF"/>
          <w:sz w:val="22"/>
          <w:szCs w:val="22"/>
        </w:rPr>
        <w:t>08</w:t>
      </w:r>
      <w:r w:rsidR="002B69FC" w:rsidRPr="004C6328">
        <w:rPr>
          <w:rFonts w:asciiTheme="minorHAnsi" w:hAnsiTheme="minorHAnsi"/>
          <w:b/>
          <w:color w:val="0000FF"/>
          <w:sz w:val="22"/>
          <w:szCs w:val="22"/>
        </w:rPr>
        <w:t>.0</w:t>
      </w:r>
      <w:r w:rsidR="0018231E" w:rsidRPr="004C6328">
        <w:rPr>
          <w:rFonts w:asciiTheme="minorHAnsi" w:hAnsiTheme="minorHAnsi"/>
          <w:b/>
          <w:color w:val="0000FF"/>
          <w:sz w:val="22"/>
          <w:szCs w:val="22"/>
        </w:rPr>
        <w:t>8</w:t>
      </w:r>
      <w:r w:rsidR="002B69FC" w:rsidRPr="004C6328">
        <w:rPr>
          <w:rFonts w:asciiTheme="minorHAnsi" w:hAnsiTheme="minorHAnsi"/>
          <w:b/>
          <w:color w:val="0000FF"/>
          <w:sz w:val="22"/>
          <w:szCs w:val="22"/>
        </w:rPr>
        <w:t>.2019</w:t>
      </w:r>
      <w:r w:rsidR="0018231E" w:rsidRPr="004C6328">
        <w:rPr>
          <w:rFonts w:asciiTheme="minorHAnsi" w:hAnsiTheme="minorHAnsi"/>
          <w:b/>
          <w:color w:val="0000FF"/>
          <w:sz w:val="22"/>
          <w:szCs w:val="22"/>
        </w:rPr>
        <w:t xml:space="preserve"> </w:t>
      </w:r>
      <w:r w:rsidR="004C6328" w:rsidRPr="004C6328">
        <w:rPr>
          <w:rFonts w:asciiTheme="minorHAnsi" w:hAnsiTheme="minorHAnsi"/>
          <w:b/>
          <w:color w:val="0000FF"/>
          <w:sz w:val="22"/>
          <w:szCs w:val="22"/>
        </w:rPr>
        <w:t xml:space="preserve">r. </w:t>
      </w:r>
      <w:r w:rsidRPr="00B06D03">
        <w:rPr>
          <w:rFonts w:asciiTheme="minorHAnsi" w:hAnsiTheme="minorHAnsi"/>
          <w:b/>
          <w:sz w:val="22"/>
          <w:szCs w:val="22"/>
        </w:rPr>
        <w:t xml:space="preserve">o godz. </w:t>
      </w:r>
      <w:r w:rsidR="002B69FC" w:rsidRPr="004C6328">
        <w:rPr>
          <w:rFonts w:asciiTheme="minorHAnsi" w:hAnsiTheme="minorHAnsi"/>
          <w:b/>
          <w:color w:val="0000FF"/>
          <w:sz w:val="22"/>
          <w:szCs w:val="22"/>
        </w:rPr>
        <w:t>12.00</w:t>
      </w:r>
    </w:p>
    <w:p w14:paraId="6DE23DE0" w14:textId="77777777" w:rsidR="001B64EF" w:rsidRDefault="00333A3A" w:rsidP="00E5665F">
      <w:pPr>
        <w:tabs>
          <w:tab w:val="left" w:pos="426"/>
          <w:tab w:val="left" w:pos="851"/>
        </w:tabs>
        <w:overflowPunct/>
        <w:autoSpaceDE/>
        <w:autoSpaceDN/>
        <w:adjustRightInd/>
        <w:spacing w:line="276" w:lineRule="auto"/>
        <w:jc w:val="both"/>
        <w:textAlignment w:val="auto"/>
        <w:rPr>
          <w:rFonts w:asciiTheme="minorHAnsi" w:hAnsiTheme="minorHAnsi"/>
          <w:sz w:val="22"/>
          <w:szCs w:val="22"/>
        </w:rPr>
      </w:pPr>
      <w:r w:rsidRPr="00B06D03">
        <w:rPr>
          <w:rFonts w:asciiTheme="minorHAnsi" w:hAnsiTheme="minorHAnsi"/>
          <w:sz w:val="22"/>
          <w:szCs w:val="22"/>
        </w:rPr>
        <w:t xml:space="preserve">2. </w:t>
      </w:r>
      <w:r w:rsidRPr="00B06D03">
        <w:rPr>
          <w:rFonts w:asciiTheme="minorHAnsi" w:hAnsiTheme="minorHAnsi"/>
          <w:sz w:val="22"/>
          <w:szCs w:val="22"/>
        </w:rPr>
        <w:tab/>
        <w:t xml:space="preserve">Ofertę wraz z wymaganymi dokumentami należy złożyć za pośrednictwem Platformy Zakupowej </w:t>
      </w:r>
      <w:r w:rsidR="001B64EF">
        <w:rPr>
          <w:rFonts w:asciiTheme="minorHAnsi" w:hAnsiTheme="minorHAnsi"/>
          <w:sz w:val="22"/>
          <w:szCs w:val="22"/>
        </w:rPr>
        <w:t xml:space="preserve">   </w:t>
      </w:r>
    </w:p>
    <w:p w14:paraId="427E7A88" w14:textId="174CA546" w:rsidR="001B64EF" w:rsidRPr="00B06D03" w:rsidRDefault="001B64EF" w:rsidP="00B9647D">
      <w:pPr>
        <w:tabs>
          <w:tab w:val="left" w:pos="426"/>
          <w:tab w:val="left" w:pos="851"/>
        </w:tabs>
        <w:overflowPunct/>
        <w:autoSpaceDE/>
        <w:autoSpaceDN/>
        <w:adjustRightInd/>
        <w:spacing w:after="120" w:line="276" w:lineRule="auto"/>
        <w:jc w:val="both"/>
        <w:textAlignment w:val="auto"/>
        <w:rPr>
          <w:rFonts w:asciiTheme="minorHAnsi" w:hAnsiTheme="minorHAnsi" w:cstheme="majorHAnsi"/>
          <w:sz w:val="22"/>
          <w:szCs w:val="22"/>
          <w:lang w:eastAsia="en-US"/>
        </w:rPr>
      </w:pPr>
      <w:r>
        <w:rPr>
          <w:rFonts w:asciiTheme="minorHAnsi" w:hAnsiTheme="minorHAnsi"/>
          <w:sz w:val="22"/>
          <w:szCs w:val="22"/>
        </w:rPr>
        <w:t xml:space="preserve">          </w:t>
      </w:r>
      <w:r w:rsidR="00333A3A" w:rsidRPr="00B06D03">
        <w:rPr>
          <w:rFonts w:asciiTheme="minorHAnsi" w:hAnsiTheme="minorHAnsi"/>
          <w:sz w:val="22"/>
          <w:szCs w:val="22"/>
        </w:rPr>
        <w:t>Zamawiającego pod adresem</w:t>
      </w:r>
      <w:r w:rsidRPr="001B64EF">
        <w:rPr>
          <w:rFonts w:asciiTheme="minorHAnsi" w:hAnsiTheme="minorHAnsi" w:cstheme="majorHAnsi"/>
          <w:sz w:val="22"/>
          <w:szCs w:val="22"/>
          <w:lang w:eastAsia="en-US"/>
        </w:rPr>
        <w:t xml:space="preserve"> </w:t>
      </w:r>
      <w:r w:rsidRPr="00B06D03">
        <w:rPr>
          <w:rFonts w:asciiTheme="minorHAnsi" w:hAnsiTheme="minorHAnsi" w:cstheme="majorHAnsi"/>
          <w:sz w:val="22"/>
          <w:szCs w:val="22"/>
          <w:lang w:eastAsia="en-US"/>
        </w:rPr>
        <w:t>https://</w:t>
      </w:r>
      <w:r w:rsidR="00C03418">
        <w:rPr>
          <w:rFonts w:asciiTheme="minorHAnsi" w:hAnsiTheme="minorHAnsi" w:cstheme="majorHAnsi"/>
          <w:sz w:val="22"/>
          <w:szCs w:val="22"/>
          <w:lang w:eastAsia="en-US"/>
        </w:rPr>
        <w:t>sp</w:t>
      </w:r>
      <w:r w:rsidR="00AB4917">
        <w:rPr>
          <w:rFonts w:asciiTheme="minorHAnsi" w:hAnsiTheme="minorHAnsi" w:cstheme="majorHAnsi"/>
          <w:sz w:val="22"/>
          <w:szCs w:val="22"/>
          <w:lang w:eastAsia="en-US"/>
        </w:rPr>
        <w:t>ks</w:t>
      </w:r>
      <w:r w:rsidR="00C03418">
        <w:rPr>
          <w:rFonts w:asciiTheme="minorHAnsi" w:hAnsiTheme="minorHAnsi" w:cstheme="majorHAnsi"/>
          <w:sz w:val="22"/>
          <w:szCs w:val="22"/>
          <w:lang w:eastAsia="en-US"/>
        </w:rPr>
        <w:t>o</w:t>
      </w:r>
      <w:r w:rsidRPr="00B06D03">
        <w:rPr>
          <w:rFonts w:asciiTheme="minorHAnsi" w:hAnsiTheme="minorHAnsi" w:cstheme="majorHAnsi"/>
          <w:sz w:val="22"/>
          <w:szCs w:val="22"/>
          <w:lang w:eastAsia="en-US"/>
        </w:rPr>
        <w:t>.eb2b.com.pl</w:t>
      </w:r>
    </w:p>
    <w:p w14:paraId="25C2318D" w14:textId="56501ECF" w:rsidR="00333A3A" w:rsidRPr="00B06D03" w:rsidRDefault="00333A3A" w:rsidP="00E5665F">
      <w:pPr>
        <w:tabs>
          <w:tab w:val="left" w:pos="426"/>
          <w:tab w:val="left" w:pos="709"/>
        </w:tabs>
        <w:spacing w:line="276" w:lineRule="auto"/>
        <w:ind w:left="709" w:hanging="709"/>
        <w:jc w:val="both"/>
        <w:rPr>
          <w:rFonts w:asciiTheme="minorHAnsi" w:hAnsiTheme="minorHAnsi"/>
          <w:sz w:val="22"/>
          <w:szCs w:val="22"/>
        </w:rPr>
      </w:pPr>
      <w:r w:rsidRPr="00B06D03">
        <w:rPr>
          <w:rFonts w:asciiTheme="minorHAnsi" w:hAnsiTheme="minorHAnsi"/>
          <w:sz w:val="22"/>
          <w:szCs w:val="22"/>
        </w:rPr>
        <w:t xml:space="preserve">3. </w:t>
      </w:r>
      <w:r w:rsidRPr="00B06D03">
        <w:rPr>
          <w:rFonts w:asciiTheme="minorHAnsi" w:hAnsiTheme="minorHAnsi"/>
          <w:sz w:val="22"/>
          <w:szCs w:val="22"/>
        </w:rPr>
        <w:tab/>
        <w:t>Wykonawca składa Ofertę w następujący sposób:</w:t>
      </w:r>
    </w:p>
    <w:p w14:paraId="25F3C810" w14:textId="5641D32C" w:rsidR="00333A3A" w:rsidRPr="00B06D03" w:rsidRDefault="00333A3A" w:rsidP="00E5665F">
      <w:pPr>
        <w:tabs>
          <w:tab w:val="left" w:pos="426"/>
        </w:tabs>
        <w:spacing w:after="120" w:line="276" w:lineRule="auto"/>
        <w:ind w:left="851"/>
        <w:jc w:val="both"/>
        <w:rPr>
          <w:rFonts w:asciiTheme="minorHAnsi" w:hAnsiTheme="minorHAnsi"/>
          <w:sz w:val="22"/>
          <w:szCs w:val="22"/>
        </w:rPr>
      </w:pPr>
      <w:r w:rsidRPr="00B06D03">
        <w:rPr>
          <w:rFonts w:asciiTheme="minorHAnsi" w:hAnsiTheme="minorHAnsi"/>
          <w:sz w:val="22"/>
          <w:szCs w:val="22"/>
        </w:rPr>
        <w:t xml:space="preserve">1) Wykonawca w zakładce „Załączniki” dodaje </w:t>
      </w:r>
      <w:r w:rsidR="00964276">
        <w:rPr>
          <w:rFonts w:asciiTheme="minorHAnsi" w:hAnsiTheme="minorHAnsi"/>
          <w:sz w:val="22"/>
          <w:szCs w:val="22"/>
        </w:rPr>
        <w:t>wszystkie wymagane dokumenty</w:t>
      </w:r>
      <w:r w:rsidRPr="00B06D03">
        <w:rPr>
          <w:rFonts w:asciiTheme="minorHAnsi" w:hAnsiTheme="minorHAnsi"/>
          <w:sz w:val="22"/>
          <w:szCs w:val="22"/>
        </w:rPr>
        <w:t>, podpisane kwalifikowanym podpisem elektronicznym poprzez polecenie „Dodaj załącznik”, wybranie docelowego pliku, który ma zostać wczytany oraz opisanie nazwy identyfikującej załącznik. Wczytanie załącznika następuje poprzez polecenie „Zapisz”.</w:t>
      </w:r>
    </w:p>
    <w:p w14:paraId="144EDF7D" w14:textId="77777777" w:rsidR="00333A3A" w:rsidRPr="00B06D03" w:rsidRDefault="00333A3A" w:rsidP="00E5665F">
      <w:pPr>
        <w:tabs>
          <w:tab w:val="left" w:pos="426"/>
        </w:tabs>
        <w:spacing w:after="120" w:line="276" w:lineRule="auto"/>
        <w:ind w:left="851"/>
        <w:jc w:val="both"/>
        <w:rPr>
          <w:rFonts w:asciiTheme="minorHAnsi" w:hAnsiTheme="minorHAnsi"/>
          <w:sz w:val="22"/>
          <w:szCs w:val="22"/>
        </w:rPr>
      </w:pPr>
      <w:r w:rsidRPr="00B06D03">
        <w:rPr>
          <w:rFonts w:asciiTheme="minorHAnsi" w:hAnsiTheme="minorHAnsi"/>
          <w:sz w:val="22"/>
          <w:szCs w:val="22"/>
        </w:rPr>
        <w:t>2) Potwierdzeniem prawidłowo złożonej oferty (dodania załącznika) jest automatyczne wygenerowanie komunikatu systemowego o treści „Plik został wyczytany”, po każdej prawidłowo wykonanej operacji (wczytania załącznika).</w:t>
      </w:r>
    </w:p>
    <w:p w14:paraId="30E07170" w14:textId="06E3B40B" w:rsidR="00333A3A" w:rsidRPr="00B06D03" w:rsidRDefault="00333A3A" w:rsidP="00A874DD">
      <w:pPr>
        <w:tabs>
          <w:tab w:val="left" w:pos="426"/>
        </w:tabs>
        <w:spacing w:after="120" w:line="276" w:lineRule="auto"/>
        <w:ind w:left="851"/>
        <w:jc w:val="both"/>
        <w:rPr>
          <w:rFonts w:asciiTheme="minorHAnsi" w:hAnsiTheme="minorHAnsi"/>
          <w:sz w:val="22"/>
          <w:szCs w:val="22"/>
        </w:rPr>
      </w:pPr>
      <w:r w:rsidRPr="00B06D03">
        <w:rPr>
          <w:rFonts w:asciiTheme="minorHAnsi" w:hAnsiTheme="minorHAnsi"/>
          <w:sz w:val="22"/>
          <w:szCs w:val="22"/>
        </w:rPr>
        <w:t>3) O terminie złożenia oferty decyduje czas pełnego przeprocesowania transakcji</w:t>
      </w:r>
      <w:r w:rsidR="000B3CFA" w:rsidRPr="00B06D03">
        <w:rPr>
          <w:rFonts w:asciiTheme="minorHAnsi" w:hAnsiTheme="minorHAnsi"/>
          <w:sz w:val="22"/>
          <w:szCs w:val="22"/>
        </w:rPr>
        <w:t xml:space="preserve"> </w:t>
      </w:r>
      <w:r w:rsidRPr="00B06D03">
        <w:rPr>
          <w:rFonts w:asciiTheme="minorHAnsi" w:hAnsiTheme="minorHAnsi"/>
          <w:sz w:val="22"/>
          <w:szCs w:val="22"/>
        </w:rPr>
        <w:t>na Platformie Zakupowej Zamawiającego.</w:t>
      </w:r>
    </w:p>
    <w:p w14:paraId="2D6CA3EA" w14:textId="2C7E9393" w:rsidR="00333A3A" w:rsidRPr="00B06D03" w:rsidRDefault="00333A3A" w:rsidP="00A874DD">
      <w:pPr>
        <w:tabs>
          <w:tab w:val="left" w:pos="426"/>
          <w:tab w:val="left" w:pos="709"/>
        </w:tabs>
        <w:spacing w:after="120" w:line="276" w:lineRule="auto"/>
        <w:ind w:left="709" w:hanging="709"/>
        <w:jc w:val="both"/>
        <w:rPr>
          <w:rFonts w:asciiTheme="minorHAnsi" w:hAnsiTheme="minorHAnsi"/>
          <w:sz w:val="22"/>
          <w:szCs w:val="22"/>
        </w:rPr>
      </w:pPr>
      <w:r w:rsidRPr="00B06D03">
        <w:rPr>
          <w:rFonts w:asciiTheme="minorHAnsi" w:hAnsiTheme="minorHAnsi"/>
          <w:sz w:val="22"/>
          <w:szCs w:val="22"/>
        </w:rPr>
        <w:t>4.</w:t>
      </w:r>
      <w:r w:rsidRPr="00B06D03">
        <w:rPr>
          <w:rFonts w:asciiTheme="minorHAnsi" w:hAnsiTheme="minorHAnsi"/>
          <w:sz w:val="22"/>
          <w:szCs w:val="22"/>
        </w:rPr>
        <w:tab/>
        <w:t>Po upływie ww. terminu złożenie oferty na Platformie nie będzie możliwe.</w:t>
      </w:r>
    </w:p>
    <w:p w14:paraId="3BD913C3" w14:textId="456ED78A" w:rsidR="00333A3A" w:rsidRPr="00B06D03" w:rsidRDefault="00333A3A" w:rsidP="00A874DD">
      <w:pPr>
        <w:tabs>
          <w:tab w:val="left" w:pos="426"/>
        </w:tabs>
        <w:spacing w:after="120" w:line="276" w:lineRule="auto"/>
        <w:ind w:left="425" w:hanging="425"/>
        <w:jc w:val="both"/>
        <w:rPr>
          <w:rFonts w:asciiTheme="minorHAnsi" w:hAnsiTheme="minorHAnsi"/>
          <w:sz w:val="22"/>
          <w:szCs w:val="22"/>
        </w:rPr>
      </w:pPr>
      <w:r w:rsidRPr="00B06D03">
        <w:rPr>
          <w:rFonts w:asciiTheme="minorHAnsi" w:hAnsiTheme="minorHAnsi"/>
          <w:sz w:val="22"/>
          <w:szCs w:val="22"/>
        </w:rPr>
        <w:t>5.</w:t>
      </w:r>
      <w:r w:rsidRPr="00B06D03">
        <w:rPr>
          <w:rFonts w:asciiTheme="minorHAnsi" w:hAnsiTheme="minorHAnsi"/>
          <w:sz w:val="22"/>
          <w:szCs w:val="22"/>
        </w:rPr>
        <w:tab/>
        <w:t xml:space="preserve">Otwarcie ofert nastąpi </w:t>
      </w:r>
      <w:r w:rsidRPr="004C6328">
        <w:rPr>
          <w:rFonts w:asciiTheme="minorHAnsi" w:hAnsiTheme="minorHAnsi"/>
          <w:b/>
          <w:sz w:val="22"/>
          <w:szCs w:val="22"/>
        </w:rPr>
        <w:t xml:space="preserve">w dniu </w:t>
      </w:r>
      <w:r w:rsidR="0018231E" w:rsidRPr="004C6328">
        <w:rPr>
          <w:rFonts w:asciiTheme="minorHAnsi" w:hAnsiTheme="minorHAnsi"/>
          <w:b/>
          <w:color w:val="0000FF"/>
          <w:sz w:val="22"/>
          <w:szCs w:val="22"/>
        </w:rPr>
        <w:t>08.08</w:t>
      </w:r>
      <w:r w:rsidR="00765330" w:rsidRPr="004C6328">
        <w:rPr>
          <w:rFonts w:asciiTheme="minorHAnsi" w:hAnsiTheme="minorHAnsi"/>
          <w:b/>
          <w:color w:val="0000FF"/>
          <w:sz w:val="22"/>
          <w:szCs w:val="22"/>
        </w:rPr>
        <w:t>.2019</w:t>
      </w:r>
      <w:r w:rsidRPr="004C6328">
        <w:rPr>
          <w:rFonts w:asciiTheme="minorHAnsi" w:hAnsiTheme="minorHAnsi"/>
          <w:b/>
          <w:color w:val="0000FF"/>
          <w:sz w:val="22"/>
          <w:szCs w:val="22"/>
        </w:rPr>
        <w:t xml:space="preserve"> </w:t>
      </w:r>
      <w:r w:rsidRPr="004C6328">
        <w:rPr>
          <w:rFonts w:asciiTheme="minorHAnsi" w:hAnsiTheme="minorHAnsi"/>
          <w:b/>
          <w:sz w:val="22"/>
          <w:szCs w:val="22"/>
        </w:rPr>
        <w:t xml:space="preserve">o godzinie </w:t>
      </w:r>
      <w:r w:rsidR="00765330" w:rsidRPr="004C6328">
        <w:rPr>
          <w:rFonts w:asciiTheme="minorHAnsi" w:hAnsiTheme="minorHAnsi"/>
          <w:b/>
          <w:color w:val="0000FF"/>
          <w:sz w:val="22"/>
          <w:szCs w:val="22"/>
        </w:rPr>
        <w:t>12:30</w:t>
      </w:r>
      <w:r w:rsidRPr="00B06D03">
        <w:rPr>
          <w:rFonts w:asciiTheme="minorHAnsi" w:hAnsiTheme="minorHAnsi"/>
          <w:sz w:val="22"/>
          <w:szCs w:val="22"/>
        </w:rPr>
        <w:t xml:space="preserve"> za pośrednictwem Platformy Zakupowej Zamawiającego.</w:t>
      </w:r>
    </w:p>
    <w:p w14:paraId="11D7EBD2" w14:textId="740114AD" w:rsidR="00333A3A" w:rsidRPr="00B06D03" w:rsidRDefault="00333A3A" w:rsidP="00E5665F">
      <w:pPr>
        <w:tabs>
          <w:tab w:val="left" w:pos="426"/>
        </w:tabs>
        <w:spacing w:line="276" w:lineRule="auto"/>
        <w:ind w:left="426" w:hanging="426"/>
        <w:jc w:val="both"/>
        <w:rPr>
          <w:rFonts w:asciiTheme="minorHAnsi" w:hAnsiTheme="minorHAnsi"/>
          <w:sz w:val="22"/>
          <w:szCs w:val="22"/>
        </w:rPr>
      </w:pPr>
      <w:r w:rsidRPr="00B06D03">
        <w:rPr>
          <w:rFonts w:asciiTheme="minorHAnsi" w:hAnsiTheme="minorHAnsi"/>
          <w:sz w:val="22"/>
          <w:szCs w:val="22"/>
        </w:rPr>
        <w:t xml:space="preserve">6. </w:t>
      </w:r>
      <w:r w:rsidRPr="00B06D03">
        <w:rPr>
          <w:rFonts w:asciiTheme="minorHAnsi" w:hAnsiTheme="minorHAnsi"/>
          <w:sz w:val="22"/>
          <w:szCs w:val="22"/>
        </w:rPr>
        <w:tab/>
        <w:t>Otwarcie ofert na Platformie Zakupowej dokonywane jest poprzez odszyfrowanie</w:t>
      </w:r>
      <w:r w:rsidR="000B3CFA" w:rsidRPr="00B06D03">
        <w:rPr>
          <w:rFonts w:asciiTheme="minorHAnsi" w:hAnsiTheme="minorHAnsi"/>
          <w:sz w:val="22"/>
          <w:szCs w:val="22"/>
        </w:rPr>
        <w:t xml:space="preserve"> </w:t>
      </w:r>
      <w:r w:rsidRPr="00B06D03">
        <w:rPr>
          <w:rFonts w:asciiTheme="minorHAnsi" w:hAnsiTheme="minorHAnsi"/>
          <w:sz w:val="22"/>
          <w:szCs w:val="22"/>
        </w:rPr>
        <w:t>i otwarcie ofert</w:t>
      </w:r>
      <w:r w:rsidR="001847CD">
        <w:rPr>
          <w:rFonts w:asciiTheme="minorHAnsi" w:hAnsiTheme="minorHAnsi"/>
          <w:sz w:val="22"/>
          <w:szCs w:val="22"/>
        </w:rPr>
        <w:t>.</w:t>
      </w:r>
      <w:r w:rsidRPr="00B06D03">
        <w:rPr>
          <w:rFonts w:asciiTheme="minorHAnsi" w:hAnsiTheme="minorHAnsi"/>
          <w:sz w:val="22"/>
          <w:szCs w:val="22"/>
        </w:rPr>
        <w:t xml:space="preserve"> </w:t>
      </w:r>
    </w:p>
    <w:p w14:paraId="13F9FFD7" w14:textId="77777777" w:rsidR="000B3CFA" w:rsidRPr="00B06D03" w:rsidRDefault="000B3CFA" w:rsidP="00E5665F">
      <w:pPr>
        <w:tabs>
          <w:tab w:val="left" w:pos="426"/>
        </w:tabs>
        <w:spacing w:line="276" w:lineRule="auto"/>
        <w:ind w:left="426" w:hanging="426"/>
        <w:jc w:val="both"/>
        <w:rPr>
          <w:rFonts w:asciiTheme="minorHAnsi" w:hAnsiTheme="minorHAnsi"/>
          <w:sz w:val="22"/>
          <w:szCs w:val="22"/>
        </w:rPr>
      </w:pPr>
    </w:p>
    <w:p w14:paraId="237E91CF" w14:textId="78D885A9" w:rsidR="00333A3A" w:rsidRPr="00B06D03" w:rsidRDefault="000B3CFA" w:rsidP="00E5665F">
      <w:pPr>
        <w:tabs>
          <w:tab w:val="left" w:pos="426"/>
        </w:tabs>
        <w:spacing w:line="276" w:lineRule="auto"/>
        <w:ind w:left="426" w:hanging="709"/>
        <w:jc w:val="both"/>
        <w:rPr>
          <w:rFonts w:asciiTheme="minorHAnsi" w:hAnsiTheme="minorHAnsi"/>
          <w:sz w:val="22"/>
          <w:szCs w:val="22"/>
        </w:rPr>
      </w:pPr>
      <w:r w:rsidRPr="00B06D03">
        <w:rPr>
          <w:rFonts w:asciiTheme="minorHAnsi" w:hAnsiTheme="minorHAnsi"/>
          <w:sz w:val="22"/>
          <w:szCs w:val="22"/>
        </w:rPr>
        <w:t xml:space="preserve">     </w:t>
      </w:r>
      <w:r w:rsidR="00333A3A" w:rsidRPr="00B06D03">
        <w:rPr>
          <w:rFonts w:asciiTheme="minorHAnsi" w:hAnsiTheme="minorHAnsi"/>
          <w:sz w:val="22"/>
          <w:szCs w:val="22"/>
        </w:rPr>
        <w:t>7.</w:t>
      </w:r>
      <w:r w:rsidR="00333A3A" w:rsidRPr="00B06D03">
        <w:rPr>
          <w:rFonts w:asciiTheme="minorHAnsi" w:hAnsiTheme="minorHAnsi"/>
          <w:sz w:val="22"/>
          <w:szCs w:val="22"/>
        </w:rPr>
        <w:tab/>
        <w:t>Informację z otwarcia ofert Zamawiający udostępni na Platformie Zakupowej w zakładce „Informacja z otwarcia ofert”. Informacja upubliczniona pr</w:t>
      </w:r>
      <w:r w:rsidRPr="00B06D03">
        <w:rPr>
          <w:rFonts w:asciiTheme="minorHAnsi" w:hAnsiTheme="minorHAnsi"/>
          <w:sz w:val="22"/>
          <w:szCs w:val="22"/>
        </w:rPr>
        <w:t xml:space="preserve">zez Zamawiającego po otwarciu </w:t>
      </w:r>
      <w:r w:rsidR="00333A3A" w:rsidRPr="00B06D03">
        <w:rPr>
          <w:rFonts w:asciiTheme="minorHAnsi" w:hAnsiTheme="minorHAnsi"/>
          <w:sz w:val="22"/>
          <w:szCs w:val="22"/>
        </w:rPr>
        <w:t>Ofert będzie zawierać:</w:t>
      </w:r>
    </w:p>
    <w:p w14:paraId="49AC86B8" w14:textId="77777777" w:rsidR="00333A3A" w:rsidRPr="00B06D03" w:rsidRDefault="00333A3A" w:rsidP="00E5665F">
      <w:pPr>
        <w:tabs>
          <w:tab w:val="left" w:pos="426"/>
        </w:tabs>
        <w:spacing w:line="276" w:lineRule="auto"/>
        <w:ind w:left="709" w:firstLine="142"/>
        <w:jc w:val="both"/>
        <w:rPr>
          <w:rFonts w:asciiTheme="minorHAnsi" w:hAnsiTheme="minorHAnsi"/>
          <w:sz w:val="22"/>
          <w:szCs w:val="22"/>
        </w:rPr>
      </w:pPr>
      <w:r w:rsidRPr="00B06D03">
        <w:rPr>
          <w:rFonts w:asciiTheme="minorHAnsi" w:hAnsiTheme="minorHAnsi"/>
          <w:sz w:val="22"/>
          <w:szCs w:val="22"/>
        </w:rPr>
        <w:t>1) kwotę, jaką zamierza przeznaczyć na sfinansowanie zamówienia;</w:t>
      </w:r>
    </w:p>
    <w:p w14:paraId="7AB9167C" w14:textId="77777777" w:rsidR="00333A3A" w:rsidRPr="00B06D03" w:rsidRDefault="00333A3A" w:rsidP="00E5665F">
      <w:pPr>
        <w:tabs>
          <w:tab w:val="left" w:pos="426"/>
        </w:tabs>
        <w:spacing w:line="276" w:lineRule="auto"/>
        <w:ind w:left="709" w:firstLine="142"/>
        <w:jc w:val="both"/>
        <w:rPr>
          <w:rFonts w:asciiTheme="minorHAnsi" w:hAnsiTheme="minorHAnsi"/>
          <w:sz w:val="22"/>
          <w:szCs w:val="22"/>
        </w:rPr>
      </w:pPr>
      <w:r w:rsidRPr="00B06D03">
        <w:rPr>
          <w:rFonts w:asciiTheme="minorHAnsi" w:hAnsiTheme="minorHAnsi"/>
          <w:sz w:val="22"/>
          <w:szCs w:val="22"/>
        </w:rPr>
        <w:t>2) firmy oraz adresy Wykonawców, którzy złożyli oferty w terminie;</w:t>
      </w:r>
    </w:p>
    <w:p w14:paraId="29A0847D" w14:textId="5477554F" w:rsidR="00333A3A" w:rsidRPr="00B06D03" w:rsidRDefault="0072216E" w:rsidP="00E5665F">
      <w:pPr>
        <w:tabs>
          <w:tab w:val="left" w:pos="426"/>
        </w:tabs>
        <w:spacing w:line="276" w:lineRule="auto"/>
        <w:ind w:left="851"/>
        <w:rPr>
          <w:rFonts w:asciiTheme="minorHAnsi" w:hAnsiTheme="minorHAnsi"/>
          <w:sz w:val="22"/>
          <w:szCs w:val="22"/>
        </w:rPr>
      </w:pPr>
      <w:r>
        <w:rPr>
          <w:rFonts w:asciiTheme="minorHAnsi" w:hAnsiTheme="minorHAnsi"/>
          <w:sz w:val="22"/>
          <w:szCs w:val="22"/>
        </w:rPr>
        <w:t xml:space="preserve">3) </w:t>
      </w:r>
      <w:r w:rsidR="00333A3A" w:rsidRPr="00B06D03">
        <w:rPr>
          <w:rFonts w:asciiTheme="minorHAnsi" w:hAnsiTheme="minorHAnsi"/>
          <w:sz w:val="22"/>
          <w:szCs w:val="22"/>
        </w:rPr>
        <w:t>ceny, termin wykonania zamówienia, okres gwarancji i warunki płatności zawarte w ofertach, jeżeli były wymagane.</w:t>
      </w:r>
    </w:p>
    <w:p w14:paraId="258CAB31" w14:textId="77777777" w:rsidR="000B3CFA" w:rsidRPr="00B06D03" w:rsidRDefault="000B3CFA" w:rsidP="00E5665F">
      <w:pPr>
        <w:tabs>
          <w:tab w:val="left" w:pos="426"/>
        </w:tabs>
        <w:spacing w:line="276" w:lineRule="auto"/>
        <w:ind w:left="851"/>
        <w:jc w:val="both"/>
        <w:rPr>
          <w:rFonts w:asciiTheme="minorHAnsi" w:hAnsiTheme="minorHAnsi"/>
          <w:sz w:val="22"/>
          <w:szCs w:val="22"/>
        </w:rPr>
      </w:pPr>
    </w:p>
    <w:p w14:paraId="522EEDAA" w14:textId="2C45CC8A" w:rsidR="00333A3A" w:rsidRPr="00B06D03" w:rsidRDefault="0072216E" w:rsidP="00E5665F">
      <w:pPr>
        <w:tabs>
          <w:tab w:val="left" w:pos="426"/>
        </w:tabs>
        <w:spacing w:line="276" w:lineRule="auto"/>
        <w:ind w:left="426" w:hanging="426"/>
        <w:jc w:val="both"/>
        <w:rPr>
          <w:rFonts w:asciiTheme="minorHAnsi" w:hAnsiTheme="minorHAnsi"/>
          <w:sz w:val="22"/>
          <w:szCs w:val="22"/>
        </w:rPr>
      </w:pPr>
      <w:r>
        <w:rPr>
          <w:rFonts w:asciiTheme="minorHAnsi" w:hAnsiTheme="minorHAnsi"/>
          <w:sz w:val="22"/>
          <w:szCs w:val="22"/>
        </w:rPr>
        <w:t>8</w:t>
      </w:r>
      <w:r w:rsidR="00333A3A" w:rsidRPr="00B06D03">
        <w:rPr>
          <w:rFonts w:asciiTheme="minorHAnsi" w:hAnsiTheme="minorHAnsi"/>
          <w:sz w:val="22"/>
          <w:szCs w:val="22"/>
        </w:rPr>
        <w:t>.</w:t>
      </w:r>
      <w:r w:rsidR="00333A3A" w:rsidRPr="00B06D03">
        <w:rPr>
          <w:rFonts w:asciiTheme="minorHAnsi" w:hAnsiTheme="minorHAnsi"/>
          <w:sz w:val="22"/>
          <w:szCs w:val="22"/>
        </w:rPr>
        <w:tab/>
        <w:t>W przypadku wniesienia odwołania po upływie terminu składania ofer</w:t>
      </w:r>
      <w:r w:rsidR="00716476" w:rsidRPr="00B06D03">
        <w:rPr>
          <w:rFonts w:asciiTheme="minorHAnsi" w:hAnsiTheme="minorHAnsi"/>
          <w:sz w:val="22"/>
          <w:szCs w:val="22"/>
        </w:rPr>
        <w:t xml:space="preserve">t bieg terminu związania ofertą </w:t>
      </w:r>
      <w:r w:rsidR="00333A3A" w:rsidRPr="00B06D03">
        <w:rPr>
          <w:rFonts w:asciiTheme="minorHAnsi" w:hAnsiTheme="minorHAnsi"/>
          <w:sz w:val="22"/>
          <w:szCs w:val="22"/>
        </w:rPr>
        <w:t>ulegnie zawieszeniu do czasu ogłoszenia orzeczenia przez Krajową Izbę Odwoławczą.</w:t>
      </w:r>
    </w:p>
    <w:p w14:paraId="19552939" w14:textId="77777777" w:rsidR="000B3CFA" w:rsidRDefault="000B3CFA" w:rsidP="00E5665F">
      <w:pPr>
        <w:tabs>
          <w:tab w:val="left" w:pos="426"/>
          <w:tab w:val="left" w:pos="709"/>
        </w:tabs>
        <w:spacing w:line="276" w:lineRule="auto"/>
        <w:ind w:left="426" w:hanging="426"/>
        <w:jc w:val="both"/>
        <w:rPr>
          <w:rFonts w:asciiTheme="minorHAnsi" w:hAnsiTheme="minorHAnsi"/>
          <w:sz w:val="22"/>
          <w:szCs w:val="22"/>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0CECE" w:themeFill="background2" w:themeFillShade="E6"/>
        <w:tblLook w:val="04A0" w:firstRow="1" w:lastRow="0" w:firstColumn="1" w:lastColumn="0" w:noHBand="0" w:noVBand="1"/>
      </w:tblPr>
      <w:tblGrid>
        <w:gridCol w:w="9498"/>
      </w:tblGrid>
      <w:tr w:rsidR="00465F8F" w:rsidRPr="00B06D03" w14:paraId="19A91381" w14:textId="77777777" w:rsidTr="005D67AC">
        <w:trPr>
          <w:trHeight w:val="567"/>
        </w:trPr>
        <w:tc>
          <w:tcPr>
            <w:tcW w:w="9498" w:type="dxa"/>
            <w:shd w:val="clear" w:color="auto" w:fill="D0CECE" w:themeFill="background2" w:themeFillShade="E6"/>
            <w:vAlign w:val="center"/>
          </w:tcPr>
          <w:p w14:paraId="0B676C0E" w14:textId="77777777" w:rsidR="00465F8F" w:rsidRPr="00B06D03" w:rsidRDefault="0056096F" w:rsidP="00E5665F">
            <w:pPr>
              <w:pStyle w:val="Nagwek1"/>
              <w:spacing w:before="120" w:after="120" w:line="276" w:lineRule="auto"/>
              <w:jc w:val="both"/>
              <w:rPr>
                <w:rFonts w:asciiTheme="minorHAnsi" w:hAnsiTheme="minorHAnsi" w:cstheme="majorHAnsi"/>
                <w:color w:val="auto"/>
                <w:sz w:val="22"/>
                <w:szCs w:val="22"/>
                <w:lang w:eastAsia="en-US"/>
              </w:rPr>
            </w:pPr>
            <w:bookmarkStart w:id="49" w:name="_Toc326423409"/>
            <w:bookmarkStart w:id="50" w:name="_Toc506370876"/>
            <w:r w:rsidRPr="00B06D03">
              <w:rPr>
                <w:rFonts w:asciiTheme="minorHAnsi" w:hAnsiTheme="minorHAnsi" w:cstheme="majorHAnsi"/>
                <w:color w:val="auto"/>
                <w:sz w:val="22"/>
                <w:szCs w:val="22"/>
                <w:lang w:eastAsia="en-US"/>
              </w:rPr>
              <w:t>X</w:t>
            </w:r>
            <w:r w:rsidR="00115740" w:rsidRPr="00B06D03">
              <w:rPr>
                <w:rFonts w:asciiTheme="minorHAnsi" w:hAnsiTheme="minorHAnsi" w:cstheme="majorHAnsi"/>
                <w:color w:val="auto"/>
                <w:sz w:val="22"/>
                <w:szCs w:val="22"/>
                <w:lang w:eastAsia="en-US"/>
              </w:rPr>
              <w:t>VIII</w:t>
            </w:r>
            <w:r w:rsidR="0098450A" w:rsidRPr="00B06D03">
              <w:rPr>
                <w:rFonts w:asciiTheme="minorHAnsi" w:hAnsiTheme="minorHAnsi" w:cstheme="majorHAnsi"/>
                <w:color w:val="auto"/>
                <w:sz w:val="22"/>
                <w:szCs w:val="22"/>
                <w:lang w:eastAsia="en-US"/>
              </w:rPr>
              <w:t>.</w:t>
            </w:r>
            <w:r w:rsidR="00465F8F" w:rsidRPr="00B06D03">
              <w:rPr>
                <w:rFonts w:asciiTheme="minorHAnsi" w:hAnsiTheme="minorHAnsi" w:cstheme="majorHAnsi"/>
                <w:color w:val="auto"/>
                <w:sz w:val="22"/>
                <w:szCs w:val="22"/>
                <w:lang w:eastAsia="en-US"/>
              </w:rPr>
              <w:t xml:space="preserve"> OPIS SPOSOBU OBLICZENIA CENY</w:t>
            </w:r>
            <w:bookmarkEnd w:id="49"/>
            <w:bookmarkEnd w:id="50"/>
          </w:p>
        </w:tc>
      </w:tr>
    </w:tbl>
    <w:p w14:paraId="065DFB1B" w14:textId="77777777" w:rsidR="00A553D2" w:rsidRPr="00B06D03" w:rsidRDefault="00A553D2" w:rsidP="00E5665F">
      <w:pPr>
        <w:tabs>
          <w:tab w:val="left" w:pos="8789"/>
        </w:tabs>
        <w:overflowPunct/>
        <w:autoSpaceDE/>
        <w:autoSpaceDN/>
        <w:adjustRightInd/>
        <w:spacing w:before="120" w:after="120" w:line="276" w:lineRule="auto"/>
        <w:ind w:left="426"/>
        <w:jc w:val="both"/>
        <w:textAlignment w:val="auto"/>
        <w:rPr>
          <w:rFonts w:asciiTheme="minorHAnsi" w:hAnsiTheme="minorHAnsi" w:cstheme="majorHAnsi"/>
          <w:sz w:val="22"/>
          <w:szCs w:val="22"/>
          <w:lang w:eastAsia="en-US"/>
        </w:rPr>
      </w:pPr>
    </w:p>
    <w:p w14:paraId="5447E316" w14:textId="726D3589" w:rsidR="00716476" w:rsidRPr="00B06D03" w:rsidRDefault="00465F8F" w:rsidP="000D554B">
      <w:pPr>
        <w:numPr>
          <w:ilvl w:val="0"/>
          <w:numId w:val="7"/>
        </w:numPr>
        <w:tabs>
          <w:tab w:val="num" w:pos="426"/>
          <w:tab w:val="left" w:pos="8789"/>
        </w:tabs>
        <w:overflowPunct/>
        <w:autoSpaceDE/>
        <w:autoSpaceDN/>
        <w:adjustRightInd/>
        <w:spacing w:line="276" w:lineRule="auto"/>
        <w:ind w:left="426" w:hanging="142"/>
        <w:jc w:val="both"/>
        <w:textAlignment w:val="auto"/>
        <w:rPr>
          <w:rFonts w:asciiTheme="minorHAnsi" w:hAnsiTheme="minorHAnsi" w:cstheme="majorHAnsi"/>
          <w:sz w:val="22"/>
          <w:szCs w:val="22"/>
          <w:lang w:eastAsia="en-US"/>
        </w:rPr>
      </w:pPr>
      <w:r w:rsidRPr="00B06D03">
        <w:rPr>
          <w:rFonts w:asciiTheme="minorHAnsi" w:hAnsiTheme="minorHAnsi" w:cstheme="majorHAnsi"/>
          <w:sz w:val="22"/>
          <w:szCs w:val="22"/>
          <w:lang w:eastAsia="en-US"/>
        </w:rPr>
        <w:t>Wyk</w:t>
      </w:r>
      <w:r w:rsidR="00D33258" w:rsidRPr="00B06D03">
        <w:rPr>
          <w:rFonts w:asciiTheme="minorHAnsi" w:hAnsiTheme="minorHAnsi" w:cstheme="majorHAnsi"/>
          <w:sz w:val="22"/>
          <w:szCs w:val="22"/>
          <w:lang w:eastAsia="en-US"/>
        </w:rPr>
        <w:t>onawca poda</w:t>
      </w:r>
      <w:r w:rsidR="001941C6" w:rsidRPr="00B06D03">
        <w:rPr>
          <w:rFonts w:asciiTheme="minorHAnsi" w:hAnsiTheme="minorHAnsi" w:cstheme="majorHAnsi"/>
          <w:sz w:val="22"/>
          <w:szCs w:val="22"/>
          <w:lang w:eastAsia="en-US"/>
        </w:rPr>
        <w:t xml:space="preserve"> cenę </w:t>
      </w:r>
      <w:r w:rsidR="00D33258" w:rsidRPr="00B06D03">
        <w:rPr>
          <w:rFonts w:asciiTheme="minorHAnsi" w:hAnsiTheme="minorHAnsi" w:cstheme="majorHAnsi"/>
          <w:sz w:val="22"/>
          <w:szCs w:val="22"/>
          <w:lang w:eastAsia="en-US"/>
        </w:rPr>
        <w:t>oferty w</w:t>
      </w:r>
      <w:r w:rsidR="001941C6" w:rsidRPr="00B06D03">
        <w:rPr>
          <w:rFonts w:asciiTheme="minorHAnsi" w:hAnsiTheme="minorHAnsi" w:cstheme="majorHAnsi"/>
          <w:sz w:val="22"/>
          <w:szCs w:val="22"/>
          <w:lang w:eastAsia="en-US"/>
        </w:rPr>
        <w:t xml:space="preserve"> </w:t>
      </w:r>
      <w:r w:rsidR="00716476" w:rsidRPr="00B06D03">
        <w:rPr>
          <w:rFonts w:asciiTheme="minorHAnsi" w:hAnsiTheme="minorHAnsi" w:cstheme="majorHAnsi"/>
          <w:sz w:val="22"/>
          <w:szCs w:val="22"/>
          <w:lang w:eastAsia="en-US"/>
        </w:rPr>
        <w:t>treści</w:t>
      </w:r>
      <w:r w:rsidR="001941C6" w:rsidRPr="00B06D03">
        <w:rPr>
          <w:rFonts w:asciiTheme="minorHAnsi" w:hAnsiTheme="minorHAnsi" w:cstheme="majorHAnsi"/>
          <w:sz w:val="22"/>
          <w:szCs w:val="22"/>
          <w:lang w:eastAsia="en-US"/>
        </w:rPr>
        <w:t xml:space="preserve"> </w:t>
      </w:r>
      <w:r w:rsidRPr="00B06D03">
        <w:rPr>
          <w:rFonts w:asciiTheme="minorHAnsi" w:hAnsiTheme="minorHAnsi" w:cstheme="majorHAnsi"/>
          <w:sz w:val="22"/>
          <w:szCs w:val="22"/>
          <w:lang w:eastAsia="en-US"/>
        </w:rPr>
        <w:t>formularz</w:t>
      </w:r>
      <w:r w:rsidR="001941C6" w:rsidRPr="00B06D03">
        <w:rPr>
          <w:rFonts w:asciiTheme="minorHAnsi" w:hAnsiTheme="minorHAnsi" w:cstheme="majorHAnsi"/>
          <w:sz w:val="22"/>
          <w:szCs w:val="22"/>
          <w:lang w:eastAsia="en-US"/>
        </w:rPr>
        <w:t>a ofertowego</w:t>
      </w:r>
      <w:r w:rsidRPr="00B06D03">
        <w:rPr>
          <w:rFonts w:asciiTheme="minorHAnsi" w:hAnsiTheme="minorHAnsi" w:cstheme="majorHAnsi"/>
          <w:sz w:val="22"/>
          <w:szCs w:val="22"/>
          <w:lang w:eastAsia="en-US"/>
        </w:rPr>
        <w:t>. Wzór formularza ofertowego stanowi</w:t>
      </w:r>
      <w:r w:rsidR="00A62463" w:rsidRPr="00B06D03">
        <w:rPr>
          <w:rFonts w:asciiTheme="minorHAnsi" w:hAnsiTheme="minorHAnsi" w:cstheme="majorHAnsi"/>
          <w:sz w:val="22"/>
          <w:szCs w:val="22"/>
          <w:lang w:eastAsia="en-US"/>
        </w:rPr>
        <w:t xml:space="preserve"> </w:t>
      </w:r>
      <w:r w:rsidR="00716476" w:rsidRPr="00B06D03">
        <w:rPr>
          <w:rFonts w:asciiTheme="minorHAnsi" w:hAnsiTheme="minorHAnsi" w:cstheme="majorHAnsi"/>
          <w:sz w:val="22"/>
          <w:szCs w:val="22"/>
          <w:lang w:eastAsia="en-US"/>
        </w:rPr>
        <w:t xml:space="preserve"> </w:t>
      </w:r>
    </w:p>
    <w:p w14:paraId="5E76F9F9" w14:textId="6FE83010" w:rsidR="00465F8F" w:rsidRPr="00B06D03" w:rsidRDefault="0072216E" w:rsidP="000D554B">
      <w:pPr>
        <w:tabs>
          <w:tab w:val="left" w:pos="8789"/>
        </w:tabs>
        <w:overflowPunct/>
        <w:autoSpaceDE/>
        <w:autoSpaceDN/>
        <w:adjustRightInd/>
        <w:spacing w:line="276" w:lineRule="auto"/>
        <w:ind w:left="425"/>
        <w:jc w:val="both"/>
        <w:textAlignment w:val="auto"/>
        <w:rPr>
          <w:rFonts w:asciiTheme="minorHAnsi" w:hAnsiTheme="minorHAnsi" w:cstheme="majorHAnsi"/>
          <w:sz w:val="22"/>
          <w:szCs w:val="22"/>
          <w:lang w:eastAsia="en-US"/>
        </w:rPr>
      </w:pPr>
      <w:r>
        <w:rPr>
          <w:rFonts w:asciiTheme="minorHAnsi" w:hAnsiTheme="minorHAnsi" w:cstheme="majorHAnsi"/>
          <w:b/>
          <w:sz w:val="22"/>
          <w:szCs w:val="22"/>
        </w:rPr>
        <w:t>Załącznik nr 2</w:t>
      </w:r>
      <w:r w:rsidR="0048719E" w:rsidRPr="00B06D03">
        <w:rPr>
          <w:rFonts w:asciiTheme="minorHAnsi" w:hAnsiTheme="minorHAnsi" w:cstheme="majorHAnsi"/>
          <w:b/>
          <w:sz w:val="22"/>
          <w:szCs w:val="22"/>
        </w:rPr>
        <w:t xml:space="preserve"> </w:t>
      </w:r>
      <w:r w:rsidR="00465F8F" w:rsidRPr="00B06D03">
        <w:rPr>
          <w:rFonts w:asciiTheme="minorHAnsi" w:hAnsiTheme="minorHAnsi" w:cstheme="majorHAnsi"/>
          <w:b/>
          <w:sz w:val="22"/>
          <w:szCs w:val="22"/>
        </w:rPr>
        <w:t>do SIWZ</w:t>
      </w:r>
      <w:r w:rsidR="00465F8F" w:rsidRPr="00B06D03">
        <w:rPr>
          <w:rFonts w:asciiTheme="minorHAnsi" w:hAnsiTheme="minorHAnsi" w:cstheme="majorHAnsi"/>
          <w:sz w:val="22"/>
          <w:szCs w:val="22"/>
          <w:lang w:eastAsia="en-US"/>
        </w:rPr>
        <w:t>.</w:t>
      </w:r>
    </w:p>
    <w:p w14:paraId="1560A405" w14:textId="32A5D2DE" w:rsidR="0098450A" w:rsidRPr="00B06D03" w:rsidRDefault="0098450A" w:rsidP="00E5665F">
      <w:pPr>
        <w:numPr>
          <w:ilvl w:val="0"/>
          <w:numId w:val="7"/>
        </w:numPr>
        <w:tabs>
          <w:tab w:val="num" w:pos="426"/>
          <w:tab w:val="left" w:pos="8789"/>
        </w:tabs>
        <w:overflowPunct/>
        <w:autoSpaceDE/>
        <w:autoSpaceDN/>
        <w:adjustRightInd/>
        <w:spacing w:before="120" w:after="120" w:line="276" w:lineRule="auto"/>
        <w:ind w:left="426" w:hanging="142"/>
        <w:jc w:val="both"/>
        <w:textAlignment w:val="auto"/>
        <w:rPr>
          <w:rFonts w:asciiTheme="minorHAnsi" w:hAnsiTheme="minorHAnsi" w:cstheme="majorHAnsi"/>
          <w:sz w:val="22"/>
          <w:szCs w:val="22"/>
          <w:lang w:eastAsia="en-US"/>
        </w:rPr>
      </w:pPr>
      <w:r w:rsidRPr="00B06D03">
        <w:rPr>
          <w:rFonts w:asciiTheme="minorHAnsi" w:hAnsiTheme="minorHAnsi" w:cstheme="majorHAnsi"/>
          <w:sz w:val="22"/>
          <w:szCs w:val="22"/>
          <w:lang w:eastAsia="en-US"/>
        </w:rPr>
        <w:t>Cenę ofe</w:t>
      </w:r>
      <w:r w:rsidR="00FA32B4" w:rsidRPr="00B06D03">
        <w:rPr>
          <w:rFonts w:asciiTheme="minorHAnsi" w:hAnsiTheme="minorHAnsi" w:cstheme="majorHAnsi"/>
          <w:sz w:val="22"/>
          <w:szCs w:val="22"/>
          <w:lang w:eastAsia="en-US"/>
        </w:rPr>
        <w:t xml:space="preserve">rty należy obliczyć </w:t>
      </w:r>
      <w:r w:rsidR="002976D4" w:rsidRPr="00B06D03">
        <w:rPr>
          <w:rFonts w:asciiTheme="minorHAnsi" w:hAnsiTheme="minorHAnsi" w:cstheme="majorHAnsi"/>
          <w:sz w:val="22"/>
          <w:szCs w:val="22"/>
          <w:lang w:eastAsia="en-US"/>
        </w:rPr>
        <w:t xml:space="preserve">z </w:t>
      </w:r>
      <w:r w:rsidRPr="00B06D03">
        <w:rPr>
          <w:rFonts w:asciiTheme="minorHAnsi" w:hAnsiTheme="minorHAnsi" w:cstheme="majorHAnsi"/>
          <w:sz w:val="22"/>
          <w:szCs w:val="22"/>
          <w:lang w:eastAsia="en-US"/>
        </w:rPr>
        <w:t xml:space="preserve">uwzględnieniem warunków </w:t>
      </w:r>
      <w:r w:rsidR="009E5F21" w:rsidRPr="00B06D03">
        <w:rPr>
          <w:rFonts w:asciiTheme="minorHAnsi" w:hAnsiTheme="minorHAnsi" w:cstheme="majorHAnsi"/>
          <w:sz w:val="22"/>
          <w:szCs w:val="22"/>
          <w:lang w:eastAsia="en-US"/>
        </w:rPr>
        <w:t xml:space="preserve">realizacji zamówienia określonych </w:t>
      </w:r>
      <w:r w:rsidR="00FA32B4" w:rsidRPr="00B06D03">
        <w:rPr>
          <w:rFonts w:asciiTheme="minorHAnsi" w:hAnsiTheme="minorHAnsi" w:cstheme="majorHAnsi"/>
          <w:sz w:val="22"/>
          <w:szCs w:val="22"/>
          <w:lang w:eastAsia="en-US"/>
        </w:rPr>
        <w:t>w OPZ</w:t>
      </w:r>
      <w:r w:rsidR="00670084" w:rsidRPr="00B06D03">
        <w:rPr>
          <w:rFonts w:asciiTheme="minorHAnsi" w:hAnsiTheme="minorHAnsi" w:cstheme="majorHAnsi"/>
          <w:sz w:val="22"/>
          <w:szCs w:val="22"/>
          <w:lang w:eastAsia="en-US"/>
        </w:rPr>
        <w:t xml:space="preserve"> (</w:t>
      </w:r>
      <w:r w:rsidR="006956FD" w:rsidRPr="00B06D03">
        <w:rPr>
          <w:rFonts w:asciiTheme="minorHAnsi" w:hAnsiTheme="minorHAnsi" w:cstheme="majorHAnsi"/>
          <w:b/>
          <w:sz w:val="22"/>
          <w:szCs w:val="22"/>
          <w:lang w:eastAsia="en-US"/>
        </w:rPr>
        <w:t>Załącznik nr 1</w:t>
      </w:r>
      <w:r w:rsidR="00670084" w:rsidRPr="00B06D03">
        <w:rPr>
          <w:rFonts w:asciiTheme="minorHAnsi" w:hAnsiTheme="minorHAnsi" w:cstheme="majorHAnsi"/>
          <w:sz w:val="22"/>
          <w:szCs w:val="22"/>
          <w:lang w:eastAsia="en-US"/>
        </w:rPr>
        <w:t>)</w:t>
      </w:r>
      <w:r w:rsidR="00FA32B4" w:rsidRPr="00B06D03">
        <w:rPr>
          <w:rFonts w:asciiTheme="minorHAnsi" w:hAnsiTheme="minorHAnsi" w:cstheme="majorHAnsi"/>
          <w:sz w:val="22"/>
          <w:szCs w:val="22"/>
          <w:lang w:eastAsia="en-US"/>
        </w:rPr>
        <w:t xml:space="preserve"> </w:t>
      </w:r>
      <w:r w:rsidR="00C54182" w:rsidRPr="00B06D03">
        <w:rPr>
          <w:rFonts w:asciiTheme="minorHAnsi" w:hAnsiTheme="minorHAnsi" w:cstheme="majorHAnsi"/>
          <w:sz w:val="22"/>
          <w:szCs w:val="22"/>
          <w:lang w:eastAsia="en-US"/>
        </w:rPr>
        <w:t xml:space="preserve">i </w:t>
      </w:r>
      <w:r w:rsidR="00607761" w:rsidRPr="00B06D03">
        <w:rPr>
          <w:rFonts w:asciiTheme="minorHAnsi" w:hAnsiTheme="minorHAnsi" w:cstheme="majorHAnsi"/>
          <w:sz w:val="22"/>
          <w:szCs w:val="22"/>
          <w:lang w:eastAsia="en-US"/>
        </w:rPr>
        <w:t>wzorze</w:t>
      </w:r>
      <w:r w:rsidR="00BE4C0A" w:rsidRPr="00B06D03">
        <w:rPr>
          <w:rFonts w:asciiTheme="minorHAnsi" w:hAnsiTheme="minorHAnsi" w:cstheme="majorHAnsi"/>
          <w:sz w:val="22"/>
          <w:szCs w:val="22"/>
          <w:lang w:eastAsia="en-US"/>
        </w:rPr>
        <w:t xml:space="preserve"> </w:t>
      </w:r>
      <w:r w:rsidR="00C54182" w:rsidRPr="00B06D03">
        <w:rPr>
          <w:rFonts w:asciiTheme="minorHAnsi" w:hAnsiTheme="minorHAnsi" w:cstheme="majorHAnsi"/>
          <w:sz w:val="22"/>
          <w:szCs w:val="22"/>
          <w:lang w:eastAsia="en-US"/>
        </w:rPr>
        <w:t xml:space="preserve">umowy </w:t>
      </w:r>
      <w:r w:rsidR="00670084" w:rsidRPr="00B06D03">
        <w:rPr>
          <w:rFonts w:asciiTheme="minorHAnsi" w:hAnsiTheme="minorHAnsi" w:cstheme="majorHAnsi"/>
          <w:sz w:val="22"/>
          <w:szCs w:val="22"/>
          <w:lang w:eastAsia="en-US"/>
        </w:rPr>
        <w:t>(</w:t>
      </w:r>
      <w:r w:rsidR="0072216E">
        <w:rPr>
          <w:rFonts w:asciiTheme="minorHAnsi" w:hAnsiTheme="minorHAnsi" w:cstheme="majorHAnsi"/>
          <w:b/>
          <w:sz w:val="22"/>
          <w:szCs w:val="22"/>
        </w:rPr>
        <w:t>Załącznik nr 1</w:t>
      </w:r>
      <w:r w:rsidR="00406ABB">
        <w:rPr>
          <w:rFonts w:asciiTheme="minorHAnsi" w:hAnsiTheme="minorHAnsi" w:cstheme="majorHAnsi"/>
          <w:b/>
          <w:sz w:val="22"/>
          <w:szCs w:val="22"/>
        </w:rPr>
        <w:t>0</w:t>
      </w:r>
      <w:r w:rsidR="006956FD" w:rsidRPr="00B06D03">
        <w:rPr>
          <w:rFonts w:asciiTheme="minorHAnsi" w:hAnsiTheme="minorHAnsi" w:cstheme="majorHAnsi"/>
          <w:b/>
          <w:sz w:val="22"/>
          <w:szCs w:val="22"/>
        </w:rPr>
        <w:t xml:space="preserve"> </w:t>
      </w:r>
      <w:r w:rsidR="00BD6EE0" w:rsidRPr="00B06D03">
        <w:rPr>
          <w:rFonts w:asciiTheme="minorHAnsi" w:hAnsiTheme="minorHAnsi" w:cstheme="majorHAnsi"/>
          <w:b/>
          <w:sz w:val="22"/>
          <w:szCs w:val="22"/>
        </w:rPr>
        <w:t>do SIWZ</w:t>
      </w:r>
      <w:r w:rsidR="000D554B">
        <w:rPr>
          <w:rFonts w:asciiTheme="minorHAnsi" w:hAnsiTheme="minorHAnsi" w:cstheme="majorHAnsi"/>
          <w:b/>
          <w:sz w:val="22"/>
          <w:szCs w:val="22"/>
        </w:rPr>
        <w:t>)</w:t>
      </w:r>
      <w:r w:rsidRPr="00B06D03">
        <w:rPr>
          <w:rFonts w:asciiTheme="minorHAnsi" w:hAnsiTheme="minorHAnsi" w:cstheme="majorHAnsi"/>
          <w:sz w:val="22"/>
          <w:szCs w:val="22"/>
          <w:lang w:eastAsia="en-US"/>
        </w:rPr>
        <w:t xml:space="preserve">.  </w:t>
      </w:r>
    </w:p>
    <w:p w14:paraId="37811022" w14:textId="6FB4D362" w:rsidR="0098450A" w:rsidRPr="00021CBB" w:rsidRDefault="00670084" w:rsidP="00021CBB">
      <w:pPr>
        <w:tabs>
          <w:tab w:val="num" w:pos="426"/>
          <w:tab w:val="left" w:pos="8789"/>
        </w:tabs>
        <w:overflowPunct/>
        <w:autoSpaceDE/>
        <w:autoSpaceDN/>
        <w:adjustRightInd/>
        <w:spacing w:line="276" w:lineRule="auto"/>
        <w:ind w:left="425"/>
        <w:jc w:val="both"/>
        <w:textAlignment w:val="auto"/>
        <w:rPr>
          <w:rFonts w:asciiTheme="minorHAnsi" w:hAnsiTheme="minorHAnsi" w:cstheme="majorHAnsi"/>
          <w:sz w:val="22"/>
          <w:szCs w:val="22"/>
          <w:lang w:eastAsia="en-US"/>
        </w:rPr>
      </w:pPr>
      <w:r w:rsidRPr="00B06D03">
        <w:rPr>
          <w:rFonts w:asciiTheme="minorHAnsi" w:hAnsiTheme="minorHAnsi" w:cstheme="majorHAnsi"/>
          <w:sz w:val="22"/>
          <w:szCs w:val="22"/>
          <w:lang w:eastAsia="en-US"/>
        </w:rPr>
        <w:t>Cena oferty musi określać</w:t>
      </w:r>
      <w:r w:rsidR="00A404FD">
        <w:rPr>
          <w:rFonts w:asciiTheme="minorHAnsi" w:hAnsiTheme="minorHAnsi" w:cstheme="majorHAnsi"/>
          <w:b/>
          <w:sz w:val="22"/>
          <w:szCs w:val="22"/>
          <w:lang w:eastAsia="en-US"/>
        </w:rPr>
        <w:t xml:space="preserve"> </w:t>
      </w:r>
      <w:r w:rsidR="0098450A" w:rsidRPr="00A404FD">
        <w:rPr>
          <w:rFonts w:asciiTheme="minorHAnsi" w:hAnsiTheme="minorHAnsi" w:cstheme="majorHAnsi"/>
          <w:b/>
          <w:sz w:val="22"/>
          <w:szCs w:val="22"/>
          <w:lang w:eastAsia="en-US"/>
        </w:rPr>
        <w:t>wynagrodzenie ryczałtowe</w:t>
      </w:r>
      <w:r w:rsidR="0098450A" w:rsidRPr="00A404FD">
        <w:rPr>
          <w:rFonts w:asciiTheme="minorHAnsi" w:hAnsiTheme="minorHAnsi" w:cstheme="majorHAnsi"/>
          <w:sz w:val="22"/>
          <w:szCs w:val="22"/>
          <w:lang w:eastAsia="en-US"/>
        </w:rPr>
        <w:t xml:space="preserve"> za realizację zamówienia, </w:t>
      </w:r>
      <w:r w:rsidR="00B539D4" w:rsidRPr="003D0828">
        <w:rPr>
          <w:rFonts w:asciiTheme="minorHAnsi" w:hAnsiTheme="minorHAnsi" w:cstheme="majorHAnsi"/>
          <w:sz w:val="22"/>
          <w:szCs w:val="22"/>
          <w:lang w:eastAsia="en-US"/>
        </w:rPr>
        <w:t xml:space="preserve">które </w:t>
      </w:r>
      <w:r w:rsidR="0098450A" w:rsidRPr="003D0828">
        <w:rPr>
          <w:rFonts w:asciiTheme="minorHAnsi" w:hAnsiTheme="minorHAnsi" w:cstheme="majorHAnsi"/>
          <w:sz w:val="22"/>
          <w:szCs w:val="22"/>
          <w:lang w:eastAsia="en-US"/>
        </w:rPr>
        <w:t xml:space="preserve">uwzględniać </w:t>
      </w:r>
      <w:r w:rsidR="00B539D4" w:rsidRPr="003D0828">
        <w:rPr>
          <w:rFonts w:asciiTheme="minorHAnsi" w:hAnsiTheme="minorHAnsi" w:cstheme="majorHAnsi"/>
          <w:sz w:val="22"/>
          <w:szCs w:val="22"/>
          <w:lang w:eastAsia="en-US"/>
        </w:rPr>
        <w:t xml:space="preserve"> będzie </w:t>
      </w:r>
      <w:r w:rsidR="0098450A" w:rsidRPr="00021CBB">
        <w:rPr>
          <w:rFonts w:asciiTheme="minorHAnsi" w:hAnsiTheme="minorHAnsi" w:cstheme="majorHAnsi"/>
          <w:sz w:val="22"/>
          <w:szCs w:val="22"/>
          <w:lang w:eastAsia="en-US"/>
        </w:rPr>
        <w:t xml:space="preserve">wszystkie wymagania wykonania zamówienia oraz obejmować wszelkie koszty niezbędne do realizacji zamówienia, jakie poniesie wykonawca z tytułu </w:t>
      </w:r>
      <w:r w:rsidR="0048719E" w:rsidRPr="00021CBB">
        <w:rPr>
          <w:rFonts w:asciiTheme="minorHAnsi" w:hAnsiTheme="minorHAnsi" w:cstheme="majorHAnsi"/>
          <w:sz w:val="22"/>
          <w:szCs w:val="22"/>
          <w:lang w:eastAsia="en-US"/>
        </w:rPr>
        <w:t xml:space="preserve">jego </w:t>
      </w:r>
      <w:r w:rsidR="0098450A" w:rsidRPr="00021CBB">
        <w:rPr>
          <w:rFonts w:asciiTheme="minorHAnsi" w:hAnsiTheme="minorHAnsi" w:cstheme="majorHAnsi"/>
          <w:sz w:val="22"/>
          <w:szCs w:val="22"/>
          <w:lang w:eastAsia="en-US"/>
        </w:rPr>
        <w:t>realizacji</w:t>
      </w:r>
      <w:r w:rsidR="0048719E" w:rsidRPr="00021CBB">
        <w:rPr>
          <w:rFonts w:asciiTheme="minorHAnsi" w:hAnsiTheme="minorHAnsi" w:cstheme="majorHAnsi"/>
          <w:sz w:val="22"/>
          <w:szCs w:val="22"/>
          <w:lang w:eastAsia="en-US"/>
        </w:rPr>
        <w:t>.</w:t>
      </w:r>
      <w:r w:rsidR="0098450A" w:rsidRPr="00021CBB">
        <w:rPr>
          <w:rFonts w:asciiTheme="minorHAnsi" w:hAnsiTheme="minorHAnsi" w:cstheme="majorHAnsi"/>
          <w:sz w:val="22"/>
          <w:szCs w:val="22"/>
          <w:lang w:eastAsia="en-US"/>
        </w:rPr>
        <w:t xml:space="preserve"> </w:t>
      </w:r>
    </w:p>
    <w:p w14:paraId="4562F011" w14:textId="76C30A3C" w:rsidR="0098450A" w:rsidRPr="00B06D03" w:rsidRDefault="0098450A" w:rsidP="00E5665F">
      <w:pPr>
        <w:numPr>
          <w:ilvl w:val="0"/>
          <w:numId w:val="7"/>
        </w:numPr>
        <w:tabs>
          <w:tab w:val="num" w:pos="426"/>
          <w:tab w:val="left" w:pos="8789"/>
        </w:tabs>
        <w:overflowPunct/>
        <w:autoSpaceDE/>
        <w:autoSpaceDN/>
        <w:adjustRightInd/>
        <w:spacing w:before="120" w:after="120" w:line="276" w:lineRule="auto"/>
        <w:ind w:left="426" w:hanging="142"/>
        <w:jc w:val="both"/>
        <w:textAlignment w:val="auto"/>
        <w:rPr>
          <w:rFonts w:asciiTheme="minorHAnsi" w:hAnsiTheme="minorHAnsi" w:cstheme="majorHAnsi"/>
          <w:sz w:val="22"/>
          <w:szCs w:val="22"/>
          <w:lang w:eastAsia="en-US"/>
        </w:rPr>
      </w:pPr>
      <w:r w:rsidRPr="00B06D03">
        <w:rPr>
          <w:rFonts w:asciiTheme="minorHAnsi" w:hAnsiTheme="minorHAnsi" w:cstheme="majorHAnsi"/>
          <w:sz w:val="22"/>
          <w:szCs w:val="22"/>
          <w:lang w:eastAsia="en-US"/>
        </w:rPr>
        <w:t>Stawka podatku VAT winna być określona zgodnie z ustawą z dnia 11 marca 2004 r. o podatku od</w:t>
      </w:r>
      <w:r w:rsidR="00400049" w:rsidRPr="00B06D03">
        <w:rPr>
          <w:rFonts w:asciiTheme="minorHAnsi" w:hAnsiTheme="minorHAnsi" w:cstheme="majorHAnsi"/>
          <w:sz w:val="22"/>
          <w:szCs w:val="22"/>
          <w:lang w:eastAsia="en-US"/>
        </w:rPr>
        <w:t xml:space="preserve"> towarów i usług (t.j. Dz. U. </w:t>
      </w:r>
      <w:r w:rsidR="00492030" w:rsidRPr="00B06D03">
        <w:rPr>
          <w:rFonts w:asciiTheme="minorHAnsi" w:hAnsiTheme="minorHAnsi" w:cstheme="majorHAnsi"/>
          <w:sz w:val="22"/>
          <w:szCs w:val="22"/>
          <w:lang w:eastAsia="en-US"/>
        </w:rPr>
        <w:t>201</w:t>
      </w:r>
      <w:r w:rsidR="00492030">
        <w:rPr>
          <w:rFonts w:asciiTheme="minorHAnsi" w:hAnsiTheme="minorHAnsi" w:cstheme="majorHAnsi"/>
          <w:sz w:val="22"/>
          <w:szCs w:val="22"/>
          <w:lang w:eastAsia="en-US"/>
        </w:rPr>
        <w:t>8</w:t>
      </w:r>
      <w:r w:rsidR="00492030" w:rsidRPr="00B06D03">
        <w:rPr>
          <w:rFonts w:asciiTheme="minorHAnsi" w:hAnsiTheme="minorHAnsi" w:cstheme="majorHAnsi"/>
          <w:sz w:val="22"/>
          <w:szCs w:val="22"/>
          <w:lang w:eastAsia="en-US"/>
        </w:rPr>
        <w:t xml:space="preserve"> </w:t>
      </w:r>
      <w:r w:rsidR="00400049" w:rsidRPr="00B06D03">
        <w:rPr>
          <w:rFonts w:asciiTheme="minorHAnsi" w:hAnsiTheme="minorHAnsi" w:cstheme="majorHAnsi"/>
          <w:sz w:val="22"/>
          <w:szCs w:val="22"/>
          <w:lang w:eastAsia="en-US"/>
        </w:rPr>
        <w:t xml:space="preserve">poz. </w:t>
      </w:r>
      <w:r w:rsidR="00492030">
        <w:rPr>
          <w:rFonts w:asciiTheme="minorHAnsi" w:hAnsiTheme="minorHAnsi" w:cstheme="majorHAnsi"/>
          <w:sz w:val="22"/>
          <w:szCs w:val="22"/>
          <w:lang w:eastAsia="en-US"/>
        </w:rPr>
        <w:t>2174</w:t>
      </w:r>
      <w:r w:rsidR="00492030" w:rsidRPr="00B06D03">
        <w:rPr>
          <w:rFonts w:asciiTheme="minorHAnsi" w:hAnsiTheme="minorHAnsi" w:cstheme="majorHAnsi"/>
          <w:sz w:val="22"/>
          <w:szCs w:val="22"/>
          <w:lang w:eastAsia="en-US"/>
        </w:rPr>
        <w:t xml:space="preserve"> </w:t>
      </w:r>
      <w:r w:rsidRPr="00B06D03">
        <w:rPr>
          <w:rFonts w:asciiTheme="minorHAnsi" w:hAnsiTheme="minorHAnsi" w:cstheme="majorHAnsi"/>
          <w:sz w:val="22"/>
          <w:szCs w:val="22"/>
          <w:lang w:eastAsia="en-US"/>
        </w:rPr>
        <w:t>ze. zm.).</w:t>
      </w:r>
    </w:p>
    <w:p w14:paraId="7FA09556" w14:textId="225F3ABE" w:rsidR="0098450A" w:rsidRPr="00B06D03" w:rsidRDefault="009E5F21" w:rsidP="00E5665F">
      <w:pPr>
        <w:numPr>
          <w:ilvl w:val="0"/>
          <w:numId w:val="7"/>
        </w:numPr>
        <w:tabs>
          <w:tab w:val="num" w:pos="426"/>
          <w:tab w:val="left" w:pos="8789"/>
        </w:tabs>
        <w:overflowPunct/>
        <w:autoSpaceDE/>
        <w:autoSpaceDN/>
        <w:adjustRightInd/>
        <w:spacing w:before="120" w:after="120" w:line="276" w:lineRule="auto"/>
        <w:ind w:left="426" w:hanging="142"/>
        <w:jc w:val="both"/>
        <w:textAlignment w:val="auto"/>
        <w:rPr>
          <w:rFonts w:asciiTheme="minorHAnsi" w:hAnsiTheme="minorHAnsi" w:cstheme="majorHAnsi"/>
          <w:sz w:val="22"/>
          <w:szCs w:val="22"/>
          <w:lang w:eastAsia="en-US"/>
        </w:rPr>
      </w:pPr>
      <w:r w:rsidRPr="00B06D03">
        <w:rPr>
          <w:rFonts w:asciiTheme="minorHAnsi" w:hAnsiTheme="minorHAnsi" w:cstheme="majorHAnsi"/>
          <w:sz w:val="22"/>
          <w:szCs w:val="22"/>
          <w:lang w:eastAsia="en-US"/>
        </w:rPr>
        <w:t xml:space="preserve">Cena oferty winna </w:t>
      </w:r>
      <w:r w:rsidR="0098450A" w:rsidRPr="00B06D03">
        <w:rPr>
          <w:rFonts w:asciiTheme="minorHAnsi" w:hAnsiTheme="minorHAnsi" w:cstheme="majorHAnsi"/>
          <w:sz w:val="22"/>
          <w:szCs w:val="22"/>
          <w:lang w:eastAsia="en-US"/>
        </w:rPr>
        <w:t>by</w:t>
      </w:r>
      <w:r w:rsidR="00D33258" w:rsidRPr="00B06D03">
        <w:rPr>
          <w:rFonts w:asciiTheme="minorHAnsi" w:hAnsiTheme="minorHAnsi" w:cstheme="majorHAnsi"/>
          <w:sz w:val="22"/>
          <w:szCs w:val="22"/>
          <w:lang w:eastAsia="en-US"/>
        </w:rPr>
        <w:t xml:space="preserve">ć podana </w:t>
      </w:r>
      <w:r w:rsidR="0098450A" w:rsidRPr="00B06D03">
        <w:rPr>
          <w:rFonts w:asciiTheme="minorHAnsi" w:hAnsiTheme="minorHAnsi" w:cstheme="majorHAnsi"/>
          <w:sz w:val="22"/>
          <w:szCs w:val="22"/>
          <w:lang w:eastAsia="en-US"/>
        </w:rPr>
        <w:t>w złotych polskich. Cena winna być wyrażona z dokładnością do dwóch miejsc po przecinku z odpowiednim zaokrągleniem w dół lub w górę w następujący sposób:</w:t>
      </w:r>
    </w:p>
    <w:p w14:paraId="4E8E0A4A" w14:textId="77777777" w:rsidR="0098450A" w:rsidRPr="00B06D03" w:rsidRDefault="0098450A" w:rsidP="00E5665F">
      <w:pPr>
        <w:overflowPunct/>
        <w:autoSpaceDE/>
        <w:autoSpaceDN/>
        <w:adjustRightInd/>
        <w:spacing w:before="120" w:after="120" w:line="276" w:lineRule="auto"/>
        <w:ind w:left="567"/>
        <w:jc w:val="both"/>
        <w:textAlignment w:val="auto"/>
        <w:rPr>
          <w:rFonts w:asciiTheme="minorHAnsi" w:hAnsiTheme="minorHAnsi" w:cstheme="majorHAnsi"/>
          <w:sz w:val="22"/>
          <w:szCs w:val="22"/>
          <w:lang w:eastAsia="en-US"/>
        </w:rPr>
      </w:pPr>
      <w:r w:rsidRPr="00B06D03">
        <w:rPr>
          <w:rFonts w:asciiTheme="minorHAnsi" w:hAnsiTheme="minorHAnsi" w:cstheme="majorHAnsi"/>
          <w:sz w:val="22"/>
          <w:szCs w:val="22"/>
          <w:lang w:eastAsia="en-US"/>
        </w:rPr>
        <w:t>-</w:t>
      </w:r>
      <w:r w:rsidRPr="00B06D03">
        <w:rPr>
          <w:rFonts w:asciiTheme="minorHAnsi" w:hAnsiTheme="minorHAnsi" w:cstheme="majorHAnsi"/>
          <w:sz w:val="22"/>
          <w:szCs w:val="22"/>
          <w:lang w:eastAsia="en-US"/>
        </w:rPr>
        <w:tab/>
        <w:t>w dół – jeżeli kolejna cyfra jest mniejsza od 5,</w:t>
      </w:r>
    </w:p>
    <w:p w14:paraId="3A2D9113" w14:textId="77777777" w:rsidR="009E5F21" w:rsidRPr="00B06D03" w:rsidRDefault="0098450A" w:rsidP="00E5665F">
      <w:pPr>
        <w:overflowPunct/>
        <w:autoSpaceDE/>
        <w:autoSpaceDN/>
        <w:adjustRightInd/>
        <w:spacing w:before="120" w:after="120" w:line="276" w:lineRule="auto"/>
        <w:ind w:left="567"/>
        <w:jc w:val="both"/>
        <w:textAlignment w:val="auto"/>
        <w:rPr>
          <w:rFonts w:asciiTheme="minorHAnsi" w:hAnsiTheme="minorHAnsi" w:cstheme="majorHAnsi"/>
          <w:sz w:val="22"/>
          <w:szCs w:val="22"/>
          <w:lang w:eastAsia="en-US"/>
        </w:rPr>
      </w:pPr>
      <w:r w:rsidRPr="00B06D03">
        <w:rPr>
          <w:rFonts w:asciiTheme="minorHAnsi" w:hAnsiTheme="minorHAnsi" w:cstheme="majorHAnsi"/>
          <w:sz w:val="22"/>
          <w:szCs w:val="22"/>
          <w:lang w:eastAsia="en-US"/>
        </w:rPr>
        <w:t>-</w:t>
      </w:r>
      <w:r w:rsidRPr="00B06D03">
        <w:rPr>
          <w:rFonts w:asciiTheme="minorHAnsi" w:hAnsiTheme="minorHAnsi" w:cstheme="majorHAnsi"/>
          <w:sz w:val="22"/>
          <w:szCs w:val="22"/>
          <w:lang w:eastAsia="en-US"/>
        </w:rPr>
        <w:tab/>
        <w:t>w górę – jeżeli kolejna cyfra jest większa od 5 lub równa 5.</w:t>
      </w:r>
    </w:p>
    <w:p w14:paraId="2A2FD1C2" w14:textId="77777777" w:rsidR="00A62463" w:rsidRPr="00B06D03" w:rsidRDefault="0098450A" w:rsidP="00E5665F">
      <w:pPr>
        <w:pStyle w:val="Akapitzlist"/>
        <w:numPr>
          <w:ilvl w:val="0"/>
          <w:numId w:val="7"/>
        </w:numPr>
        <w:tabs>
          <w:tab w:val="left" w:pos="426"/>
        </w:tabs>
        <w:overflowPunct/>
        <w:autoSpaceDE/>
        <w:autoSpaceDN/>
        <w:adjustRightInd/>
        <w:spacing w:line="276" w:lineRule="auto"/>
        <w:ind w:left="284"/>
        <w:contextualSpacing w:val="0"/>
        <w:jc w:val="both"/>
        <w:textAlignment w:val="auto"/>
        <w:rPr>
          <w:rFonts w:asciiTheme="minorHAnsi" w:hAnsiTheme="minorHAnsi" w:cstheme="majorHAnsi"/>
          <w:sz w:val="22"/>
          <w:szCs w:val="22"/>
          <w:lang w:eastAsia="en-US"/>
        </w:rPr>
      </w:pPr>
      <w:r w:rsidRPr="00B06D03">
        <w:rPr>
          <w:rFonts w:asciiTheme="minorHAnsi" w:hAnsiTheme="minorHAnsi" w:cstheme="majorHAnsi"/>
          <w:sz w:val="22"/>
          <w:szCs w:val="22"/>
          <w:lang w:eastAsia="en-US"/>
        </w:rPr>
        <w:t xml:space="preserve">Jeżeli złożono ofertę, której wybór prowadziłby do powstania u Zamawiającego obowiązku </w:t>
      </w:r>
      <w:r w:rsidR="00A62463" w:rsidRPr="00B06D03">
        <w:rPr>
          <w:rFonts w:asciiTheme="minorHAnsi" w:hAnsiTheme="minorHAnsi" w:cstheme="majorHAnsi"/>
          <w:sz w:val="22"/>
          <w:szCs w:val="22"/>
          <w:lang w:val="pl-PL" w:eastAsia="en-US"/>
        </w:rPr>
        <w:t xml:space="preserve">    </w:t>
      </w:r>
    </w:p>
    <w:p w14:paraId="59BC89C7" w14:textId="77777777" w:rsidR="00701912" w:rsidRPr="00B06D03" w:rsidRDefault="00701912" w:rsidP="00E5665F">
      <w:pPr>
        <w:pStyle w:val="Akapitzlist"/>
        <w:tabs>
          <w:tab w:val="left" w:pos="426"/>
        </w:tabs>
        <w:overflowPunct/>
        <w:autoSpaceDE/>
        <w:autoSpaceDN/>
        <w:adjustRightInd/>
        <w:spacing w:line="276" w:lineRule="auto"/>
        <w:ind w:left="284"/>
        <w:contextualSpacing w:val="0"/>
        <w:jc w:val="both"/>
        <w:textAlignment w:val="auto"/>
        <w:rPr>
          <w:rFonts w:asciiTheme="minorHAnsi" w:hAnsiTheme="minorHAnsi" w:cstheme="majorHAnsi"/>
          <w:sz w:val="22"/>
          <w:szCs w:val="22"/>
          <w:lang w:val="pl-PL" w:eastAsia="en-US"/>
        </w:rPr>
      </w:pPr>
      <w:r w:rsidRPr="00B06D03">
        <w:rPr>
          <w:rFonts w:asciiTheme="minorHAnsi" w:hAnsiTheme="minorHAnsi" w:cstheme="majorHAnsi"/>
          <w:sz w:val="22"/>
          <w:szCs w:val="22"/>
          <w:lang w:val="pl-PL" w:eastAsia="en-US"/>
        </w:rPr>
        <w:t xml:space="preserve">   </w:t>
      </w:r>
      <w:r w:rsidR="0098450A" w:rsidRPr="00B06D03">
        <w:rPr>
          <w:rFonts w:asciiTheme="minorHAnsi" w:hAnsiTheme="minorHAnsi" w:cstheme="majorHAnsi"/>
          <w:sz w:val="22"/>
          <w:szCs w:val="22"/>
          <w:lang w:eastAsia="en-US"/>
        </w:rPr>
        <w:t xml:space="preserve">podatkowego zgodnie z przepisami o podatku od towarów i usług, Zamawiający w celu oceny takiej </w:t>
      </w:r>
      <w:r w:rsidRPr="00B06D03">
        <w:rPr>
          <w:rFonts w:asciiTheme="minorHAnsi" w:hAnsiTheme="minorHAnsi" w:cstheme="majorHAnsi"/>
          <w:sz w:val="22"/>
          <w:szCs w:val="22"/>
          <w:lang w:val="pl-PL" w:eastAsia="en-US"/>
        </w:rPr>
        <w:t xml:space="preserve">     </w:t>
      </w:r>
    </w:p>
    <w:p w14:paraId="0065D303" w14:textId="77777777" w:rsidR="00701912" w:rsidRPr="00B06D03" w:rsidRDefault="00701912" w:rsidP="00E5665F">
      <w:pPr>
        <w:pStyle w:val="Akapitzlist"/>
        <w:tabs>
          <w:tab w:val="left" w:pos="426"/>
        </w:tabs>
        <w:overflowPunct/>
        <w:autoSpaceDE/>
        <w:autoSpaceDN/>
        <w:adjustRightInd/>
        <w:spacing w:line="276" w:lineRule="auto"/>
        <w:ind w:left="284"/>
        <w:contextualSpacing w:val="0"/>
        <w:jc w:val="both"/>
        <w:textAlignment w:val="auto"/>
        <w:rPr>
          <w:rFonts w:asciiTheme="minorHAnsi" w:hAnsiTheme="minorHAnsi" w:cstheme="majorHAnsi"/>
          <w:sz w:val="22"/>
          <w:szCs w:val="22"/>
          <w:lang w:val="pl-PL" w:eastAsia="en-US"/>
        </w:rPr>
      </w:pPr>
      <w:r w:rsidRPr="00B06D03">
        <w:rPr>
          <w:rFonts w:asciiTheme="minorHAnsi" w:hAnsiTheme="minorHAnsi" w:cstheme="majorHAnsi"/>
          <w:sz w:val="22"/>
          <w:szCs w:val="22"/>
          <w:lang w:val="pl-PL" w:eastAsia="en-US"/>
        </w:rPr>
        <w:t xml:space="preserve">   </w:t>
      </w:r>
      <w:r w:rsidR="0098450A" w:rsidRPr="00B06D03">
        <w:rPr>
          <w:rFonts w:asciiTheme="minorHAnsi" w:hAnsiTheme="minorHAnsi" w:cstheme="majorHAnsi"/>
          <w:sz w:val="22"/>
          <w:szCs w:val="22"/>
          <w:lang w:eastAsia="en-US"/>
        </w:rPr>
        <w:t xml:space="preserve">oferty dolicza do przedstawionej w niej ceny podatek od towarów i usług, który miałby obowiązek </w:t>
      </w:r>
      <w:r w:rsidRPr="00B06D03">
        <w:rPr>
          <w:rFonts w:asciiTheme="minorHAnsi" w:hAnsiTheme="minorHAnsi" w:cstheme="majorHAnsi"/>
          <w:sz w:val="22"/>
          <w:szCs w:val="22"/>
          <w:lang w:val="pl-PL" w:eastAsia="en-US"/>
        </w:rPr>
        <w:t xml:space="preserve"> </w:t>
      </w:r>
    </w:p>
    <w:p w14:paraId="7982AC3D" w14:textId="77777777" w:rsidR="00701912" w:rsidRPr="00B06D03" w:rsidRDefault="00701912" w:rsidP="00E5665F">
      <w:pPr>
        <w:pStyle w:val="Akapitzlist"/>
        <w:tabs>
          <w:tab w:val="left" w:pos="426"/>
        </w:tabs>
        <w:overflowPunct/>
        <w:autoSpaceDE/>
        <w:autoSpaceDN/>
        <w:adjustRightInd/>
        <w:spacing w:line="276" w:lineRule="auto"/>
        <w:ind w:left="284"/>
        <w:contextualSpacing w:val="0"/>
        <w:jc w:val="both"/>
        <w:textAlignment w:val="auto"/>
        <w:rPr>
          <w:rFonts w:asciiTheme="minorHAnsi" w:hAnsiTheme="minorHAnsi" w:cstheme="majorHAnsi"/>
          <w:sz w:val="22"/>
          <w:szCs w:val="22"/>
          <w:lang w:val="pl-PL" w:eastAsia="en-US"/>
        </w:rPr>
      </w:pPr>
      <w:r w:rsidRPr="00B06D03">
        <w:rPr>
          <w:rFonts w:asciiTheme="minorHAnsi" w:hAnsiTheme="minorHAnsi" w:cstheme="majorHAnsi"/>
          <w:sz w:val="22"/>
          <w:szCs w:val="22"/>
          <w:lang w:val="pl-PL" w:eastAsia="en-US"/>
        </w:rPr>
        <w:t xml:space="preserve">   </w:t>
      </w:r>
      <w:r w:rsidR="0098450A" w:rsidRPr="00B06D03">
        <w:rPr>
          <w:rFonts w:asciiTheme="minorHAnsi" w:hAnsiTheme="minorHAnsi" w:cstheme="majorHAnsi"/>
          <w:sz w:val="22"/>
          <w:szCs w:val="22"/>
          <w:lang w:eastAsia="en-US"/>
        </w:rPr>
        <w:t xml:space="preserve">rozliczyć zgodnie z tymi przepisami. Wykonawca, składając ofertę, informuje Zamawiającego, czy </w:t>
      </w:r>
      <w:r w:rsidRPr="00B06D03">
        <w:rPr>
          <w:rFonts w:asciiTheme="minorHAnsi" w:hAnsiTheme="minorHAnsi" w:cstheme="majorHAnsi"/>
          <w:sz w:val="22"/>
          <w:szCs w:val="22"/>
          <w:lang w:val="pl-PL" w:eastAsia="en-US"/>
        </w:rPr>
        <w:t xml:space="preserve"> </w:t>
      </w:r>
    </w:p>
    <w:p w14:paraId="78220A6A" w14:textId="77777777" w:rsidR="00701912" w:rsidRPr="00B06D03" w:rsidRDefault="00701912" w:rsidP="00E5665F">
      <w:pPr>
        <w:pStyle w:val="Akapitzlist"/>
        <w:tabs>
          <w:tab w:val="left" w:pos="426"/>
        </w:tabs>
        <w:overflowPunct/>
        <w:autoSpaceDE/>
        <w:autoSpaceDN/>
        <w:adjustRightInd/>
        <w:spacing w:line="276" w:lineRule="auto"/>
        <w:ind w:left="284"/>
        <w:contextualSpacing w:val="0"/>
        <w:jc w:val="both"/>
        <w:textAlignment w:val="auto"/>
        <w:rPr>
          <w:rFonts w:asciiTheme="minorHAnsi" w:hAnsiTheme="minorHAnsi" w:cstheme="majorHAnsi"/>
          <w:sz w:val="22"/>
          <w:szCs w:val="22"/>
          <w:lang w:val="pl-PL" w:eastAsia="en-US"/>
        </w:rPr>
      </w:pPr>
      <w:r w:rsidRPr="00B06D03">
        <w:rPr>
          <w:rFonts w:asciiTheme="minorHAnsi" w:hAnsiTheme="minorHAnsi" w:cstheme="majorHAnsi"/>
          <w:sz w:val="22"/>
          <w:szCs w:val="22"/>
          <w:lang w:val="pl-PL" w:eastAsia="en-US"/>
        </w:rPr>
        <w:t xml:space="preserve">    </w:t>
      </w:r>
      <w:r w:rsidR="0098450A" w:rsidRPr="00B06D03">
        <w:rPr>
          <w:rFonts w:asciiTheme="minorHAnsi" w:hAnsiTheme="minorHAnsi" w:cstheme="majorHAnsi"/>
          <w:sz w:val="22"/>
          <w:szCs w:val="22"/>
          <w:lang w:eastAsia="en-US"/>
        </w:rPr>
        <w:t xml:space="preserve">wybór oferty będzie prowadzić do powstania u Zamawiającego obowiązku podatkowego, wskazując </w:t>
      </w:r>
      <w:r w:rsidRPr="00B06D03">
        <w:rPr>
          <w:rFonts w:asciiTheme="minorHAnsi" w:hAnsiTheme="minorHAnsi" w:cstheme="majorHAnsi"/>
          <w:sz w:val="22"/>
          <w:szCs w:val="22"/>
          <w:lang w:val="pl-PL" w:eastAsia="en-US"/>
        </w:rPr>
        <w:t xml:space="preserve"> </w:t>
      </w:r>
    </w:p>
    <w:p w14:paraId="27F622E5" w14:textId="77777777" w:rsidR="00701912" w:rsidRPr="00B06D03" w:rsidRDefault="00701912" w:rsidP="00E5665F">
      <w:pPr>
        <w:pStyle w:val="Akapitzlist"/>
        <w:tabs>
          <w:tab w:val="left" w:pos="426"/>
        </w:tabs>
        <w:overflowPunct/>
        <w:autoSpaceDE/>
        <w:autoSpaceDN/>
        <w:adjustRightInd/>
        <w:spacing w:line="276" w:lineRule="auto"/>
        <w:ind w:left="284"/>
        <w:contextualSpacing w:val="0"/>
        <w:jc w:val="both"/>
        <w:textAlignment w:val="auto"/>
        <w:rPr>
          <w:rFonts w:asciiTheme="minorHAnsi" w:hAnsiTheme="minorHAnsi" w:cstheme="majorHAnsi"/>
          <w:sz w:val="22"/>
          <w:szCs w:val="22"/>
          <w:lang w:val="pl-PL" w:eastAsia="en-US"/>
        </w:rPr>
      </w:pPr>
      <w:r w:rsidRPr="00B06D03">
        <w:rPr>
          <w:rFonts w:asciiTheme="minorHAnsi" w:hAnsiTheme="minorHAnsi" w:cstheme="majorHAnsi"/>
          <w:sz w:val="22"/>
          <w:szCs w:val="22"/>
          <w:lang w:val="pl-PL" w:eastAsia="en-US"/>
        </w:rPr>
        <w:t xml:space="preserve">   </w:t>
      </w:r>
      <w:r w:rsidR="0098450A" w:rsidRPr="00B06D03">
        <w:rPr>
          <w:rFonts w:asciiTheme="minorHAnsi" w:hAnsiTheme="minorHAnsi" w:cstheme="majorHAnsi"/>
          <w:sz w:val="22"/>
          <w:szCs w:val="22"/>
          <w:lang w:eastAsia="en-US"/>
        </w:rPr>
        <w:t xml:space="preserve">nazwę (rodzaj) towaru lub usługi, których dostawa lub świadczenie będzie prowadzić do jego </w:t>
      </w:r>
      <w:r w:rsidRPr="00B06D03">
        <w:rPr>
          <w:rFonts w:asciiTheme="minorHAnsi" w:hAnsiTheme="minorHAnsi" w:cstheme="majorHAnsi"/>
          <w:sz w:val="22"/>
          <w:szCs w:val="22"/>
          <w:lang w:val="pl-PL" w:eastAsia="en-US"/>
        </w:rPr>
        <w:t xml:space="preserve"> </w:t>
      </w:r>
    </w:p>
    <w:p w14:paraId="012357BA" w14:textId="6BDFCFC6" w:rsidR="00465F8F" w:rsidRPr="00B06D03" w:rsidRDefault="00701912" w:rsidP="00E5665F">
      <w:pPr>
        <w:pStyle w:val="Akapitzlist"/>
        <w:tabs>
          <w:tab w:val="left" w:pos="426"/>
        </w:tabs>
        <w:overflowPunct/>
        <w:autoSpaceDE/>
        <w:autoSpaceDN/>
        <w:adjustRightInd/>
        <w:spacing w:line="276" w:lineRule="auto"/>
        <w:ind w:left="284"/>
        <w:contextualSpacing w:val="0"/>
        <w:jc w:val="both"/>
        <w:textAlignment w:val="auto"/>
        <w:rPr>
          <w:rFonts w:asciiTheme="minorHAnsi" w:hAnsiTheme="minorHAnsi" w:cstheme="majorHAnsi"/>
          <w:sz w:val="22"/>
          <w:szCs w:val="22"/>
          <w:lang w:val="pl-PL" w:eastAsia="en-US"/>
        </w:rPr>
      </w:pPr>
      <w:r w:rsidRPr="00B06D03">
        <w:rPr>
          <w:rFonts w:asciiTheme="minorHAnsi" w:hAnsiTheme="minorHAnsi" w:cstheme="majorHAnsi"/>
          <w:sz w:val="22"/>
          <w:szCs w:val="22"/>
          <w:lang w:val="pl-PL" w:eastAsia="en-US"/>
        </w:rPr>
        <w:t xml:space="preserve">   </w:t>
      </w:r>
      <w:r w:rsidR="0098450A" w:rsidRPr="00B06D03">
        <w:rPr>
          <w:rFonts w:asciiTheme="minorHAnsi" w:hAnsiTheme="minorHAnsi" w:cstheme="majorHAnsi"/>
          <w:sz w:val="22"/>
          <w:szCs w:val="22"/>
          <w:lang w:eastAsia="en-US"/>
        </w:rPr>
        <w:t>powstania, oraz wskazując ich wartość bez kwoty podatku.</w:t>
      </w:r>
    </w:p>
    <w:p w14:paraId="0432C55C" w14:textId="77777777" w:rsidR="00701912" w:rsidRPr="00B06D03" w:rsidRDefault="00701912" w:rsidP="00E5665F">
      <w:pPr>
        <w:pStyle w:val="Akapitzlist"/>
        <w:tabs>
          <w:tab w:val="left" w:pos="426"/>
        </w:tabs>
        <w:overflowPunct/>
        <w:autoSpaceDE/>
        <w:autoSpaceDN/>
        <w:adjustRightInd/>
        <w:spacing w:line="276" w:lineRule="auto"/>
        <w:ind w:left="284"/>
        <w:contextualSpacing w:val="0"/>
        <w:jc w:val="both"/>
        <w:textAlignment w:val="auto"/>
        <w:rPr>
          <w:rFonts w:asciiTheme="minorHAnsi" w:hAnsiTheme="minorHAnsi" w:cstheme="majorHAnsi"/>
          <w:sz w:val="22"/>
          <w:szCs w:val="22"/>
          <w:lang w:val="pl-PL" w:eastAsia="en-US"/>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0CECE" w:themeFill="background2" w:themeFillShade="E6"/>
        <w:tblLook w:val="04A0" w:firstRow="1" w:lastRow="0" w:firstColumn="1" w:lastColumn="0" w:noHBand="0" w:noVBand="1"/>
      </w:tblPr>
      <w:tblGrid>
        <w:gridCol w:w="9498"/>
      </w:tblGrid>
      <w:tr w:rsidR="00465F8F" w:rsidRPr="00B06D03" w14:paraId="659DBCC0" w14:textId="77777777" w:rsidTr="000F3B2E">
        <w:trPr>
          <w:trHeight w:val="567"/>
        </w:trPr>
        <w:tc>
          <w:tcPr>
            <w:tcW w:w="9498" w:type="dxa"/>
            <w:shd w:val="clear" w:color="auto" w:fill="D0CECE" w:themeFill="background2" w:themeFillShade="E6"/>
            <w:vAlign w:val="center"/>
          </w:tcPr>
          <w:p w14:paraId="43E93B89" w14:textId="3BD1CA59" w:rsidR="00465F8F" w:rsidRPr="00B06D03" w:rsidRDefault="00465F8F" w:rsidP="00E5665F">
            <w:pPr>
              <w:pStyle w:val="Nagwek1"/>
              <w:spacing w:before="120" w:after="120" w:line="276" w:lineRule="auto"/>
              <w:jc w:val="both"/>
              <w:rPr>
                <w:rFonts w:asciiTheme="minorHAnsi" w:hAnsiTheme="minorHAnsi" w:cstheme="majorHAnsi"/>
                <w:color w:val="auto"/>
                <w:sz w:val="22"/>
                <w:szCs w:val="22"/>
                <w:lang w:eastAsia="en-US"/>
              </w:rPr>
            </w:pPr>
            <w:bookmarkStart w:id="51" w:name="_Toc506370877"/>
            <w:r w:rsidRPr="00B06D03">
              <w:rPr>
                <w:rFonts w:asciiTheme="minorHAnsi" w:hAnsiTheme="minorHAnsi" w:cstheme="majorHAnsi"/>
                <w:color w:val="auto"/>
                <w:sz w:val="22"/>
                <w:szCs w:val="22"/>
                <w:lang w:eastAsia="en-US"/>
              </w:rPr>
              <w:t>X</w:t>
            </w:r>
            <w:r w:rsidR="00115740" w:rsidRPr="00B06D03">
              <w:rPr>
                <w:rFonts w:asciiTheme="minorHAnsi" w:hAnsiTheme="minorHAnsi" w:cstheme="majorHAnsi"/>
                <w:color w:val="auto"/>
                <w:sz w:val="22"/>
                <w:szCs w:val="22"/>
                <w:lang w:eastAsia="en-US"/>
              </w:rPr>
              <w:t>I</w:t>
            </w:r>
            <w:r w:rsidRPr="00B06D03">
              <w:rPr>
                <w:rFonts w:asciiTheme="minorHAnsi" w:hAnsiTheme="minorHAnsi" w:cstheme="majorHAnsi"/>
                <w:color w:val="auto"/>
                <w:sz w:val="22"/>
                <w:szCs w:val="22"/>
                <w:lang w:eastAsia="en-US"/>
              </w:rPr>
              <w:t>X</w:t>
            </w:r>
            <w:r w:rsidR="008B2C0A" w:rsidRPr="00B06D03">
              <w:rPr>
                <w:rFonts w:asciiTheme="minorHAnsi" w:hAnsiTheme="minorHAnsi" w:cstheme="majorHAnsi"/>
                <w:color w:val="auto"/>
                <w:sz w:val="22"/>
                <w:szCs w:val="22"/>
                <w:lang w:eastAsia="en-US"/>
              </w:rPr>
              <w:t>.</w:t>
            </w:r>
            <w:r w:rsidR="002C235F" w:rsidRPr="00B06D03">
              <w:rPr>
                <w:rFonts w:asciiTheme="minorHAnsi" w:hAnsiTheme="minorHAnsi" w:cstheme="majorHAnsi"/>
                <w:color w:val="auto"/>
                <w:sz w:val="22"/>
                <w:szCs w:val="22"/>
                <w:lang w:eastAsia="en-US"/>
              </w:rPr>
              <w:t xml:space="preserve"> WARUNKI</w:t>
            </w:r>
            <w:r w:rsidRPr="00B06D03">
              <w:rPr>
                <w:rFonts w:asciiTheme="minorHAnsi" w:hAnsiTheme="minorHAnsi" w:cstheme="majorHAnsi"/>
                <w:color w:val="auto"/>
                <w:sz w:val="22"/>
                <w:szCs w:val="22"/>
                <w:lang w:eastAsia="en-US"/>
              </w:rPr>
              <w:t xml:space="preserve"> UMOWY</w:t>
            </w:r>
            <w:bookmarkEnd w:id="51"/>
            <w:r w:rsidRPr="00B06D03">
              <w:rPr>
                <w:rFonts w:asciiTheme="minorHAnsi" w:hAnsiTheme="minorHAnsi" w:cstheme="majorHAnsi"/>
                <w:color w:val="auto"/>
                <w:sz w:val="22"/>
                <w:szCs w:val="22"/>
                <w:lang w:eastAsia="en-US"/>
              </w:rPr>
              <w:t xml:space="preserve"> </w:t>
            </w:r>
          </w:p>
        </w:tc>
      </w:tr>
    </w:tbl>
    <w:p w14:paraId="5CD0695E" w14:textId="77777777" w:rsidR="00645EB1" w:rsidRDefault="00F31695" w:rsidP="00E5665F">
      <w:pPr>
        <w:pStyle w:val="Akapitzlist"/>
        <w:overflowPunct/>
        <w:autoSpaceDE/>
        <w:autoSpaceDN/>
        <w:adjustRightInd/>
        <w:spacing w:before="120" w:after="120" w:line="276" w:lineRule="auto"/>
        <w:ind w:left="0"/>
        <w:contextualSpacing w:val="0"/>
        <w:jc w:val="both"/>
        <w:textAlignment w:val="auto"/>
        <w:rPr>
          <w:rFonts w:asciiTheme="minorHAnsi" w:hAnsiTheme="minorHAnsi" w:cs="Calibri"/>
          <w:sz w:val="22"/>
          <w:szCs w:val="22"/>
          <w:lang w:val="pl-PL"/>
        </w:rPr>
      </w:pPr>
      <w:r w:rsidRPr="00B06D03">
        <w:rPr>
          <w:rFonts w:asciiTheme="minorHAnsi" w:hAnsiTheme="minorHAnsi" w:cstheme="majorHAnsi"/>
          <w:sz w:val="22"/>
          <w:szCs w:val="22"/>
          <w:lang w:val="pl-PL"/>
        </w:rPr>
        <w:t xml:space="preserve">  </w:t>
      </w:r>
      <w:r w:rsidR="00E43FD4">
        <w:rPr>
          <w:rFonts w:asciiTheme="minorHAnsi" w:hAnsiTheme="minorHAnsi" w:cs="Calibri"/>
          <w:sz w:val="22"/>
          <w:szCs w:val="22"/>
        </w:rPr>
        <w:t xml:space="preserve">     </w:t>
      </w:r>
      <w:r w:rsidR="000F3B2E" w:rsidRPr="00B06D03">
        <w:rPr>
          <w:rFonts w:asciiTheme="minorHAnsi" w:hAnsiTheme="minorHAnsi" w:cs="Calibri"/>
          <w:sz w:val="22"/>
          <w:szCs w:val="22"/>
        </w:rPr>
        <w:t xml:space="preserve"> </w:t>
      </w:r>
    </w:p>
    <w:p w14:paraId="0435676C" w14:textId="73DF052A" w:rsidR="00E43FD4" w:rsidRPr="00645EB1" w:rsidRDefault="000F3B2E" w:rsidP="00E5665F">
      <w:pPr>
        <w:pStyle w:val="Akapitzlist"/>
        <w:overflowPunct/>
        <w:autoSpaceDE/>
        <w:autoSpaceDN/>
        <w:adjustRightInd/>
        <w:spacing w:before="120" w:after="120" w:line="276" w:lineRule="auto"/>
        <w:ind w:left="0"/>
        <w:contextualSpacing w:val="0"/>
        <w:jc w:val="both"/>
        <w:textAlignment w:val="auto"/>
        <w:rPr>
          <w:rFonts w:asciiTheme="minorHAnsi" w:hAnsiTheme="minorHAnsi" w:cs="Calibri"/>
          <w:b/>
          <w:sz w:val="22"/>
          <w:szCs w:val="22"/>
          <w:lang w:val="pl-PL"/>
        </w:rPr>
      </w:pPr>
      <w:r w:rsidRPr="00B06D03">
        <w:rPr>
          <w:rFonts w:asciiTheme="minorHAnsi" w:hAnsiTheme="minorHAnsi" w:cs="Calibri"/>
          <w:sz w:val="22"/>
          <w:szCs w:val="22"/>
        </w:rPr>
        <w:t xml:space="preserve">Wzór umowy </w:t>
      </w:r>
      <w:r w:rsidR="009E1645">
        <w:rPr>
          <w:rFonts w:asciiTheme="minorHAnsi" w:hAnsiTheme="minorHAnsi" w:cs="Calibri"/>
          <w:sz w:val="22"/>
          <w:szCs w:val="22"/>
          <w:lang w:val="pl-PL"/>
        </w:rPr>
        <w:t xml:space="preserve">określający szczegółowe warunki realizacji zamówienia </w:t>
      </w:r>
      <w:r w:rsidRPr="00B06D03">
        <w:rPr>
          <w:rFonts w:asciiTheme="minorHAnsi" w:hAnsiTheme="minorHAnsi" w:cs="Calibri"/>
          <w:sz w:val="22"/>
          <w:szCs w:val="22"/>
        </w:rPr>
        <w:t>stanowi</w:t>
      </w:r>
      <w:r w:rsidR="00645EB1">
        <w:rPr>
          <w:rFonts w:asciiTheme="minorHAnsi" w:hAnsiTheme="minorHAnsi" w:cs="Calibri"/>
          <w:sz w:val="22"/>
          <w:szCs w:val="22"/>
          <w:lang w:val="pl-PL"/>
        </w:rPr>
        <w:t xml:space="preserve"> </w:t>
      </w:r>
      <w:r w:rsidR="00645EB1" w:rsidRPr="00645EB1">
        <w:rPr>
          <w:rFonts w:asciiTheme="minorHAnsi" w:hAnsiTheme="minorHAnsi" w:cs="Calibri"/>
          <w:b/>
          <w:sz w:val="22"/>
          <w:szCs w:val="22"/>
          <w:lang w:val="pl-PL"/>
        </w:rPr>
        <w:t>Załącznik nr 1</w:t>
      </w:r>
      <w:r w:rsidR="00406ABB">
        <w:rPr>
          <w:rFonts w:asciiTheme="minorHAnsi" w:hAnsiTheme="minorHAnsi" w:cs="Calibri"/>
          <w:b/>
          <w:sz w:val="22"/>
          <w:szCs w:val="22"/>
          <w:lang w:val="pl-PL"/>
        </w:rPr>
        <w:t>0.</w:t>
      </w:r>
    </w:p>
    <w:p w14:paraId="3CB47599" w14:textId="74D2AB37" w:rsidR="0094442D" w:rsidRPr="00B06D03" w:rsidRDefault="000F3B2E" w:rsidP="00E5665F">
      <w:pPr>
        <w:pStyle w:val="Akapitzlist"/>
        <w:spacing w:line="276" w:lineRule="auto"/>
        <w:ind w:left="0"/>
        <w:jc w:val="both"/>
        <w:rPr>
          <w:rFonts w:asciiTheme="minorHAnsi" w:hAnsiTheme="minorHAnsi" w:cs="Calibri"/>
          <w:b/>
          <w:sz w:val="22"/>
          <w:szCs w:val="22"/>
          <w:lang w:val="pl-PL"/>
        </w:rPr>
      </w:pPr>
      <w:r w:rsidRPr="00B06D03">
        <w:rPr>
          <w:rFonts w:asciiTheme="minorHAnsi" w:hAnsiTheme="minorHAnsi" w:cs="Calibri"/>
          <w:b/>
          <w:sz w:val="22"/>
          <w:szCs w:val="22"/>
          <w:lang w:val="pl-PL"/>
        </w:rPr>
        <w:t xml:space="preserve">      </w:t>
      </w:r>
    </w:p>
    <w:tbl>
      <w:tblPr>
        <w:tblStyle w:val="Tabela-Siatka"/>
        <w:tblW w:w="0" w:type="auto"/>
        <w:tblLook w:val="04A0" w:firstRow="1" w:lastRow="0" w:firstColumn="1" w:lastColumn="0" w:noHBand="0" w:noVBand="1"/>
      </w:tblPr>
      <w:tblGrid>
        <w:gridCol w:w="9690"/>
      </w:tblGrid>
      <w:tr w:rsidR="0094442D" w:rsidRPr="00B06D03" w14:paraId="590C809A" w14:textId="77777777" w:rsidTr="0094442D">
        <w:trPr>
          <w:trHeight w:val="648"/>
        </w:trPr>
        <w:tc>
          <w:tcPr>
            <w:tcW w:w="9690" w:type="dxa"/>
            <w:shd w:val="clear" w:color="auto" w:fill="D0CECE" w:themeFill="background2" w:themeFillShade="E6"/>
          </w:tcPr>
          <w:p w14:paraId="76168580" w14:textId="7BD84DF9" w:rsidR="0094442D" w:rsidRPr="00B06D03" w:rsidRDefault="0094442D" w:rsidP="00E5665F">
            <w:pPr>
              <w:pStyle w:val="Akapitzlist"/>
              <w:overflowPunct/>
              <w:autoSpaceDE/>
              <w:autoSpaceDN/>
              <w:adjustRightInd/>
              <w:spacing w:before="120" w:after="120" w:line="276" w:lineRule="auto"/>
              <w:ind w:left="0"/>
              <w:contextualSpacing w:val="0"/>
              <w:jc w:val="both"/>
              <w:textAlignment w:val="auto"/>
              <w:rPr>
                <w:rFonts w:asciiTheme="minorHAnsi" w:hAnsiTheme="minorHAnsi" w:cs="Calibri"/>
                <w:b/>
                <w:sz w:val="22"/>
                <w:szCs w:val="22"/>
                <w:lang w:val="pl-PL"/>
              </w:rPr>
            </w:pPr>
            <w:r w:rsidRPr="00B06D03">
              <w:rPr>
                <w:rFonts w:asciiTheme="minorHAnsi" w:hAnsiTheme="minorHAnsi" w:cstheme="majorHAnsi"/>
                <w:b/>
                <w:sz w:val="22"/>
                <w:szCs w:val="22"/>
                <w:lang w:eastAsia="en-US"/>
              </w:rPr>
              <w:t>XX. OPIS KRYTERIÓW, KTÓRYMI ZAMAWIAJĄCY BĘDZIE SIĘ KIEROWAŁ PRZY WYBORZE OFERTY, WRAZ Z PODANIEM ZNACZENIA TYCH KRYTERIÓW I SPOSOBU OCENY OFERT</w:t>
            </w:r>
          </w:p>
        </w:tc>
      </w:tr>
    </w:tbl>
    <w:p w14:paraId="6DE57933" w14:textId="77777777" w:rsidR="0094442D" w:rsidRPr="00B06D03" w:rsidRDefault="0094442D" w:rsidP="00E5665F">
      <w:pPr>
        <w:pStyle w:val="Akapitzlist"/>
        <w:spacing w:line="276" w:lineRule="auto"/>
        <w:ind w:left="0"/>
        <w:jc w:val="both"/>
        <w:rPr>
          <w:rFonts w:asciiTheme="minorHAnsi" w:hAnsiTheme="minorHAnsi" w:cs="Calibri"/>
          <w:b/>
          <w:sz w:val="22"/>
          <w:szCs w:val="22"/>
          <w:lang w:val="pl-PL"/>
        </w:rPr>
      </w:pPr>
    </w:p>
    <w:p w14:paraId="111DAABB" w14:textId="317473D4" w:rsidR="00447A3F" w:rsidRPr="00EF3AE3" w:rsidRDefault="0015514E" w:rsidP="00EF3AE3">
      <w:pPr>
        <w:pStyle w:val="Akapitzlist"/>
        <w:spacing w:line="276" w:lineRule="auto"/>
        <w:jc w:val="both"/>
        <w:rPr>
          <w:rFonts w:asciiTheme="minorHAnsi" w:hAnsiTheme="minorHAnsi" w:cs="Segoe UI"/>
          <w:sz w:val="22"/>
          <w:szCs w:val="22"/>
        </w:rPr>
      </w:pPr>
      <w:r w:rsidRPr="00EF3AE3">
        <w:rPr>
          <w:rFonts w:asciiTheme="minorHAnsi" w:hAnsiTheme="minorHAnsi" w:cs="Segoe UI"/>
          <w:sz w:val="22"/>
          <w:szCs w:val="22"/>
        </w:rPr>
        <w:t>Za ofertę najkorzystniejszą – spośród ofert niepodlegający</w:t>
      </w:r>
      <w:r w:rsidR="00BD0303" w:rsidRPr="00EF3AE3">
        <w:rPr>
          <w:rFonts w:asciiTheme="minorHAnsi" w:hAnsiTheme="minorHAnsi" w:cs="Segoe UI"/>
          <w:sz w:val="22"/>
          <w:szCs w:val="22"/>
        </w:rPr>
        <w:t>ch odrzuceniu - zostanie uznana</w:t>
      </w:r>
      <w:r w:rsidRPr="00EF3AE3">
        <w:rPr>
          <w:rFonts w:asciiTheme="minorHAnsi" w:hAnsiTheme="minorHAnsi" w:cs="Segoe UI"/>
          <w:sz w:val="22"/>
          <w:szCs w:val="22"/>
        </w:rPr>
        <w:t xml:space="preserve"> oferta zawierająca najkorzystniejszy bilans punktów w  niżej wymienionych kryteriach</w:t>
      </w:r>
      <w:r w:rsidR="00EF3AE3">
        <w:rPr>
          <w:rFonts w:asciiTheme="minorHAnsi" w:hAnsiTheme="minorHAnsi" w:cs="Segoe UI"/>
          <w:sz w:val="22"/>
          <w:szCs w:val="22"/>
          <w:lang w:val="pl-PL"/>
        </w:rPr>
        <w:t>:</w:t>
      </w:r>
      <w:r w:rsidRPr="00EF3AE3">
        <w:rPr>
          <w:rFonts w:asciiTheme="minorHAnsi" w:hAnsiTheme="minorHAnsi" w:cs="Segoe UI"/>
          <w:sz w:val="22"/>
          <w:szCs w:val="22"/>
        </w:rPr>
        <w:t xml:space="preserve"> </w:t>
      </w:r>
    </w:p>
    <w:p w14:paraId="3FC20F2F" w14:textId="43005CB9" w:rsidR="002E1377" w:rsidRPr="00B06D03" w:rsidRDefault="002E1377" w:rsidP="00E5665F">
      <w:pPr>
        <w:spacing w:line="276" w:lineRule="auto"/>
        <w:jc w:val="both"/>
        <w:rPr>
          <w:rFonts w:asciiTheme="minorHAnsi" w:hAnsiTheme="minorHAnsi" w:cs="Segoe UI"/>
          <w:sz w:val="22"/>
          <w:szCs w:val="22"/>
        </w:rPr>
      </w:pPr>
    </w:p>
    <w:p w14:paraId="4236B5A4" w14:textId="5D154189" w:rsidR="0015514E" w:rsidRPr="00333C0E" w:rsidRDefault="0015514E" w:rsidP="00E5665F">
      <w:pPr>
        <w:pStyle w:val="Akapitzlist"/>
        <w:numPr>
          <w:ilvl w:val="0"/>
          <w:numId w:val="47"/>
        </w:numPr>
        <w:overflowPunct/>
        <w:autoSpaceDE/>
        <w:autoSpaceDN/>
        <w:adjustRightInd/>
        <w:spacing w:line="276" w:lineRule="auto"/>
        <w:ind w:left="2200" w:hanging="357"/>
        <w:contextualSpacing w:val="0"/>
        <w:jc w:val="both"/>
        <w:textAlignment w:val="auto"/>
        <w:rPr>
          <w:rFonts w:asciiTheme="minorHAnsi" w:hAnsiTheme="minorHAnsi" w:cs="Segoe UI"/>
          <w:sz w:val="22"/>
          <w:szCs w:val="22"/>
        </w:rPr>
      </w:pPr>
      <w:r w:rsidRPr="00B06D03">
        <w:rPr>
          <w:rFonts w:asciiTheme="minorHAnsi" w:hAnsiTheme="minorHAnsi" w:cs="Segoe UI"/>
          <w:sz w:val="22"/>
          <w:szCs w:val="22"/>
        </w:rPr>
        <w:t>„Łączna cena ofertowa brutto” – C</w:t>
      </w:r>
      <w:r w:rsidR="003C4F9F">
        <w:rPr>
          <w:rFonts w:asciiTheme="minorHAnsi" w:hAnsiTheme="minorHAnsi" w:cs="Segoe UI"/>
          <w:sz w:val="22"/>
          <w:szCs w:val="22"/>
          <w:lang w:val="pl-PL"/>
        </w:rPr>
        <w:t>o</w:t>
      </w:r>
      <w:r w:rsidRPr="00B06D03">
        <w:rPr>
          <w:rFonts w:asciiTheme="minorHAnsi" w:hAnsiTheme="minorHAnsi" w:cs="Segoe UI"/>
          <w:sz w:val="22"/>
          <w:szCs w:val="22"/>
        </w:rPr>
        <w:t>;</w:t>
      </w:r>
    </w:p>
    <w:p w14:paraId="2D021459" w14:textId="798A9B0D" w:rsidR="00333C0E" w:rsidRPr="00B06D03" w:rsidRDefault="00333C0E" w:rsidP="00E5665F">
      <w:pPr>
        <w:pStyle w:val="Akapitzlist"/>
        <w:numPr>
          <w:ilvl w:val="0"/>
          <w:numId w:val="47"/>
        </w:numPr>
        <w:overflowPunct/>
        <w:autoSpaceDE/>
        <w:autoSpaceDN/>
        <w:adjustRightInd/>
        <w:spacing w:line="276" w:lineRule="auto"/>
        <w:ind w:left="2200" w:hanging="357"/>
        <w:contextualSpacing w:val="0"/>
        <w:jc w:val="both"/>
        <w:textAlignment w:val="auto"/>
        <w:rPr>
          <w:rFonts w:asciiTheme="minorHAnsi" w:hAnsiTheme="minorHAnsi" w:cs="Segoe UI"/>
          <w:sz w:val="22"/>
          <w:szCs w:val="22"/>
        </w:rPr>
      </w:pPr>
      <w:r>
        <w:rPr>
          <w:rFonts w:asciiTheme="minorHAnsi" w:hAnsiTheme="minorHAnsi" w:cs="Segoe UI"/>
          <w:sz w:val="22"/>
          <w:szCs w:val="22"/>
          <w:lang w:val="pl-PL"/>
        </w:rPr>
        <w:t xml:space="preserve">„Opracowanie planu organizacji i realizacji przedmiotu zamówienia” </w:t>
      </w:r>
      <w:r w:rsidR="003C4F9F">
        <w:rPr>
          <w:rFonts w:asciiTheme="minorHAnsi" w:hAnsiTheme="minorHAnsi" w:cs="Segoe UI"/>
          <w:sz w:val="22"/>
          <w:szCs w:val="22"/>
          <w:lang w:val="pl-PL"/>
        </w:rPr>
        <w:t>–</w:t>
      </w:r>
      <w:r>
        <w:rPr>
          <w:rFonts w:asciiTheme="minorHAnsi" w:hAnsiTheme="minorHAnsi" w:cs="Segoe UI"/>
          <w:sz w:val="22"/>
          <w:szCs w:val="22"/>
          <w:lang w:val="pl-PL"/>
        </w:rPr>
        <w:t xml:space="preserve"> </w:t>
      </w:r>
      <w:r w:rsidR="002E1377">
        <w:rPr>
          <w:rFonts w:asciiTheme="minorHAnsi" w:hAnsiTheme="minorHAnsi" w:cs="Segoe UI"/>
          <w:sz w:val="22"/>
          <w:szCs w:val="22"/>
          <w:lang w:val="pl-PL"/>
        </w:rPr>
        <w:t>P</w:t>
      </w:r>
      <w:r w:rsidR="003C4F9F">
        <w:rPr>
          <w:rFonts w:asciiTheme="minorHAnsi" w:hAnsiTheme="minorHAnsi" w:cs="Segoe UI"/>
          <w:sz w:val="22"/>
          <w:szCs w:val="22"/>
          <w:lang w:val="pl-PL"/>
        </w:rPr>
        <w:t>o</w:t>
      </w:r>
    </w:p>
    <w:p w14:paraId="73F993B3" w14:textId="3DADB512" w:rsidR="0015514E" w:rsidRPr="00333C0E" w:rsidRDefault="0015514E" w:rsidP="00E5665F">
      <w:pPr>
        <w:pStyle w:val="Akapitzlist"/>
        <w:numPr>
          <w:ilvl w:val="0"/>
          <w:numId w:val="47"/>
        </w:numPr>
        <w:overflowPunct/>
        <w:autoSpaceDE/>
        <w:autoSpaceDN/>
        <w:adjustRightInd/>
        <w:spacing w:line="276" w:lineRule="auto"/>
        <w:ind w:left="2200" w:hanging="357"/>
        <w:contextualSpacing w:val="0"/>
        <w:jc w:val="both"/>
        <w:textAlignment w:val="auto"/>
        <w:rPr>
          <w:rFonts w:asciiTheme="minorHAnsi" w:hAnsiTheme="minorHAnsi" w:cs="Segoe UI"/>
          <w:sz w:val="22"/>
          <w:szCs w:val="22"/>
        </w:rPr>
      </w:pPr>
      <w:r w:rsidRPr="00B06D03">
        <w:rPr>
          <w:rFonts w:asciiTheme="minorHAnsi" w:hAnsiTheme="minorHAnsi" w:cs="Segoe UI"/>
          <w:sz w:val="22"/>
          <w:szCs w:val="22"/>
        </w:rPr>
        <w:t>„Doświadczenie osób skierowanych do wykonania zamówienia”-D</w:t>
      </w:r>
      <w:r w:rsidR="003C4F9F">
        <w:rPr>
          <w:rFonts w:asciiTheme="minorHAnsi" w:hAnsiTheme="minorHAnsi" w:cs="Segoe UI"/>
          <w:sz w:val="22"/>
          <w:szCs w:val="22"/>
          <w:lang w:val="pl-PL"/>
        </w:rPr>
        <w:t>o</w:t>
      </w:r>
      <w:r w:rsidRPr="00B06D03">
        <w:rPr>
          <w:rFonts w:asciiTheme="minorHAnsi" w:hAnsiTheme="minorHAnsi" w:cs="Segoe UI"/>
          <w:sz w:val="22"/>
          <w:szCs w:val="22"/>
        </w:rPr>
        <w:t>.</w:t>
      </w:r>
    </w:p>
    <w:p w14:paraId="238B968D" w14:textId="0C0F9267" w:rsidR="00333C0E" w:rsidRPr="002E1377" w:rsidRDefault="00333C0E" w:rsidP="00E5665F">
      <w:pPr>
        <w:pStyle w:val="Akapitzlist"/>
        <w:numPr>
          <w:ilvl w:val="0"/>
          <w:numId w:val="47"/>
        </w:numPr>
        <w:overflowPunct/>
        <w:autoSpaceDE/>
        <w:autoSpaceDN/>
        <w:adjustRightInd/>
        <w:spacing w:line="276" w:lineRule="auto"/>
        <w:ind w:left="2200" w:hanging="357"/>
        <w:contextualSpacing w:val="0"/>
        <w:jc w:val="both"/>
        <w:textAlignment w:val="auto"/>
        <w:rPr>
          <w:rFonts w:asciiTheme="minorHAnsi" w:hAnsiTheme="minorHAnsi" w:cs="Segoe UI"/>
          <w:sz w:val="22"/>
          <w:szCs w:val="22"/>
        </w:rPr>
      </w:pPr>
      <w:r>
        <w:rPr>
          <w:rFonts w:asciiTheme="minorHAnsi" w:hAnsiTheme="minorHAnsi" w:cs="Segoe UI"/>
          <w:sz w:val="22"/>
          <w:szCs w:val="22"/>
          <w:lang w:val="pl-PL"/>
        </w:rPr>
        <w:t xml:space="preserve">„Długość gwarancji” </w:t>
      </w:r>
      <w:r w:rsidR="002E1377">
        <w:rPr>
          <w:rFonts w:asciiTheme="minorHAnsi" w:hAnsiTheme="minorHAnsi" w:cs="Segoe UI"/>
          <w:sz w:val="22"/>
          <w:szCs w:val="22"/>
          <w:lang w:val="pl-PL"/>
        </w:rPr>
        <w:t>–</w:t>
      </w:r>
      <w:r>
        <w:rPr>
          <w:rFonts w:asciiTheme="minorHAnsi" w:hAnsiTheme="minorHAnsi" w:cs="Segoe UI"/>
          <w:sz w:val="22"/>
          <w:szCs w:val="22"/>
          <w:lang w:val="pl-PL"/>
        </w:rPr>
        <w:t xml:space="preserve"> </w:t>
      </w:r>
      <w:r w:rsidR="002E1377">
        <w:rPr>
          <w:rFonts w:asciiTheme="minorHAnsi" w:hAnsiTheme="minorHAnsi" w:cs="Segoe UI"/>
          <w:sz w:val="22"/>
          <w:szCs w:val="22"/>
          <w:lang w:val="pl-PL"/>
        </w:rPr>
        <w:t>G</w:t>
      </w:r>
      <w:r w:rsidR="003C4F9F">
        <w:rPr>
          <w:rFonts w:asciiTheme="minorHAnsi" w:hAnsiTheme="minorHAnsi" w:cs="Segoe UI"/>
          <w:sz w:val="22"/>
          <w:szCs w:val="22"/>
          <w:lang w:val="pl-PL"/>
        </w:rPr>
        <w:t>o</w:t>
      </w:r>
    </w:p>
    <w:p w14:paraId="48A43B81" w14:textId="77777777" w:rsidR="0015514E" w:rsidRPr="00550F78" w:rsidRDefault="0015514E" w:rsidP="00E5665F">
      <w:pPr>
        <w:pStyle w:val="Akapitzlist"/>
        <w:spacing w:line="276" w:lineRule="auto"/>
        <w:ind w:left="2200"/>
        <w:jc w:val="both"/>
        <w:rPr>
          <w:rFonts w:asciiTheme="minorHAnsi" w:hAnsiTheme="minorHAnsi" w:cs="Segoe UI"/>
          <w:sz w:val="22"/>
          <w:szCs w:val="22"/>
        </w:rPr>
      </w:pPr>
    </w:p>
    <w:p w14:paraId="5F8B98E8" w14:textId="54C1B87D" w:rsidR="0015514E" w:rsidRPr="0032569A" w:rsidRDefault="0015514E" w:rsidP="00E5665F">
      <w:pPr>
        <w:pStyle w:val="Akapitzlist"/>
        <w:numPr>
          <w:ilvl w:val="0"/>
          <w:numId w:val="14"/>
        </w:numPr>
        <w:tabs>
          <w:tab w:val="clear" w:pos="1350"/>
          <w:tab w:val="num" w:pos="284"/>
        </w:tabs>
        <w:overflowPunct/>
        <w:autoSpaceDE/>
        <w:autoSpaceDN/>
        <w:adjustRightInd/>
        <w:spacing w:after="40" w:line="276" w:lineRule="auto"/>
        <w:ind w:left="284" w:hanging="284"/>
        <w:jc w:val="both"/>
        <w:textAlignment w:val="auto"/>
        <w:rPr>
          <w:rFonts w:asciiTheme="minorHAnsi" w:hAnsiTheme="minorHAnsi" w:cs="Segoe UI"/>
          <w:b/>
          <w:sz w:val="22"/>
          <w:szCs w:val="22"/>
        </w:rPr>
      </w:pPr>
      <w:r w:rsidRPr="0032569A">
        <w:rPr>
          <w:rFonts w:asciiTheme="minorHAnsi" w:hAnsiTheme="minorHAnsi" w:cs="Segoe UI"/>
          <w:b/>
          <w:sz w:val="22"/>
          <w:szCs w:val="22"/>
        </w:rPr>
        <w:t>Powyższym kryteriom Zamawiający przypisał następujące znaczenie:</w:t>
      </w:r>
    </w:p>
    <w:p w14:paraId="0975DC58" w14:textId="0F2C696F" w:rsidR="0015514E" w:rsidRPr="00B06D03" w:rsidRDefault="0015514E" w:rsidP="00EF3AE3">
      <w:pPr>
        <w:pStyle w:val="Akapitzlist"/>
        <w:overflowPunct/>
        <w:autoSpaceDE/>
        <w:autoSpaceDN/>
        <w:adjustRightInd/>
        <w:spacing w:after="40" w:line="276" w:lineRule="auto"/>
        <w:ind w:left="709"/>
        <w:contextualSpacing w:val="0"/>
        <w:jc w:val="both"/>
        <w:textAlignment w:val="auto"/>
        <w:rPr>
          <w:rFonts w:asciiTheme="minorHAnsi" w:hAnsiTheme="minorHAnsi" w:cs="Segoe UI"/>
          <w:b/>
          <w:sz w:val="22"/>
          <w:szCs w:val="22"/>
        </w:rPr>
      </w:pPr>
    </w:p>
    <w:tbl>
      <w:tblPr>
        <w:tblW w:w="9355"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09"/>
        <w:gridCol w:w="4392"/>
        <w:gridCol w:w="1983"/>
        <w:gridCol w:w="2271"/>
      </w:tblGrid>
      <w:tr w:rsidR="0015514E" w:rsidRPr="00B06D03" w14:paraId="09EBA4F1" w14:textId="77777777" w:rsidTr="00306D22">
        <w:trPr>
          <w:trHeight w:val="358"/>
        </w:trPr>
        <w:tc>
          <w:tcPr>
            <w:tcW w:w="709"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0992CA34" w14:textId="77777777" w:rsidR="0015514E" w:rsidRPr="00B06D03" w:rsidRDefault="0015514E" w:rsidP="00E5665F">
            <w:pPr>
              <w:pStyle w:val="Tekstpodstawowywcity2"/>
              <w:spacing w:line="276" w:lineRule="auto"/>
              <w:ind w:left="0"/>
              <w:jc w:val="center"/>
              <w:rPr>
                <w:rFonts w:asciiTheme="minorHAnsi" w:eastAsia="Times New Roman" w:hAnsiTheme="minorHAnsi" w:cs="Tahoma"/>
                <w:b/>
                <w:bCs/>
                <w:sz w:val="20"/>
                <w:szCs w:val="20"/>
              </w:rPr>
            </w:pPr>
            <w:r w:rsidRPr="00B06D03">
              <w:rPr>
                <w:rFonts w:asciiTheme="minorHAnsi" w:hAnsiTheme="minorHAnsi" w:cs="Tahoma"/>
                <w:b/>
                <w:bCs/>
                <w:sz w:val="20"/>
                <w:szCs w:val="20"/>
              </w:rPr>
              <w:t>Lp.</w:t>
            </w:r>
          </w:p>
        </w:tc>
        <w:tc>
          <w:tcPr>
            <w:tcW w:w="4392"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5F63E323" w14:textId="77777777" w:rsidR="0015514E" w:rsidRPr="00B06D03" w:rsidRDefault="0015514E" w:rsidP="00E5665F">
            <w:pPr>
              <w:pStyle w:val="Tekstpodstawowywcity2"/>
              <w:spacing w:line="276" w:lineRule="auto"/>
              <w:ind w:left="0"/>
              <w:jc w:val="center"/>
              <w:rPr>
                <w:rFonts w:asciiTheme="minorHAnsi" w:eastAsia="Times New Roman" w:hAnsiTheme="minorHAnsi" w:cs="Tahoma"/>
                <w:b/>
                <w:bCs/>
                <w:sz w:val="20"/>
                <w:szCs w:val="20"/>
              </w:rPr>
            </w:pPr>
            <w:r w:rsidRPr="00B06D03">
              <w:rPr>
                <w:rFonts w:asciiTheme="minorHAnsi" w:hAnsiTheme="minorHAnsi" w:cs="Tahoma"/>
                <w:b/>
                <w:bCs/>
                <w:sz w:val="20"/>
                <w:szCs w:val="20"/>
              </w:rPr>
              <w:t>Kryterium</w:t>
            </w:r>
          </w:p>
        </w:tc>
        <w:tc>
          <w:tcPr>
            <w:tcW w:w="1983"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160DA30A" w14:textId="77777777" w:rsidR="0015514E" w:rsidRPr="00B06D03" w:rsidRDefault="0015514E" w:rsidP="00E5665F">
            <w:pPr>
              <w:pStyle w:val="Tekstpodstawowywcity2"/>
              <w:spacing w:line="276" w:lineRule="auto"/>
              <w:ind w:left="0"/>
              <w:jc w:val="center"/>
              <w:rPr>
                <w:rFonts w:asciiTheme="minorHAnsi" w:eastAsia="Times New Roman" w:hAnsiTheme="minorHAnsi" w:cs="Tahoma"/>
                <w:b/>
                <w:bCs/>
                <w:sz w:val="20"/>
                <w:szCs w:val="20"/>
              </w:rPr>
            </w:pPr>
            <w:r w:rsidRPr="00B06D03">
              <w:rPr>
                <w:rFonts w:asciiTheme="minorHAnsi" w:hAnsiTheme="minorHAnsi" w:cs="Tahoma"/>
                <w:b/>
                <w:bCs/>
                <w:sz w:val="20"/>
                <w:szCs w:val="20"/>
              </w:rPr>
              <w:t>Waga [%]</w:t>
            </w:r>
          </w:p>
        </w:tc>
        <w:tc>
          <w:tcPr>
            <w:tcW w:w="2271"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24346AA3" w14:textId="007A664C" w:rsidR="0015514E" w:rsidRPr="00B06D03" w:rsidRDefault="001431DE" w:rsidP="00E5665F">
            <w:pPr>
              <w:pStyle w:val="Tekstpodstawowywcity2"/>
              <w:spacing w:line="276" w:lineRule="auto"/>
              <w:ind w:left="0"/>
              <w:jc w:val="center"/>
              <w:rPr>
                <w:rFonts w:asciiTheme="minorHAnsi" w:eastAsia="Times New Roman" w:hAnsiTheme="minorHAnsi" w:cs="Tahoma"/>
                <w:b/>
                <w:bCs/>
                <w:sz w:val="20"/>
                <w:szCs w:val="20"/>
              </w:rPr>
            </w:pPr>
            <w:r>
              <w:rPr>
                <w:rFonts w:asciiTheme="minorHAnsi" w:hAnsiTheme="minorHAnsi" w:cs="Tahoma"/>
                <w:b/>
                <w:bCs/>
                <w:sz w:val="20"/>
                <w:szCs w:val="20"/>
              </w:rPr>
              <w:t>Maksymalna l</w:t>
            </w:r>
            <w:r w:rsidR="0015514E" w:rsidRPr="00B06D03">
              <w:rPr>
                <w:rFonts w:asciiTheme="minorHAnsi" w:hAnsiTheme="minorHAnsi" w:cs="Tahoma"/>
                <w:b/>
                <w:bCs/>
                <w:sz w:val="20"/>
                <w:szCs w:val="20"/>
              </w:rPr>
              <w:t>iczba punktów</w:t>
            </w:r>
          </w:p>
        </w:tc>
      </w:tr>
      <w:tr w:rsidR="0015514E" w:rsidRPr="00070568" w14:paraId="19456610" w14:textId="77777777" w:rsidTr="00EF3AE3">
        <w:trPr>
          <w:trHeight w:val="509"/>
        </w:trPr>
        <w:tc>
          <w:tcPr>
            <w:tcW w:w="709" w:type="dxa"/>
            <w:tcBorders>
              <w:top w:val="single" w:sz="4" w:space="0" w:color="auto"/>
              <w:left w:val="single" w:sz="4" w:space="0" w:color="auto"/>
              <w:bottom w:val="single" w:sz="4" w:space="0" w:color="auto"/>
              <w:right w:val="single" w:sz="4" w:space="0" w:color="auto"/>
            </w:tcBorders>
            <w:vAlign w:val="center"/>
            <w:hideMark/>
          </w:tcPr>
          <w:p w14:paraId="30236E18" w14:textId="30406C31" w:rsidR="0015514E" w:rsidRPr="00070568" w:rsidRDefault="00661F75" w:rsidP="00E5665F">
            <w:pPr>
              <w:pStyle w:val="Tekstpodstawowywcity2"/>
              <w:spacing w:line="276" w:lineRule="auto"/>
              <w:ind w:left="0"/>
              <w:jc w:val="center"/>
              <w:rPr>
                <w:rFonts w:asciiTheme="minorHAnsi" w:eastAsia="Times New Roman" w:hAnsiTheme="minorHAnsi" w:cs="Tahoma"/>
                <w:sz w:val="20"/>
                <w:szCs w:val="20"/>
              </w:rPr>
            </w:pPr>
            <w:r w:rsidRPr="00070568">
              <w:rPr>
                <w:rFonts w:asciiTheme="minorHAnsi" w:hAnsiTheme="minorHAnsi" w:cs="Tahoma"/>
                <w:sz w:val="20"/>
                <w:szCs w:val="20"/>
              </w:rPr>
              <w:t>1</w:t>
            </w:r>
          </w:p>
        </w:tc>
        <w:tc>
          <w:tcPr>
            <w:tcW w:w="4392" w:type="dxa"/>
            <w:tcBorders>
              <w:top w:val="single" w:sz="4" w:space="0" w:color="auto"/>
              <w:left w:val="single" w:sz="4" w:space="0" w:color="auto"/>
              <w:bottom w:val="single" w:sz="4" w:space="0" w:color="auto"/>
              <w:right w:val="single" w:sz="4" w:space="0" w:color="auto"/>
            </w:tcBorders>
            <w:vAlign w:val="center"/>
            <w:hideMark/>
          </w:tcPr>
          <w:p w14:paraId="5A435F91" w14:textId="77777777" w:rsidR="0015514E" w:rsidRPr="00070568" w:rsidRDefault="0015514E" w:rsidP="00E5665F">
            <w:pPr>
              <w:pStyle w:val="Tekstpodstawowywcity2"/>
              <w:spacing w:line="276" w:lineRule="auto"/>
              <w:ind w:left="0"/>
              <w:rPr>
                <w:rFonts w:asciiTheme="minorHAnsi" w:eastAsia="Times New Roman" w:hAnsiTheme="minorHAnsi" w:cs="Tahoma"/>
                <w:sz w:val="20"/>
                <w:szCs w:val="20"/>
              </w:rPr>
            </w:pPr>
            <w:r w:rsidRPr="00070568">
              <w:rPr>
                <w:rFonts w:asciiTheme="minorHAnsi" w:hAnsiTheme="minorHAnsi" w:cs="Tahoma"/>
                <w:sz w:val="20"/>
                <w:szCs w:val="20"/>
              </w:rPr>
              <w:t>Cena oferowana</w:t>
            </w:r>
          </w:p>
        </w:tc>
        <w:tc>
          <w:tcPr>
            <w:tcW w:w="1983" w:type="dxa"/>
            <w:tcBorders>
              <w:top w:val="single" w:sz="4" w:space="0" w:color="auto"/>
              <w:left w:val="single" w:sz="4" w:space="0" w:color="auto"/>
              <w:bottom w:val="single" w:sz="4" w:space="0" w:color="auto"/>
              <w:right w:val="single" w:sz="4" w:space="0" w:color="auto"/>
            </w:tcBorders>
            <w:vAlign w:val="center"/>
            <w:hideMark/>
          </w:tcPr>
          <w:p w14:paraId="65B61723" w14:textId="77777777" w:rsidR="0015514E" w:rsidRPr="00070568" w:rsidRDefault="0015514E" w:rsidP="00E5665F">
            <w:pPr>
              <w:pStyle w:val="Tekstpodstawowywcity2"/>
              <w:spacing w:line="276" w:lineRule="auto"/>
              <w:ind w:left="0"/>
              <w:jc w:val="center"/>
              <w:rPr>
                <w:rFonts w:asciiTheme="minorHAnsi" w:eastAsia="Times New Roman" w:hAnsiTheme="minorHAnsi" w:cs="Tahoma"/>
                <w:sz w:val="20"/>
                <w:szCs w:val="20"/>
              </w:rPr>
            </w:pPr>
            <w:r w:rsidRPr="00070568">
              <w:rPr>
                <w:rFonts w:asciiTheme="minorHAnsi" w:hAnsiTheme="minorHAnsi" w:cs="Tahoma"/>
                <w:sz w:val="20"/>
                <w:szCs w:val="20"/>
              </w:rPr>
              <w:t>60 %</w:t>
            </w:r>
          </w:p>
        </w:tc>
        <w:tc>
          <w:tcPr>
            <w:tcW w:w="2271" w:type="dxa"/>
            <w:tcBorders>
              <w:top w:val="single" w:sz="4" w:space="0" w:color="auto"/>
              <w:left w:val="single" w:sz="4" w:space="0" w:color="auto"/>
              <w:bottom w:val="single" w:sz="4" w:space="0" w:color="auto"/>
              <w:right w:val="single" w:sz="4" w:space="0" w:color="auto"/>
            </w:tcBorders>
            <w:vAlign w:val="center"/>
            <w:hideMark/>
          </w:tcPr>
          <w:p w14:paraId="15A29546" w14:textId="77777777" w:rsidR="0015514E" w:rsidRPr="00070568" w:rsidRDefault="0015514E" w:rsidP="00E5665F">
            <w:pPr>
              <w:pStyle w:val="Tekstpodstawowywcity2"/>
              <w:spacing w:line="276" w:lineRule="auto"/>
              <w:ind w:left="0"/>
              <w:jc w:val="center"/>
              <w:rPr>
                <w:rFonts w:asciiTheme="minorHAnsi" w:eastAsia="Times New Roman" w:hAnsiTheme="minorHAnsi" w:cs="Tahoma"/>
                <w:sz w:val="20"/>
                <w:szCs w:val="20"/>
              </w:rPr>
            </w:pPr>
            <w:r w:rsidRPr="00070568">
              <w:rPr>
                <w:rFonts w:asciiTheme="minorHAnsi" w:hAnsiTheme="minorHAnsi" w:cs="Tahoma"/>
                <w:sz w:val="20"/>
                <w:szCs w:val="20"/>
              </w:rPr>
              <w:t>60,00</w:t>
            </w:r>
          </w:p>
        </w:tc>
      </w:tr>
      <w:tr w:rsidR="00661F75" w:rsidRPr="00070568" w14:paraId="5C9CD653" w14:textId="77777777" w:rsidTr="00306D22">
        <w:trPr>
          <w:trHeight w:val="264"/>
        </w:trPr>
        <w:tc>
          <w:tcPr>
            <w:tcW w:w="709" w:type="dxa"/>
            <w:tcBorders>
              <w:top w:val="single" w:sz="4" w:space="0" w:color="auto"/>
              <w:left w:val="single" w:sz="4" w:space="0" w:color="auto"/>
              <w:bottom w:val="single" w:sz="4" w:space="0" w:color="auto"/>
              <w:right w:val="single" w:sz="4" w:space="0" w:color="auto"/>
            </w:tcBorders>
            <w:vAlign w:val="center"/>
          </w:tcPr>
          <w:p w14:paraId="03FC9F00" w14:textId="07D7061F" w:rsidR="00661F75" w:rsidRPr="00070568" w:rsidRDefault="00661F75" w:rsidP="00E5665F">
            <w:pPr>
              <w:pStyle w:val="Tekstpodstawowywcity2"/>
              <w:spacing w:line="276" w:lineRule="auto"/>
              <w:ind w:left="0"/>
              <w:jc w:val="center"/>
              <w:rPr>
                <w:rFonts w:asciiTheme="minorHAnsi" w:hAnsiTheme="minorHAnsi" w:cs="Tahoma"/>
                <w:sz w:val="20"/>
                <w:szCs w:val="20"/>
              </w:rPr>
            </w:pPr>
            <w:r w:rsidRPr="00070568">
              <w:rPr>
                <w:rFonts w:asciiTheme="minorHAnsi" w:hAnsiTheme="minorHAnsi" w:cs="Tahoma"/>
                <w:sz w:val="20"/>
                <w:szCs w:val="20"/>
              </w:rPr>
              <w:t>2</w:t>
            </w:r>
          </w:p>
        </w:tc>
        <w:tc>
          <w:tcPr>
            <w:tcW w:w="4392" w:type="dxa"/>
            <w:tcBorders>
              <w:top w:val="single" w:sz="4" w:space="0" w:color="auto"/>
              <w:left w:val="single" w:sz="4" w:space="0" w:color="auto"/>
              <w:bottom w:val="single" w:sz="4" w:space="0" w:color="auto"/>
              <w:right w:val="single" w:sz="4" w:space="0" w:color="auto"/>
            </w:tcBorders>
            <w:vAlign w:val="center"/>
          </w:tcPr>
          <w:p w14:paraId="0D6C7A4D" w14:textId="12CF13D1" w:rsidR="00661F75" w:rsidRPr="00070568" w:rsidRDefault="00661F75" w:rsidP="00E5665F">
            <w:pPr>
              <w:pStyle w:val="Tekstpodstawowywcity2"/>
              <w:spacing w:line="276" w:lineRule="auto"/>
              <w:ind w:left="0"/>
              <w:rPr>
                <w:rFonts w:asciiTheme="minorHAnsi" w:hAnsiTheme="minorHAnsi" w:cs="Tahoma"/>
                <w:sz w:val="20"/>
                <w:szCs w:val="20"/>
              </w:rPr>
            </w:pPr>
            <w:r w:rsidRPr="00070568">
              <w:rPr>
                <w:rFonts w:asciiTheme="minorHAnsi" w:hAnsiTheme="minorHAnsi" w:cs="Tahoma"/>
                <w:sz w:val="20"/>
                <w:szCs w:val="20"/>
              </w:rPr>
              <w:t>Opracowanie planu organizacji i realizacji przedmiotu zamówienia</w:t>
            </w:r>
          </w:p>
        </w:tc>
        <w:tc>
          <w:tcPr>
            <w:tcW w:w="1983" w:type="dxa"/>
            <w:tcBorders>
              <w:top w:val="single" w:sz="4" w:space="0" w:color="auto"/>
              <w:left w:val="single" w:sz="4" w:space="0" w:color="auto"/>
              <w:bottom w:val="single" w:sz="4" w:space="0" w:color="auto"/>
              <w:right w:val="single" w:sz="4" w:space="0" w:color="auto"/>
            </w:tcBorders>
            <w:vAlign w:val="center"/>
          </w:tcPr>
          <w:p w14:paraId="159C9166" w14:textId="2D37FAF0" w:rsidR="00661F75" w:rsidRPr="00070568" w:rsidRDefault="00661F75" w:rsidP="00E5665F">
            <w:pPr>
              <w:pStyle w:val="Tekstpodstawowywcity2"/>
              <w:spacing w:line="276" w:lineRule="auto"/>
              <w:ind w:left="0"/>
              <w:jc w:val="center"/>
              <w:rPr>
                <w:rFonts w:asciiTheme="minorHAnsi" w:hAnsiTheme="minorHAnsi" w:cs="Tahoma"/>
                <w:sz w:val="20"/>
                <w:szCs w:val="20"/>
              </w:rPr>
            </w:pPr>
            <w:r w:rsidRPr="00070568">
              <w:rPr>
                <w:rFonts w:asciiTheme="minorHAnsi" w:hAnsiTheme="minorHAnsi" w:cs="Tahoma"/>
                <w:sz w:val="20"/>
                <w:szCs w:val="20"/>
              </w:rPr>
              <w:t>20 %</w:t>
            </w:r>
          </w:p>
        </w:tc>
        <w:tc>
          <w:tcPr>
            <w:tcW w:w="2271" w:type="dxa"/>
            <w:tcBorders>
              <w:top w:val="single" w:sz="4" w:space="0" w:color="auto"/>
              <w:left w:val="single" w:sz="4" w:space="0" w:color="auto"/>
              <w:bottom w:val="single" w:sz="4" w:space="0" w:color="auto"/>
              <w:right w:val="single" w:sz="4" w:space="0" w:color="auto"/>
            </w:tcBorders>
            <w:vAlign w:val="center"/>
          </w:tcPr>
          <w:p w14:paraId="3282BD16" w14:textId="57A2A400" w:rsidR="00661F75" w:rsidRPr="00070568" w:rsidRDefault="00661F75" w:rsidP="00E5665F">
            <w:pPr>
              <w:pStyle w:val="Tekstpodstawowywcity2"/>
              <w:spacing w:line="276" w:lineRule="auto"/>
              <w:ind w:left="0"/>
              <w:jc w:val="center"/>
              <w:rPr>
                <w:rFonts w:asciiTheme="minorHAnsi" w:hAnsiTheme="minorHAnsi" w:cs="Tahoma"/>
                <w:sz w:val="20"/>
                <w:szCs w:val="20"/>
              </w:rPr>
            </w:pPr>
            <w:r w:rsidRPr="00070568">
              <w:rPr>
                <w:rFonts w:asciiTheme="minorHAnsi" w:hAnsiTheme="minorHAnsi" w:cs="Tahoma"/>
                <w:sz w:val="20"/>
                <w:szCs w:val="20"/>
              </w:rPr>
              <w:t>20,00</w:t>
            </w:r>
          </w:p>
        </w:tc>
      </w:tr>
      <w:tr w:rsidR="0015514E" w:rsidRPr="00070568" w14:paraId="51D3769E" w14:textId="77777777" w:rsidTr="00306D22">
        <w:trPr>
          <w:trHeight w:val="418"/>
        </w:trPr>
        <w:tc>
          <w:tcPr>
            <w:tcW w:w="709" w:type="dxa"/>
            <w:tcBorders>
              <w:top w:val="single" w:sz="4" w:space="0" w:color="auto"/>
              <w:left w:val="single" w:sz="4" w:space="0" w:color="auto"/>
              <w:bottom w:val="single" w:sz="4" w:space="0" w:color="auto"/>
              <w:right w:val="single" w:sz="4" w:space="0" w:color="auto"/>
            </w:tcBorders>
            <w:vAlign w:val="center"/>
            <w:hideMark/>
          </w:tcPr>
          <w:p w14:paraId="1669402B" w14:textId="7A3F9657" w:rsidR="0015514E" w:rsidRPr="00070568" w:rsidRDefault="00661F75" w:rsidP="00E5665F">
            <w:pPr>
              <w:pStyle w:val="Tekstpodstawowywcity2"/>
              <w:spacing w:line="276" w:lineRule="auto"/>
              <w:ind w:left="0"/>
              <w:jc w:val="center"/>
              <w:rPr>
                <w:rFonts w:asciiTheme="minorHAnsi" w:eastAsia="Times New Roman" w:hAnsiTheme="minorHAnsi" w:cs="Tahoma"/>
                <w:sz w:val="20"/>
                <w:szCs w:val="20"/>
              </w:rPr>
            </w:pPr>
            <w:r w:rsidRPr="00070568">
              <w:rPr>
                <w:rFonts w:asciiTheme="minorHAnsi" w:hAnsiTheme="minorHAnsi" w:cs="Tahoma"/>
                <w:sz w:val="20"/>
                <w:szCs w:val="20"/>
              </w:rPr>
              <w:t>3</w:t>
            </w:r>
          </w:p>
        </w:tc>
        <w:tc>
          <w:tcPr>
            <w:tcW w:w="4392" w:type="dxa"/>
            <w:tcBorders>
              <w:top w:val="single" w:sz="4" w:space="0" w:color="auto"/>
              <w:left w:val="single" w:sz="4" w:space="0" w:color="auto"/>
              <w:bottom w:val="single" w:sz="4" w:space="0" w:color="auto"/>
              <w:right w:val="single" w:sz="4" w:space="0" w:color="auto"/>
            </w:tcBorders>
            <w:vAlign w:val="center"/>
            <w:hideMark/>
          </w:tcPr>
          <w:p w14:paraId="5ECF689E" w14:textId="77777777" w:rsidR="0015514E" w:rsidRPr="00070568" w:rsidRDefault="0015514E" w:rsidP="00E5665F">
            <w:pPr>
              <w:pStyle w:val="Tekstpodstawowywcity2"/>
              <w:spacing w:line="276" w:lineRule="auto"/>
              <w:ind w:left="0"/>
              <w:rPr>
                <w:rFonts w:asciiTheme="minorHAnsi" w:eastAsia="Times New Roman" w:hAnsiTheme="minorHAnsi" w:cs="Tahoma"/>
                <w:sz w:val="20"/>
                <w:szCs w:val="20"/>
              </w:rPr>
            </w:pPr>
            <w:r w:rsidRPr="00070568">
              <w:rPr>
                <w:rFonts w:asciiTheme="minorHAnsi" w:hAnsiTheme="minorHAnsi" w:cs="Tahoma"/>
                <w:sz w:val="20"/>
                <w:szCs w:val="20"/>
              </w:rPr>
              <w:t>Doświadczenie osób skierowanych do realizacji zamówienia</w:t>
            </w:r>
          </w:p>
        </w:tc>
        <w:tc>
          <w:tcPr>
            <w:tcW w:w="1983" w:type="dxa"/>
            <w:tcBorders>
              <w:top w:val="single" w:sz="4" w:space="0" w:color="auto"/>
              <w:left w:val="single" w:sz="4" w:space="0" w:color="auto"/>
              <w:bottom w:val="single" w:sz="4" w:space="0" w:color="auto"/>
              <w:right w:val="single" w:sz="4" w:space="0" w:color="auto"/>
            </w:tcBorders>
            <w:vAlign w:val="center"/>
            <w:hideMark/>
          </w:tcPr>
          <w:p w14:paraId="55ED5BAD" w14:textId="7E3E2835" w:rsidR="0015514E" w:rsidRPr="00070568" w:rsidRDefault="00661F75" w:rsidP="00E5665F">
            <w:pPr>
              <w:pStyle w:val="Tekstpodstawowywcity2"/>
              <w:spacing w:line="276" w:lineRule="auto"/>
              <w:ind w:left="0"/>
              <w:jc w:val="center"/>
              <w:rPr>
                <w:rFonts w:asciiTheme="minorHAnsi" w:eastAsia="Times New Roman" w:hAnsiTheme="minorHAnsi" w:cs="Tahoma"/>
                <w:sz w:val="20"/>
                <w:szCs w:val="20"/>
              </w:rPr>
            </w:pPr>
            <w:r w:rsidRPr="00070568">
              <w:rPr>
                <w:rFonts w:asciiTheme="minorHAnsi" w:hAnsiTheme="minorHAnsi" w:cs="Tahoma"/>
                <w:sz w:val="20"/>
                <w:szCs w:val="20"/>
              </w:rPr>
              <w:t>15</w:t>
            </w:r>
            <w:r w:rsidR="0015514E" w:rsidRPr="00070568">
              <w:rPr>
                <w:rFonts w:asciiTheme="minorHAnsi" w:hAnsiTheme="minorHAnsi" w:cs="Tahoma"/>
                <w:sz w:val="20"/>
                <w:szCs w:val="20"/>
              </w:rPr>
              <w:t xml:space="preserve"> %</w:t>
            </w:r>
          </w:p>
        </w:tc>
        <w:tc>
          <w:tcPr>
            <w:tcW w:w="2271" w:type="dxa"/>
            <w:tcBorders>
              <w:top w:val="single" w:sz="4" w:space="0" w:color="auto"/>
              <w:left w:val="single" w:sz="4" w:space="0" w:color="auto"/>
              <w:bottom w:val="single" w:sz="4" w:space="0" w:color="auto"/>
              <w:right w:val="single" w:sz="4" w:space="0" w:color="auto"/>
            </w:tcBorders>
            <w:vAlign w:val="center"/>
            <w:hideMark/>
          </w:tcPr>
          <w:p w14:paraId="0DE2D35E" w14:textId="764E4916" w:rsidR="0015514E" w:rsidRPr="00070568" w:rsidRDefault="00661F75" w:rsidP="00E5665F">
            <w:pPr>
              <w:pStyle w:val="Tekstpodstawowywcity2"/>
              <w:spacing w:line="276" w:lineRule="auto"/>
              <w:ind w:left="0"/>
              <w:jc w:val="center"/>
              <w:rPr>
                <w:rFonts w:asciiTheme="minorHAnsi" w:eastAsia="Times New Roman" w:hAnsiTheme="minorHAnsi" w:cs="Tahoma"/>
                <w:sz w:val="20"/>
                <w:szCs w:val="20"/>
              </w:rPr>
            </w:pPr>
            <w:r w:rsidRPr="00070568">
              <w:rPr>
                <w:rFonts w:asciiTheme="minorHAnsi" w:hAnsiTheme="minorHAnsi" w:cs="Tahoma"/>
                <w:sz w:val="20"/>
                <w:szCs w:val="20"/>
              </w:rPr>
              <w:t>15</w:t>
            </w:r>
            <w:r w:rsidR="0015514E" w:rsidRPr="00070568">
              <w:rPr>
                <w:rFonts w:asciiTheme="minorHAnsi" w:hAnsiTheme="minorHAnsi" w:cs="Tahoma"/>
                <w:sz w:val="20"/>
                <w:szCs w:val="20"/>
              </w:rPr>
              <w:t>,00</w:t>
            </w:r>
          </w:p>
        </w:tc>
      </w:tr>
      <w:tr w:rsidR="00661F75" w:rsidRPr="00070568" w14:paraId="0A48C727" w14:textId="77777777" w:rsidTr="00EF3AE3">
        <w:trPr>
          <w:trHeight w:val="405"/>
        </w:trPr>
        <w:tc>
          <w:tcPr>
            <w:tcW w:w="709" w:type="dxa"/>
            <w:tcBorders>
              <w:top w:val="single" w:sz="4" w:space="0" w:color="auto"/>
              <w:left w:val="single" w:sz="4" w:space="0" w:color="auto"/>
              <w:bottom w:val="single" w:sz="4" w:space="0" w:color="auto"/>
              <w:right w:val="single" w:sz="4" w:space="0" w:color="auto"/>
            </w:tcBorders>
            <w:vAlign w:val="center"/>
          </w:tcPr>
          <w:p w14:paraId="0DE99AFB" w14:textId="74778721" w:rsidR="00661F75" w:rsidRPr="00070568" w:rsidRDefault="00661F75" w:rsidP="00E5665F">
            <w:pPr>
              <w:pStyle w:val="Tekstpodstawowywcity2"/>
              <w:spacing w:line="276" w:lineRule="auto"/>
              <w:ind w:left="0"/>
              <w:jc w:val="center"/>
              <w:rPr>
                <w:rFonts w:asciiTheme="minorHAnsi" w:hAnsiTheme="minorHAnsi" w:cs="Tahoma"/>
                <w:sz w:val="20"/>
                <w:szCs w:val="20"/>
              </w:rPr>
            </w:pPr>
            <w:r w:rsidRPr="00070568">
              <w:rPr>
                <w:rFonts w:asciiTheme="minorHAnsi" w:hAnsiTheme="minorHAnsi" w:cs="Tahoma"/>
                <w:sz w:val="20"/>
                <w:szCs w:val="20"/>
              </w:rPr>
              <w:t>4</w:t>
            </w:r>
          </w:p>
        </w:tc>
        <w:tc>
          <w:tcPr>
            <w:tcW w:w="4392" w:type="dxa"/>
            <w:tcBorders>
              <w:top w:val="single" w:sz="4" w:space="0" w:color="auto"/>
              <w:left w:val="single" w:sz="4" w:space="0" w:color="auto"/>
              <w:bottom w:val="single" w:sz="4" w:space="0" w:color="auto"/>
              <w:right w:val="single" w:sz="4" w:space="0" w:color="auto"/>
            </w:tcBorders>
            <w:vAlign w:val="center"/>
          </w:tcPr>
          <w:p w14:paraId="55EB3924" w14:textId="28880309" w:rsidR="00661F75" w:rsidRPr="00070568" w:rsidRDefault="00661F75" w:rsidP="00E5665F">
            <w:pPr>
              <w:pStyle w:val="Tekstpodstawowywcity2"/>
              <w:spacing w:line="276" w:lineRule="auto"/>
              <w:ind w:left="0"/>
              <w:rPr>
                <w:rFonts w:asciiTheme="minorHAnsi" w:hAnsiTheme="minorHAnsi" w:cs="Tahoma"/>
                <w:sz w:val="20"/>
                <w:szCs w:val="20"/>
              </w:rPr>
            </w:pPr>
            <w:r w:rsidRPr="00070568">
              <w:rPr>
                <w:rFonts w:asciiTheme="minorHAnsi" w:hAnsiTheme="minorHAnsi" w:cs="Tahoma"/>
                <w:sz w:val="20"/>
                <w:szCs w:val="20"/>
              </w:rPr>
              <w:t>Długość gwarancji</w:t>
            </w:r>
          </w:p>
        </w:tc>
        <w:tc>
          <w:tcPr>
            <w:tcW w:w="1983" w:type="dxa"/>
            <w:tcBorders>
              <w:top w:val="single" w:sz="4" w:space="0" w:color="auto"/>
              <w:left w:val="single" w:sz="4" w:space="0" w:color="auto"/>
              <w:bottom w:val="single" w:sz="4" w:space="0" w:color="auto"/>
              <w:right w:val="single" w:sz="4" w:space="0" w:color="auto"/>
            </w:tcBorders>
            <w:vAlign w:val="center"/>
          </w:tcPr>
          <w:p w14:paraId="3BFC0F7E" w14:textId="04E94877" w:rsidR="00661F75" w:rsidRPr="00070568" w:rsidRDefault="00661F75" w:rsidP="00E5665F">
            <w:pPr>
              <w:pStyle w:val="Tekstpodstawowywcity2"/>
              <w:spacing w:line="276" w:lineRule="auto"/>
              <w:ind w:left="0"/>
              <w:jc w:val="center"/>
              <w:rPr>
                <w:rFonts w:asciiTheme="minorHAnsi" w:hAnsiTheme="minorHAnsi" w:cs="Tahoma"/>
                <w:sz w:val="20"/>
                <w:szCs w:val="20"/>
              </w:rPr>
            </w:pPr>
            <w:r w:rsidRPr="00070568">
              <w:rPr>
                <w:rFonts w:asciiTheme="minorHAnsi" w:hAnsiTheme="minorHAnsi" w:cs="Tahoma"/>
                <w:sz w:val="20"/>
                <w:szCs w:val="20"/>
              </w:rPr>
              <w:t>5%</w:t>
            </w:r>
          </w:p>
        </w:tc>
        <w:tc>
          <w:tcPr>
            <w:tcW w:w="2271" w:type="dxa"/>
            <w:tcBorders>
              <w:top w:val="single" w:sz="4" w:space="0" w:color="auto"/>
              <w:left w:val="single" w:sz="4" w:space="0" w:color="auto"/>
              <w:bottom w:val="single" w:sz="4" w:space="0" w:color="auto"/>
              <w:right w:val="single" w:sz="4" w:space="0" w:color="auto"/>
            </w:tcBorders>
            <w:vAlign w:val="center"/>
          </w:tcPr>
          <w:p w14:paraId="4FEB2073" w14:textId="048DA8B1" w:rsidR="00661F75" w:rsidRPr="00070568" w:rsidRDefault="00661F75" w:rsidP="00E5665F">
            <w:pPr>
              <w:pStyle w:val="Tekstpodstawowywcity2"/>
              <w:spacing w:line="276" w:lineRule="auto"/>
              <w:ind w:left="0"/>
              <w:jc w:val="center"/>
              <w:rPr>
                <w:rFonts w:asciiTheme="minorHAnsi" w:hAnsiTheme="minorHAnsi" w:cs="Tahoma"/>
                <w:sz w:val="20"/>
                <w:szCs w:val="20"/>
              </w:rPr>
            </w:pPr>
            <w:r w:rsidRPr="00070568">
              <w:rPr>
                <w:rFonts w:asciiTheme="minorHAnsi" w:hAnsiTheme="minorHAnsi" w:cs="Tahoma"/>
                <w:sz w:val="20"/>
                <w:szCs w:val="20"/>
              </w:rPr>
              <w:t>5,00</w:t>
            </w:r>
          </w:p>
        </w:tc>
      </w:tr>
      <w:tr w:rsidR="0015514E" w:rsidRPr="00B06D03" w14:paraId="3185A1B9" w14:textId="77777777" w:rsidTr="00306D22">
        <w:trPr>
          <w:trHeight w:val="345"/>
        </w:trPr>
        <w:tc>
          <w:tcPr>
            <w:tcW w:w="709" w:type="dxa"/>
            <w:tcBorders>
              <w:top w:val="single" w:sz="4" w:space="0" w:color="auto"/>
              <w:left w:val="single" w:sz="4" w:space="0" w:color="auto"/>
              <w:bottom w:val="single" w:sz="4" w:space="0" w:color="auto"/>
              <w:right w:val="single" w:sz="4" w:space="0" w:color="auto"/>
            </w:tcBorders>
            <w:shd w:val="clear" w:color="auto" w:fill="E6E6E6"/>
          </w:tcPr>
          <w:p w14:paraId="387A7174" w14:textId="77777777" w:rsidR="0015514E" w:rsidRPr="00B06D03" w:rsidRDefault="0015514E" w:rsidP="00E5665F">
            <w:pPr>
              <w:pStyle w:val="Tekstpodstawowywcity2"/>
              <w:spacing w:line="276" w:lineRule="auto"/>
              <w:ind w:left="0"/>
              <w:jc w:val="center"/>
              <w:rPr>
                <w:rFonts w:asciiTheme="minorHAnsi" w:eastAsia="Times New Roman" w:hAnsiTheme="minorHAnsi" w:cs="Tahoma"/>
                <w:b/>
                <w:bCs/>
                <w:sz w:val="20"/>
                <w:szCs w:val="20"/>
              </w:rPr>
            </w:pPr>
          </w:p>
        </w:tc>
        <w:tc>
          <w:tcPr>
            <w:tcW w:w="4392"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4C5F31C0" w14:textId="77777777" w:rsidR="0015514E" w:rsidRPr="00B06D03" w:rsidRDefault="0015514E" w:rsidP="00E5665F">
            <w:pPr>
              <w:pStyle w:val="Tekstpodstawowywcity2"/>
              <w:spacing w:line="276" w:lineRule="auto"/>
              <w:ind w:left="0"/>
              <w:jc w:val="center"/>
              <w:rPr>
                <w:rFonts w:asciiTheme="minorHAnsi" w:eastAsia="Times New Roman" w:hAnsiTheme="minorHAnsi" w:cs="Tahoma"/>
                <w:b/>
                <w:bCs/>
                <w:sz w:val="20"/>
                <w:szCs w:val="20"/>
              </w:rPr>
            </w:pPr>
            <w:r w:rsidRPr="00B06D03">
              <w:rPr>
                <w:rFonts w:asciiTheme="minorHAnsi" w:hAnsiTheme="minorHAnsi" w:cs="Tahoma"/>
                <w:b/>
                <w:bCs/>
                <w:sz w:val="20"/>
                <w:szCs w:val="20"/>
              </w:rPr>
              <w:t>Razem</w:t>
            </w:r>
          </w:p>
        </w:tc>
        <w:tc>
          <w:tcPr>
            <w:tcW w:w="1983"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7B047EF1" w14:textId="77777777" w:rsidR="0015514E" w:rsidRPr="00B06D03" w:rsidRDefault="0015514E" w:rsidP="00E5665F">
            <w:pPr>
              <w:pStyle w:val="Tekstpodstawowywcity2"/>
              <w:spacing w:line="276" w:lineRule="auto"/>
              <w:ind w:left="0"/>
              <w:jc w:val="center"/>
              <w:rPr>
                <w:rFonts w:asciiTheme="minorHAnsi" w:eastAsia="Times New Roman" w:hAnsiTheme="minorHAnsi" w:cs="Tahoma"/>
                <w:b/>
                <w:bCs/>
                <w:sz w:val="20"/>
                <w:szCs w:val="20"/>
              </w:rPr>
            </w:pPr>
            <w:r w:rsidRPr="00B06D03">
              <w:rPr>
                <w:rFonts w:asciiTheme="minorHAnsi" w:hAnsiTheme="minorHAnsi" w:cs="Tahoma"/>
                <w:b/>
                <w:bCs/>
                <w:sz w:val="20"/>
                <w:szCs w:val="20"/>
              </w:rPr>
              <w:t>100 %</w:t>
            </w:r>
          </w:p>
        </w:tc>
        <w:tc>
          <w:tcPr>
            <w:tcW w:w="2271"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7686EED7" w14:textId="77777777" w:rsidR="0015514E" w:rsidRPr="00B06D03" w:rsidRDefault="0015514E" w:rsidP="00E5665F">
            <w:pPr>
              <w:pStyle w:val="Tekstpodstawowywcity2"/>
              <w:spacing w:line="276" w:lineRule="auto"/>
              <w:ind w:left="0"/>
              <w:jc w:val="center"/>
              <w:rPr>
                <w:rFonts w:asciiTheme="minorHAnsi" w:eastAsia="Times New Roman" w:hAnsiTheme="minorHAnsi" w:cs="Tahoma"/>
                <w:b/>
                <w:bCs/>
                <w:sz w:val="20"/>
                <w:szCs w:val="20"/>
              </w:rPr>
            </w:pPr>
            <w:r w:rsidRPr="00B06D03">
              <w:rPr>
                <w:rFonts w:asciiTheme="minorHAnsi" w:hAnsiTheme="minorHAnsi" w:cs="Tahoma"/>
                <w:b/>
                <w:bCs/>
                <w:sz w:val="20"/>
                <w:szCs w:val="20"/>
              </w:rPr>
              <w:t>100,00</w:t>
            </w:r>
          </w:p>
        </w:tc>
      </w:tr>
    </w:tbl>
    <w:p w14:paraId="6E99F42C" w14:textId="77777777" w:rsidR="0015514E" w:rsidRPr="00B06D03" w:rsidRDefault="0015514E" w:rsidP="00E5665F">
      <w:pPr>
        <w:pStyle w:val="Tekstpodstawowywcity2"/>
        <w:spacing w:line="276" w:lineRule="auto"/>
        <w:ind w:left="709" w:hanging="709"/>
        <w:jc w:val="both"/>
        <w:rPr>
          <w:rFonts w:asciiTheme="minorHAnsi" w:eastAsia="Times New Roman" w:hAnsiTheme="minorHAnsi"/>
          <w:sz w:val="22"/>
          <w:szCs w:val="22"/>
        </w:rPr>
      </w:pPr>
    </w:p>
    <w:p w14:paraId="72F069F2" w14:textId="77777777" w:rsidR="00BD0303" w:rsidRPr="00B06D03" w:rsidRDefault="00BD0303" w:rsidP="00E5665F">
      <w:pPr>
        <w:pStyle w:val="Tekstpodstawowywcity2"/>
        <w:spacing w:line="276" w:lineRule="auto"/>
        <w:ind w:left="0"/>
        <w:rPr>
          <w:rFonts w:asciiTheme="minorHAnsi" w:eastAsia="Times New Roman" w:hAnsiTheme="minorHAnsi" w:cs="Tahoma"/>
          <w:b/>
          <w:sz w:val="22"/>
          <w:szCs w:val="22"/>
        </w:rPr>
      </w:pPr>
    </w:p>
    <w:p w14:paraId="4E302614" w14:textId="77777777" w:rsidR="0015514E" w:rsidRDefault="0015514E" w:rsidP="00E5665F">
      <w:pPr>
        <w:pStyle w:val="Tekstpodstawowywcity2"/>
        <w:spacing w:line="276" w:lineRule="auto"/>
        <w:ind w:left="0"/>
        <w:rPr>
          <w:rFonts w:asciiTheme="minorHAnsi" w:hAnsiTheme="minorHAnsi" w:cs="Tahoma"/>
          <w:b/>
          <w:sz w:val="22"/>
          <w:szCs w:val="22"/>
        </w:rPr>
      </w:pPr>
      <w:r w:rsidRPr="00B06D03">
        <w:rPr>
          <w:rFonts w:asciiTheme="minorHAnsi" w:hAnsiTheme="minorHAnsi" w:cs="Tahoma"/>
          <w:b/>
          <w:sz w:val="22"/>
          <w:szCs w:val="22"/>
        </w:rPr>
        <w:t>3. Sposób obliczenia punktów za poszczególne kryteria</w:t>
      </w:r>
    </w:p>
    <w:p w14:paraId="2831AF93" w14:textId="5BCADF93" w:rsidR="0015514E" w:rsidRPr="00B06D03" w:rsidRDefault="00B419CF" w:rsidP="00E5665F">
      <w:pPr>
        <w:pStyle w:val="Tekstpodstawowywcity2"/>
        <w:spacing w:after="120" w:line="276" w:lineRule="auto"/>
        <w:ind w:left="0"/>
        <w:rPr>
          <w:rFonts w:asciiTheme="minorHAnsi" w:hAnsiTheme="minorHAnsi" w:cs="Tahoma"/>
          <w:sz w:val="22"/>
          <w:szCs w:val="22"/>
          <w:u w:val="single"/>
        </w:rPr>
      </w:pPr>
      <w:r>
        <w:rPr>
          <w:rFonts w:asciiTheme="minorHAnsi" w:hAnsiTheme="minorHAnsi" w:cs="Tahoma"/>
          <w:b/>
          <w:sz w:val="22"/>
          <w:szCs w:val="22"/>
          <w:u w:val="single"/>
        </w:rPr>
        <w:t xml:space="preserve">1/ </w:t>
      </w:r>
      <w:r w:rsidR="00475F05">
        <w:rPr>
          <w:rFonts w:asciiTheme="minorHAnsi" w:hAnsiTheme="minorHAnsi" w:cs="Tahoma"/>
          <w:b/>
          <w:sz w:val="22"/>
          <w:szCs w:val="22"/>
          <w:u w:val="single"/>
        </w:rPr>
        <w:t>W</w:t>
      </w:r>
      <w:r w:rsidR="0015514E" w:rsidRPr="00B06D03">
        <w:rPr>
          <w:rFonts w:asciiTheme="minorHAnsi" w:hAnsiTheme="minorHAnsi" w:cs="Tahoma"/>
          <w:b/>
          <w:sz w:val="22"/>
          <w:szCs w:val="22"/>
          <w:u w:val="single"/>
        </w:rPr>
        <w:t>yliczenie punktów za kryterium  „</w:t>
      </w:r>
      <w:r w:rsidR="00A617CB" w:rsidRPr="00B06D03">
        <w:rPr>
          <w:rFonts w:asciiTheme="minorHAnsi" w:hAnsiTheme="minorHAnsi" w:cs="Tahoma"/>
          <w:b/>
          <w:sz w:val="22"/>
          <w:szCs w:val="22"/>
          <w:u w:val="single"/>
        </w:rPr>
        <w:t>CENA”</w:t>
      </w:r>
      <w:r w:rsidR="0015514E" w:rsidRPr="00B06D03">
        <w:rPr>
          <w:rFonts w:asciiTheme="minorHAnsi" w:hAnsiTheme="minorHAnsi" w:cs="Tahoma"/>
          <w:b/>
          <w:sz w:val="22"/>
          <w:szCs w:val="22"/>
          <w:u w:val="single"/>
        </w:rPr>
        <w:t xml:space="preserve">  </w:t>
      </w:r>
    </w:p>
    <w:p w14:paraId="152959DF" w14:textId="77777777" w:rsidR="0015514E" w:rsidRPr="00B06D03" w:rsidRDefault="0015514E" w:rsidP="00E5665F">
      <w:pPr>
        <w:pStyle w:val="Tekstpodstawowywcity2"/>
        <w:spacing w:line="276" w:lineRule="auto"/>
        <w:ind w:left="0"/>
        <w:rPr>
          <w:rFonts w:asciiTheme="minorHAnsi" w:hAnsiTheme="minorHAnsi" w:cs="Tahoma"/>
          <w:bCs/>
          <w:sz w:val="22"/>
          <w:szCs w:val="22"/>
        </w:rPr>
      </w:pPr>
      <w:r w:rsidRPr="00B06D03">
        <w:rPr>
          <w:rFonts w:asciiTheme="minorHAnsi" w:hAnsiTheme="minorHAnsi" w:cs="Tahoma"/>
          <w:b/>
          <w:sz w:val="22"/>
          <w:szCs w:val="22"/>
        </w:rPr>
        <w:t xml:space="preserve">    Uwaga</w:t>
      </w:r>
      <w:r w:rsidRPr="00B06D03">
        <w:rPr>
          <w:rFonts w:asciiTheme="minorHAnsi" w:hAnsiTheme="minorHAnsi" w:cs="Tahoma"/>
          <w:bCs/>
          <w:sz w:val="22"/>
          <w:szCs w:val="22"/>
        </w:rPr>
        <w:t xml:space="preserve"> - Do wyliczeń zostanie przyjęta wartość brutto oferty.</w:t>
      </w:r>
    </w:p>
    <w:p w14:paraId="6E696DB7" w14:textId="77777777" w:rsidR="0015514E" w:rsidRPr="00B06D03" w:rsidRDefault="0015514E" w:rsidP="00E5665F">
      <w:pPr>
        <w:pStyle w:val="Tekstpodstawowywcity2"/>
        <w:spacing w:line="276" w:lineRule="auto"/>
        <w:ind w:left="0"/>
        <w:rPr>
          <w:rFonts w:asciiTheme="minorHAnsi" w:hAnsiTheme="minorHAnsi" w:cs="Tahoma"/>
          <w:sz w:val="22"/>
          <w:szCs w:val="22"/>
        </w:rPr>
      </w:pPr>
      <w:r w:rsidRPr="00B06D03">
        <w:rPr>
          <w:rFonts w:asciiTheme="minorHAnsi" w:hAnsiTheme="minorHAnsi" w:cs="Tahoma"/>
          <w:sz w:val="22"/>
          <w:szCs w:val="22"/>
        </w:rPr>
        <w:t xml:space="preserve">   Punkty za cenę zostaną wyliczone na podstawie poniższego wzoru.  </w:t>
      </w:r>
    </w:p>
    <w:p w14:paraId="5DA2FE0A" w14:textId="77777777" w:rsidR="0015514E" w:rsidRPr="00B06D03" w:rsidRDefault="0015514E" w:rsidP="00E5665F">
      <w:pPr>
        <w:pStyle w:val="Tekstpodstawowywcity2"/>
        <w:spacing w:line="276" w:lineRule="auto"/>
        <w:ind w:left="0"/>
        <w:rPr>
          <w:rFonts w:asciiTheme="minorHAnsi" w:hAnsiTheme="minorHAnsi" w:cs="Tahoma"/>
          <w:sz w:val="22"/>
          <w:szCs w:val="22"/>
        </w:rPr>
      </w:pPr>
    </w:p>
    <w:p w14:paraId="50F8A983" w14:textId="77777777" w:rsidR="0015514E" w:rsidRPr="003C4F9F" w:rsidRDefault="0015514E" w:rsidP="00E5665F">
      <w:pPr>
        <w:pStyle w:val="Tekstpodstawowywcity2"/>
        <w:spacing w:line="276" w:lineRule="auto"/>
        <w:ind w:left="0"/>
        <w:rPr>
          <w:rFonts w:asciiTheme="minorHAnsi" w:hAnsiTheme="minorHAnsi" w:cs="Tahoma"/>
          <w:b/>
          <w:sz w:val="20"/>
          <w:szCs w:val="20"/>
        </w:rPr>
      </w:pPr>
      <w:r w:rsidRPr="003C4F9F">
        <w:rPr>
          <w:rFonts w:asciiTheme="minorHAnsi" w:hAnsiTheme="minorHAnsi" w:cs="Tahoma"/>
          <w:b/>
          <w:sz w:val="20"/>
          <w:szCs w:val="20"/>
        </w:rPr>
        <w:t xml:space="preserve">                                                </w:t>
      </w:r>
      <w:r w:rsidRPr="003C4F9F">
        <w:rPr>
          <w:rFonts w:asciiTheme="minorHAnsi" w:hAnsiTheme="minorHAnsi" w:cs="Tahoma"/>
          <w:b/>
          <w:bCs/>
          <w:sz w:val="20"/>
          <w:szCs w:val="20"/>
        </w:rPr>
        <w:t>C</w:t>
      </w:r>
      <w:r w:rsidRPr="003C4F9F">
        <w:rPr>
          <w:rFonts w:asciiTheme="minorHAnsi" w:hAnsiTheme="minorHAnsi" w:cs="Tahoma"/>
          <w:b/>
          <w:sz w:val="20"/>
          <w:szCs w:val="20"/>
        </w:rPr>
        <w:t>ena najtańszej oferty</w:t>
      </w:r>
    </w:p>
    <w:p w14:paraId="6E8BE54C" w14:textId="4EA93264" w:rsidR="0015514E" w:rsidRPr="003C4F9F" w:rsidRDefault="0015514E" w:rsidP="00E5665F">
      <w:pPr>
        <w:pStyle w:val="Tekstpodstawowywcity2"/>
        <w:spacing w:line="276" w:lineRule="auto"/>
        <w:ind w:left="0"/>
        <w:rPr>
          <w:rFonts w:asciiTheme="minorHAnsi" w:hAnsiTheme="minorHAnsi" w:cs="Tahoma"/>
          <w:b/>
          <w:sz w:val="20"/>
          <w:szCs w:val="20"/>
        </w:rPr>
      </w:pPr>
      <w:r w:rsidRPr="003C4F9F">
        <w:rPr>
          <w:rFonts w:asciiTheme="minorHAnsi" w:hAnsiTheme="minorHAnsi" w:cs="Tahoma"/>
          <w:b/>
          <w:sz w:val="20"/>
          <w:szCs w:val="20"/>
        </w:rPr>
        <w:t xml:space="preserve">                                      C</w:t>
      </w:r>
      <w:r w:rsidR="000E72B7">
        <w:rPr>
          <w:rFonts w:asciiTheme="minorHAnsi" w:hAnsiTheme="minorHAnsi" w:cs="Tahoma"/>
          <w:b/>
          <w:sz w:val="20"/>
          <w:szCs w:val="20"/>
        </w:rPr>
        <w:t>o</w:t>
      </w:r>
      <w:r w:rsidRPr="003C4F9F">
        <w:rPr>
          <w:rFonts w:asciiTheme="minorHAnsi" w:hAnsiTheme="minorHAnsi" w:cs="Tahoma"/>
          <w:b/>
          <w:sz w:val="20"/>
          <w:szCs w:val="20"/>
        </w:rPr>
        <w:t xml:space="preserve">  =  </w:t>
      </w:r>
      <w:r w:rsidRPr="003C4F9F">
        <w:rPr>
          <w:rFonts w:asciiTheme="minorHAnsi" w:hAnsiTheme="minorHAnsi" w:cs="Tahoma"/>
          <w:sz w:val="20"/>
          <w:szCs w:val="20"/>
        </w:rPr>
        <w:t xml:space="preserve">---------------------------------  </w:t>
      </w:r>
      <w:r w:rsidRPr="003C4F9F">
        <w:rPr>
          <w:rFonts w:asciiTheme="minorHAnsi" w:hAnsiTheme="minorHAnsi" w:cs="Tahoma"/>
          <w:b/>
          <w:sz w:val="20"/>
          <w:szCs w:val="20"/>
        </w:rPr>
        <w:t xml:space="preserve"> x  60,00 pkt</w:t>
      </w:r>
      <w:r w:rsidR="008C7A43">
        <w:rPr>
          <w:rFonts w:asciiTheme="minorHAnsi" w:hAnsiTheme="minorHAnsi" w:cs="Tahoma"/>
          <w:b/>
          <w:sz w:val="20"/>
          <w:szCs w:val="20"/>
        </w:rPr>
        <w:t xml:space="preserve"> (znaczenie kryterium)</w:t>
      </w:r>
    </w:p>
    <w:p w14:paraId="07E8853B" w14:textId="77777777" w:rsidR="0015514E" w:rsidRDefault="0015514E" w:rsidP="00E5665F">
      <w:pPr>
        <w:pStyle w:val="Tekstpodstawowywcity2"/>
        <w:spacing w:line="276" w:lineRule="auto"/>
        <w:ind w:left="357"/>
        <w:rPr>
          <w:rFonts w:asciiTheme="minorHAnsi" w:hAnsiTheme="minorHAnsi" w:cs="Tahoma"/>
          <w:b/>
          <w:sz w:val="20"/>
          <w:szCs w:val="20"/>
        </w:rPr>
      </w:pPr>
      <w:r w:rsidRPr="003C4F9F">
        <w:rPr>
          <w:rFonts w:asciiTheme="minorHAnsi" w:hAnsiTheme="minorHAnsi" w:cs="Tahoma"/>
          <w:b/>
          <w:sz w:val="20"/>
          <w:szCs w:val="20"/>
        </w:rPr>
        <w:t xml:space="preserve">                                         Cena oferty badanej </w:t>
      </w:r>
    </w:p>
    <w:p w14:paraId="683BF6D6" w14:textId="77777777" w:rsidR="00AC24C8" w:rsidRPr="003C4F9F" w:rsidRDefault="00AC24C8" w:rsidP="00E5665F">
      <w:pPr>
        <w:pStyle w:val="Tekstpodstawowywcity2"/>
        <w:spacing w:line="276" w:lineRule="auto"/>
        <w:ind w:left="357"/>
        <w:rPr>
          <w:rFonts w:asciiTheme="minorHAnsi" w:hAnsiTheme="minorHAnsi" w:cs="Tahoma"/>
          <w:b/>
          <w:sz w:val="20"/>
          <w:szCs w:val="20"/>
        </w:rPr>
      </w:pPr>
    </w:p>
    <w:p w14:paraId="1057C566" w14:textId="10EFFDCC" w:rsidR="00B9232F" w:rsidRPr="00B419CF" w:rsidRDefault="00B419CF" w:rsidP="00E5665F">
      <w:pPr>
        <w:overflowPunct/>
        <w:autoSpaceDE/>
        <w:autoSpaceDN/>
        <w:adjustRightInd/>
        <w:spacing w:line="276" w:lineRule="auto"/>
        <w:textAlignment w:val="auto"/>
        <w:rPr>
          <w:rFonts w:asciiTheme="minorHAnsi" w:hAnsiTheme="minorHAnsi"/>
          <w:sz w:val="22"/>
          <w:szCs w:val="22"/>
          <w:u w:val="single"/>
        </w:rPr>
      </w:pPr>
      <w:r>
        <w:rPr>
          <w:rFonts w:asciiTheme="minorHAnsi" w:hAnsiTheme="minorHAnsi" w:cs="Tahoma"/>
          <w:b/>
          <w:sz w:val="22"/>
          <w:szCs w:val="22"/>
          <w:u w:val="single"/>
        </w:rPr>
        <w:t xml:space="preserve">2/ </w:t>
      </w:r>
      <w:r w:rsidR="00475F05">
        <w:rPr>
          <w:rFonts w:asciiTheme="minorHAnsi" w:hAnsiTheme="minorHAnsi" w:cs="Tahoma"/>
          <w:b/>
          <w:sz w:val="22"/>
          <w:szCs w:val="22"/>
          <w:u w:val="single"/>
        </w:rPr>
        <w:t>W</w:t>
      </w:r>
      <w:r w:rsidR="00B9232F" w:rsidRPr="00B419CF">
        <w:rPr>
          <w:rFonts w:asciiTheme="minorHAnsi" w:hAnsiTheme="minorHAnsi" w:cs="Tahoma"/>
          <w:b/>
          <w:sz w:val="22"/>
          <w:szCs w:val="22"/>
          <w:u w:val="single"/>
        </w:rPr>
        <w:t>yliczenie punktów za kryterium „</w:t>
      </w:r>
      <w:r w:rsidR="00A617CB" w:rsidRPr="00B419CF">
        <w:rPr>
          <w:rFonts w:asciiTheme="minorHAnsi" w:hAnsiTheme="minorHAnsi"/>
          <w:b/>
          <w:bCs/>
          <w:sz w:val="22"/>
          <w:szCs w:val="22"/>
          <w:u w:val="single"/>
        </w:rPr>
        <w:t>OPRACOWANIE PLANU ORGANIZACJI I REALIZACJI PRZEDMIOTU ZAMÓWIENIA”</w:t>
      </w:r>
    </w:p>
    <w:p w14:paraId="56548070" w14:textId="77777777" w:rsidR="00AC24C8" w:rsidRDefault="00AC24C8" w:rsidP="00E5665F">
      <w:pPr>
        <w:pStyle w:val="Tekstpodstawowy"/>
        <w:tabs>
          <w:tab w:val="left" w:pos="484"/>
          <w:tab w:val="left" w:pos="4190"/>
        </w:tabs>
        <w:spacing w:line="276" w:lineRule="auto"/>
        <w:ind w:left="720" w:right="510"/>
        <w:rPr>
          <w:color w:val="212121"/>
          <w:w w:val="90"/>
        </w:rPr>
      </w:pPr>
    </w:p>
    <w:p w14:paraId="41E82C0E" w14:textId="1FE40CD9" w:rsidR="00AC24C8" w:rsidRDefault="00AC24C8" w:rsidP="00E5665F">
      <w:pPr>
        <w:pStyle w:val="Tekstpodstawowy"/>
        <w:tabs>
          <w:tab w:val="left" w:pos="484"/>
          <w:tab w:val="left" w:pos="4190"/>
        </w:tabs>
        <w:spacing w:line="276" w:lineRule="auto"/>
        <w:ind w:left="720" w:right="510"/>
        <w:rPr>
          <w:rFonts w:asciiTheme="minorHAnsi" w:hAnsiTheme="minorHAnsi"/>
          <w:color w:val="212121"/>
          <w:w w:val="90"/>
          <w:sz w:val="22"/>
          <w:szCs w:val="22"/>
        </w:rPr>
      </w:pPr>
      <w:r w:rsidRPr="00AC24C8">
        <w:rPr>
          <w:rFonts w:asciiTheme="minorHAnsi" w:hAnsiTheme="minorHAnsi"/>
          <w:color w:val="212121"/>
          <w:w w:val="90"/>
          <w:sz w:val="22"/>
          <w:szCs w:val="22"/>
        </w:rPr>
        <w:t xml:space="preserve">                    </w:t>
      </w:r>
      <w:r>
        <w:rPr>
          <w:rFonts w:asciiTheme="minorHAnsi" w:hAnsiTheme="minorHAnsi"/>
          <w:color w:val="212121"/>
          <w:w w:val="90"/>
          <w:sz w:val="22"/>
          <w:szCs w:val="22"/>
        </w:rPr>
        <w:t xml:space="preserve">   P</w:t>
      </w:r>
      <w:r w:rsidR="00F95563">
        <w:rPr>
          <w:rFonts w:asciiTheme="minorHAnsi" w:hAnsiTheme="minorHAnsi"/>
          <w:color w:val="212121"/>
          <w:w w:val="90"/>
          <w:sz w:val="22"/>
          <w:szCs w:val="22"/>
        </w:rPr>
        <w:t>o = Pb / P</w:t>
      </w:r>
      <w:r w:rsidRPr="00AC24C8">
        <w:rPr>
          <w:rFonts w:asciiTheme="minorHAnsi" w:hAnsiTheme="minorHAnsi"/>
          <w:color w:val="212121"/>
          <w:w w:val="90"/>
          <w:sz w:val="22"/>
          <w:szCs w:val="22"/>
        </w:rPr>
        <w:t xml:space="preserve">max </w:t>
      </w:r>
      <w:r w:rsidR="008C7A43">
        <w:rPr>
          <w:rFonts w:asciiTheme="minorHAnsi" w:hAnsiTheme="minorHAnsi"/>
          <w:color w:val="212121"/>
          <w:w w:val="90"/>
          <w:sz w:val="22"/>
          <w:szCs w:val="22"/>
        </w:rPr>
        <w:t xml:space="preserve"> </w:t>
      </w:r>
      <w:r w:rsidRPr="00AC24C8">
        <w:rPr>
          <w:rFonts w:asciiTheme="minorHAnsi" w:hAnsiTheme="minorHAnsi"/>
          <w:color w:val="212121"/>
          <w:w w:val="90"/>
          <w:sz w:val="22"/>
          <w:szCs w:val="22"/>
        </w:rPr>
        <w:t>x 20</w:t>
      </w:r>
      <w:r>
        <w:rPr>
          <w:rFonts w:asciiTheme="minorHAnsi" w:hAnsiTheme="minorHAnsi"/>
          <w:color w:val="212121"/>
          <w:w w:val="90"/>
          <w:sz w:val="22"/>
          <w:szCs w:val="22"/>
        </w:rPr>
        <w:t xml:space="preserve">,00 </w:t>
      </w:r>
      <w:r w:rsidRPr="00AC24C8">
        <w:rPr>
          <w:rFonts w:asciiTheme="minorHAnsi" w:hAnsiTheme="minorHAnsi"/>
          <w:color w:val="212121"/>
          <w:w w:val="90"/>
          <w:sz w:val="22"/>
          <w:szCs w:val="22"/>
        </w:rPr>
        <w:t xml:space="preserve"> </w:t>
      </w:r>
      <w:r w:rsidR="008C7A43">
        <w:rPr>
          <w:rFonts w:asciiTheme="minorHAnsi" w:hAnsiTheme="minorHAnsi"/>
          <w:color w:val="212121"/>
          <w:w w:val="90"/>
          <w:sz w:val="22"/>
          <w:szCs w:val="22"/>
        </w:rPr>
        <w:t xml:space="preserve">pkt. </w:t>
      </w:r>
      <w:r w:rsidRPr="00AC24C8">
        <w:rPr>
          <w:rFonts w:asciiTheme="minorHAnsi" w:hAnsiTheme="minorHAnsi"/>
          <w:color w:val="212121"/>
          <w:w w:val="90"/>
          <w:sz w:val="22"/>
          <w:szCs w:val="22"/>
        </w:rPr>
        <w:t>(znaczenie kryterium)</w:t>
      </w:r>
    </w:p>
    <w:p w14:paraId="700C72EF" w14:textId="6550CFAC" w:rsidR="00AC24C8" w:rsidRPr="00AC24C8" w:rsidRDefault="00AC24C8" w:rsidP="00E5665F">
      <w:pPr>
        <w:pStyle w:val="Tekstpodstawowy"/>
        <w:tabs>
          <w:tab w:val="left" w:pos="484"/>
          <w:tab w:val="left" w:pos="4190"/>
        </w:tabs>
        <w:spacing w:line="276" w:lineRule="auto"/>
        <w:ind w:left="720" w:right="510"/>
        <w:rPr>
          <w:rFonts w:asciiTheme="minorHAnsi" w:hAnsiTheme="minorHAnsi"/>
          <w:b w:val="0"/>
          <w:color w:val="212121"/>
          <w:w w:val="90"/>
          <w:sz w:val="22"/>
          <w:szCs w:val="22"/>
        </w:rPr>
      </w:pPr>
      <w:r w:rsidRPr="00AC24C8">
        <w:rPr>
          <w:rFonts w:asciiTheme="minorHAnsi" w:hAnsiTheme="minorHAnsi"/>
          <w:b w:val="0"/>
          <w:color w:val="212121"/>
          <w:w w:val="90"/>
          <w:sz w:val="22"/>
          <w:szCs w:val="22"/>
        </w:rPr>
        <w:t>gdzie:</w:t>
      </w:r>
    </w:p>
    <w:p w14:paraId="2575D312" w14:textId="2CA846EE" w:rsidR="00AC24C8" w:rsidRPr="00AC24C8" w:rsidRDefault="00AC24C8" w:rsidP="00E5665F">
      <w:pPr>
        <w:pStyle w:val="Tekstpodstawowy"/>
        <w:tabs>
          <w:tab w:val="left" w:pos="663"/>
        </w:tabs>
        <w:spacing w:line="276" w:lineRule="auto"/>
        <w:ind w:left="720" w:right="153"/>
        <w:rPr>
          <w:rFonts w:asciiTheme="minorHAnsi" w:hAnsiTheme="minorHAnsi"/>
          <w:b w:val="0"/>
          <w:color w:val="212121"/>
          <w:sz w:val="22"/>
          <w:szCs w:val="22"/>
        </w:rPr>
      </w:pPr>
      <w:r w:rsidRPr="00AC24C8">
        <w:rPr>
          <w:rFonts w:asciiTheme="minorHAnsi" w:hAnsiTheme="minorHAnsi"/>
          <w:b w:val="0"/>
          <w:color w:val="212121"/>
          <w:sz w:val="22"/>
          <w:szCs w:val="22"/>
        </w:rPr>
        <w:t>Po- ilość punktów oferty ocenianej w powyższym kryterium</w:t>
      </w:r>
    </w:p>
    <w:p w14:paraId="342F1F13" w14:textId="6D1F5147" w:rsidR="00AC24C8" w:rsidRPr="00AC24C8" w:rsidRDefault="00AC24C8" w:rsidP="00E5665F">
      <w:pPr>
        <w:pStyle w:val="Tekstpodstawowy"/>
        <w:tabs>
          <w:tab w:val="left" w:pos="663"/>
        </w:tabs>
        <w:spacing w:line="276" w:lineRule="auto"/>
        <w:ind w:left="714" w:right="153"/>
        <w:rPr>
          <w:rFonts w:asciiTheme="minorHAnsi" w:hAnsiTheme="minorHAnsi"/>
          <w:b w:val="0"/>
          <w:color w:val="212121"/>
          <w:sz w:val="22"/>
          <w:szCs w:val="22"/>
        </w:rPr>
      </w:pPr>
      <w:r w:rsidRPr="00AC24C8">
        <w:rPr>
          <w:rFonts w:asciiTheme="minorHAnsi" w:hAnsiTheme="minorHAnsi"/>
          <w:b w:val="0"/>
          <w:color w:val="212121"/>
          <w:sz w:val="22"/>
          <w:szCs w:val="22"/>
        </w:rPr>
        <w:t xml:space="preserve">Pmax - najwyższa liczba uzyskanych punktów spośród złożonych ofert niepodlegających odrzuceniu </w:t>
      </w:r>
    </w:p>
    <w:p w14:paraId="0EC7FBF7" w14:textId="0F1BAFE0" w:rsidR="00AC24C8" w:rsidRPr="00AC24C8" w:rsidRDefault="008132C9" w:rsidP="00E5665F">
      <w:pPr>
        <w:pStyle w:val="Tekstpodstawowy"/>
        <w:tabs>
          <w:tab w:val="left" w:pos="663"/>
        </w:tabs>
        <w:spacing w:line="276" w:lineRule="auto"/>
        <w:ind w:left="720" w:right="153"/>
        <w:rPr>
          <w:rFonts w:asciiTheme="minorHAnsi" w:hAnsiTheme="minorHAnsi"/>
          <w:b w:val="0"/>
          <w:sz w:val="22"/>
          <w:szCs w:val="22"/>
        </w:rPr>
      </w:pPr>
      <w:r>
        <w:rPr>
          <w:rFonts w:asciiTheme="minorHAnsi" w:hAnsiTheme="minorHAnsi"/>
          <w:b w:val="0"/>
          <w:sz w:val="22"/>
          <w:szCs w:val="22"/>
        </w:rPr>
        <w:t>P</w:t>
      </w:r>
      <w:r w:rsidR="00AC24C8">
        <w:rPr>
          <w:rFonts w:asciiTheme="minorHAnsi" w:hAnsiTheme="minorHAnsi"/>
          <w:b w:val="0"/>
          <w:sz w:val="22"/>
          <w:szCs w:val="22"/>
        </w:rPr>
        <w:t xml:space="preserve">b – ilość </w:t>
      </w:r>
      <w:r w:rsidR="00AC24C8" w:rsidRPr="00AC24C8">
        <w:rPr>
          <w:rFonts w:asciiTheme="minorHAnsi" w:hAnsiTheme="minorHAnsi"/>
          <w:b w:val="0"/>
          <w:sz w:val="22"/>
          <w:szCs w:val="22"/>
        </w:rPr>
        <w:t xml:space="preserve">punktów uzyskanych przez </w:t>
      </w:r>
      <w:r w:rsidR="00AC24C8">
        <w:rPr>
          <w:rFonts w:asciiTheme="minorHAnsi" w:hAnsiTheme="minorHAnsi"/>
          <w:b w:val="0"/>
          <w:sz w:val="22"/>
          <w:szCs w:val="22"/>
        </w:rPr>
        <w:t>ofertę</w:t>
      </w:r>
      <w:r w:rsidR="008C7A43">
        <w:rPr>
          <w:rFonts w:asciiTheme="minorHAnsi" w:hAnsiTheme="minorHAnsi"/>
          <w:b w:val="0"/>
          <w:sz w:val="22"/>
          <w:szCs w:val="22"/>
        </w:rPr>
        <w:t xml:space="preserve"> ocenianą (badaną) w powyższym </w:t>
      </w:r>
      <w:r w:rsidR="00AC24C8" w:rsidRPr="00AC24C8">
        <w:rPr>
          <w:rFonts w:asciiTheme="minorHAnsi" w:hAnsiTheme="minorHAnsi"/>
          <w:b w:val="0"/>
          <w:sz w:val="22"/>
          <w:szCs w:val="22"/>
        </w:rPr>
        <w:t>kryterium (suma punktów przyznanych przez komis</w:t>
      </w:r>
      <w:r w:rsidR="0048091F">
        <w:rPr>
          <w:rFonts w:asciiTheme="minorHAnsi" w:hAnsiTheme="minorHAnsi"/>
          <w:b w:val="0"/>
          <w:sz w:val="22"/>
          <w:szCs w:val="22"/>
        </w:rPr>
        <w:t>ję za poszczególne</w:t>
      </w:r>
      <w:r w:rsidR="00F95563">
        <w:rPr>
          <w:rFonts w:asciiTheme="minorHAnsi" w:hAnsiTheme="minorHAnsi"/>
          <w:b w:val="0"/>
          <w:sz w:val="22"/>
          <w:szCs w:val="22"/>
        </w:rPr>
        <w:t xml:space="preserve"> n/wym. podkryteria).</w:t>
      </w:r>
    </w:p>
    <w:p w14:paraId="32593471" w14:textId="77777777" w:rsidR="00AC24C8" w:rsidRPr="00AC24C8" w:rsidRDefault="00AC24C8" w:rsidP="00E5665F">
      <w:pPr>
        <w:pStyle w:val="Akapitzlist"/>
        <w:shd w:val="clear" w:color="auto" w:fill="FFFFFF"/>
        <w:spacing w:line="276" w:lineRule="auto"/>
        <w:jc w:val="both"/>
        <w:rPr>
          <w:rFonts w:asciiTheme="minorHAnsi" w:hAnsiTheme="minorHAnsi"/>
          <w:sz w:val="22"/>
          <w:szCs w:val="22"/>
        </w:rPr>
      </w:pPr>
    </w:p>
    <w:p w14:paraId="233DAF24" w14:textId="229E76D4" w:rsidR="00AC24C8" w:rsidRPr="00AC24C8" w:rsidRDefault="00AC24C8" w:rsidP="00E5665F">
      <w:pPr>
        <w:pStyle w:val="Akapitzlist"/>
        <w:shd w:val="clear" w:color="auto" w:fill="FFFFFF"/>
        <w:spacing w:line="276" w:lineRule="auto"/>
        <w:jc w:val="both"/>
        <w:rPr>
          <w:rFonts w:asciiTheme="minorHAnsi" w:hAnsiTheme="minorHAnsi"/>
          <w:sz w:val="22"/>
          <w:szCs w:val="22"/>
        </w:rPr>
      </w:pPr>
      <w:r w:rsidRPr="00AC24C8">
        <w:rPr>
          <w:rFonts w:asciiTheme="minorHAnsi" w:hAnsiTheme="minorHAnsi"/>
          <w:sz w:val="22"/>
          <w:szCs w:val="22"/>
        </w:rPr>
        <w:t>Maksymalna przyznana liczba punktów w tym kryterium nie przekroczy 20.</w:t>
      </w:r>
    </w:p>
    <w:p w14:paraId="6842089B" w14:textId="4C9F6EEA" w:rsidR="00AC24C8" w:rsidRPr="00AC24C8" w:rsidRDefault="00AC24C8" w:rsidP="00E5665F">
      <w:pPr>
        <w:pStyle w:val="Akapitzlist"/>
        <w:shd w:val="clear" w:color="auto" w:fill="FFFFFF"/>
        <w:spacing w:line="276" w:lineRule="auto"/>
        <w:jc w:val="both"/>
        <w:rPr>
          <w:rFonts w:asciiTheme="minorHAnsi" w:hAnsiTheme="minorHAnsi"/>
          <w:b/>
          <w:sz w:val="22"/>
          <w:szCs w:val="22"/>
        </w:rPr>
      </w:pPr>
      <w:r w:rsidRPr="00AC24C8">
        <w:rPr>
          <w:rFonts w:asciiTheme="minorHAnsi" w:hAnsiTheme="minorHAnsi"/>
          <w:sz w:val="22"/>
          <w:szCs w:val="22"/>
        </w:rPr>
        <w:t xml:space="preserve">Wykonawca zobowiązany będzie do złożenia wraz z ofertą  dokumentu </w:t>
      </w:r>
      <w:r w:rsidR="000E72B7" w:rsidRPr="00AC24C8">
        <w:rPr>
          <w:rFonts w:asciiTheme="minorHAnsi" w:hAnsiTheme="minorHAnsi"/>
          <w:b/>
          <w:sz w:val="22"/>
          <w:szCs w:val="22"/>
        </w:rPr>
        <w:t xml:space="preserve">OPRACOWANIE PLANU ORGANIZACJI I REALIZACJI PRZEDMIOTU ZAMÓWIENIA. </w:t>
      </w:r>
    </w:p>
    <w:p w14:paraId="48512223" w14:textId="77777777" w:rsidR="00AC24C8" w:rsidRPr="00AC24C8" w:rsidRDefault="00AC24C8" w:rsidP="00E5665F">
      <w:pPr>
        <w:pStyle w:val="Akapitzlist"/>
        <w:shd w:val="clear" w:color="auto" w:fill="FFFFFF"/>
        <w:spacing w:line="276" w:lineRule="auto"/>
        <w:jc w:val="both"/>
        <w:rPr>
          <w:rFonts w:asciiTheme="minorHAnsi" w:hAnsiTheme="minorHAnsi"/>
          <w:b/>
          <w:sz w:val="22"/>
          <w:szCs w:val="22"/>
        </w:rPr>
      </w:pPr>
    </w:p>
    <w:p w14:paraId="6B976DE8" w14:textId="77777777" w:rsidR="00AC24C8" w:rsidRPr="00AC24C8" w:rsidRDefault="00AC24C8" w:rsidP="00E5665F">
      <w:pPr>
        <w:pStyle w:val="Akapitzlist"/>
        <w:spacing w:line="276" w:lineRule="auto"/>
        <w:rPr>
          <w:rFonts w:asciiTheme="minorHAnsi" w:hAnsiTheme="minorHAnsi"/>
          <w:sz w:val="22"/>
          <w:szCs w:val="22"/>
        </w:rPr>
      </w:pPr>
      <w:r w:rsidRPr="00AC24C8">
        <w:rPr>
          <w:rFonts w:asciiTheme="minorHAnsi" w:hAnsiTheme="minorHAnsi"/>
          <w:sz w:val="22"/>
          <w:szCs w:val="22"/>
        </w:rPr>
        <w:t>Należy przyjąć założenie, że całość robót budowlano – montażowych w ramach inwestycji będzie prowadzona w dwóch lokalizacjach, w sąsiedztwie działających obiektów</w:t>
      </w:r>
      <w:r w:rsidRPr="00AC24C8">
        <w:rPr>
          <w:rFonts w:asciiTheme="minorHAnsi" w:hAnsiTheme="minorHAnsi"/>
          <w:b/>
          <w:sz w:val="22"/>
          <w:szCs w:val="22"/>
        </w:rPr>
        <w:t xml:space="preserve">. </w:t>
      </w:r>
      <w:r w:rsidRPr="00AC24C8">
        <w:rPr>
          <w:rFonts w:asciiTheme="minorHAnsi" w:hAnsiTheme="minorHAnsi"/>
          <w:sz w:val="22"/>
          <w:szCs w:val="22"/>
        </w:rPr>
        <w:t xml:space="preserve">Zamawiający zamierza nieprzerwanie prowadzić swoją działalność, co stanowi dodatkowe utrudnienie dla realizacji prac i winno być uwzględnione w </w:t>
      </w:r>
      <w:r w:rsidRPr="00AC24C8">
        <w:rPr>
          <w:rFonts w:asciiTheme="minorHAnsi" w:hAnsiTheme="minorHAnsi"/>
          <w:b/>
          <w:bCs/>
          <w:sz w:val="22"/>
          <w:szCs w:val="22"/>
        </w:rPr>
        <w:t>OPRACOWANIU PLANU ORGANIZACJI I REALIZACJI PRZEDMIOTU ZAMÓWIENIA</w:t>
      </w:r>
      <w:r w:rsidRPr="00AC24C8">
        <w:rPr>
          <w:rFonts w:asciiTheme="minorHAnsi" w:hAnsiTheme="minorHAnsi"/>
          <w:sz w:val="22"/>
          <w:szCs w:val="22"/>
        </w:rPr>
        <w:t xml:space="preserve"> sporządzonego przez Wykonawcę i zawartego w ofercie.</w:t>
      </w:r>
    </w:p>
    <w:p w14:paraId="2B604B47" w14:textId="77777777" w:rsidR="00AC24C8" w:rsidRPr="00AC24C8" w:rsidRDefault="00AC24C8" w:rsidP="00E5665F">
      <w:pPr>
        <w:pStyle w:val="Akapitzlist"/>
        <w:shd w:val="clear" w:color="auto" w:fill="FFFFFF"/>
        <w:spacing w:line="276" w:lineRule="auto"/>
        <w:jc w:val="both"/>
        <w:rPr>
          <w:rFonts w:asciiTheme="minorHAnsi" w:hAnsiTheme="minorHAnsi"/>
          <w:b/>
          <w:sz w:val="22"/>
          <w:szCs w:val="22"/>
        </w:rPr>
      </w:pPr>
    </w:p>
    <w:p w14:paraId="2834AF26" w14:textId="4F54E247" w:rsidR="00AC24C8" w:rsidRPr="00733FC5" w:rsidRDefault="00AC24C8" w:rsidP="00E5665F">
      <w:pPr>
        <w:pStyle w:val="Akapitzlist"/>
        <w:shd w:val="clear" w:color="auto" w:fill="FFFFFF"/>
        <w:spacing w:line="276" w:lineRule="auto"/>
        <w:jc w:val="both"/>
        <w:rPr>
          <w:rFonts w:asciiTheme="minorHAnsi" w:hAnsiTheme="minorHAnsi"/>
          <w:sz w:val="22"/>
          <w:szCs w:val="22"/>
        </w:rPr>
      </w:pPr>
      <w:r w:rsidRPr="00AC24C8">
        <w:rPr>
          <w:rFonts w:asciiTheme="minorHAnsi" w:hAnsiTheme="minorHAnsi"/>
          <w:sz w:val="22"/>
          <w:szCs w:val="22"/>
        </w:rPr>
        <w:t xml:space="preserve">W opracowaniu tym należy zawrzeć i opisać istotne czynniki mające wpływ na jakość, bezpieczeństwo prowadzonych robót budowlano-montażowych oraz organizację robót zapewniającą ciągłe, bez zakłóceń funkcjonowanie </w:t>
      </w:r>
      <w:r w:rsidR="000E72B7" w:rsidRPr="00733FC5">
        <w:rPr>
          <w:rFonts w:asciiTheme="minorHAnsi" w:hAnsiTheme="minorHAnsi"/>
          <w:sz w:val="22"/>
          <w:szCs w:val="22"/>
          <w:lang w:val="pl-PL"/>
        </w:rPr>
        <w:t>najemcy</w:t>
      </w:r>
      <w:r w:rsidR="00733FC5">
        <w:rPr>
          <w:rFonts w:asciiTheme="minorHAnsi" w:hAnsiTheme="minorHAnsi"/>
          <w:sz w:val="22"/>
          <w:szCs w:val="22"/>
          <w:lang w:val="pl-PL"/>
        </w:rPr>
        <w:t xml:space="preserve"> lokalu w budynku Szpitala przy ul. Sierako</w:t>
      </w:r>
      <w:r w:rsidR="00733FC5" w:rsidRPr="00733FC5">
        <w:rPr>
          <w:rFonts w:asciiTheme="minorHAnsi" w:hAnsiTheme="minorHAnsi"/>
          <w:sz w:val="22"/>
          <w:szCs w:val="22"/>
          <w:lang w:val="pl-PL"/>
        </w:rPr>
        <w:t>wskiego 13</w:t>
      </w:r>
      <w:r w:rsidR="000E72B7" w:rsidRPr="00733FC5">
        <w:rPr>
          <w:rFonts w:asciiTheme="minorHAnsi" w:hAnsiTheme="minorHAnsi"/>
          <w:sz w:val="22"/>
          <w:szCs w:val="22"/>
          <w:lang w:val="pl-PL"/>
        </w:rPr>
        <w:t>, tj. Banku Tkanek Oka</w:t>
      </w:r>
      <w:r w:rsidRPr="00733FC5">
        <w:rPr>
          <w:rFonts w:asciiTheme="minorHAnsi" w:hAnsiTheme="minorHAnsi"/>
          <w:sz w:val="22"/>
          <w:szCs w:val="22"/>
        </w:rPr>
        <w:t>.</w:t>
      </w:r>
    </w:p>
    <w:p w14:paraId="082FFBCE" w14:textId="77777777" w:rsidR="00AC24C8" w:rsidRPr="00AC24C8" w:rsidRDefault="00AC24C8" w:rsidP="00E5665F">
      <w:pPr>
        <w:pStyle w:val="Akapitzlist"/>
        <w:shd w:val="clear" w:color="auto" w:fill="FFFFFF"/>
        <w:spacing w:line="276" w:lineRule="auto"/>
        <w:jc w:val="both"/>
        <w:rPr>
          <w:rFonts w:asciiTheme="minorHAnsi" w:hAnsiTheme="minorHAnsi"/>
          <w:sz w:val="22"/>
          <w:szCs w:val="22"/>
        </w:rPr>
      </w:pPr>
      <w:r w:rsidRPr="00AC24C8">
        <w:rPr>
          <w:rFonts w:asciiTheme="minorHAnsi" w:hAnsiTheme="minorHAnsi"/>
          <w:sz w:val="22"/>
          <w:szCs w:val="22"/>
        </w:rPr>
        <w:t xml:space="preserve">Zamawiający będzie oceniał zaproponowaną przez Wykonawcę w złożonej ofercie </w:t>
      </w:r>
      <w:r w:rsidRPr="00AC24C8">
        <w:rPr>
          <w:rFonts w:asciiTheme="minorHAnsi" w:hAnsiTheme="minorHAnsi"/>
          <w:b/>
          <w:sz w:val="22"/>
          <w:szCs w:val="22"/>
        </w:rPr>
        <w:t>„Opracowanie Planu organizacji i realizacji Przedmiotu Zamówienia"</w:t>
      </w:r>
      <w:r w:rsidRPr="00AC24C8">
        <w:rPr>
          <w:rFonts w:asciiTheme="minorHAnsi" w:hAnsiTheme="minorHAnsi"/>
          <w:sz w:val="22"/>
          <w:szCs w:val="22"/>
        </w:rPr>
        <w:t xml:space="preserve"> z uwzględnieniem następujących podkryteriów z przypisaną im wagą:</w:t>
      </w:r>
    </w:p>
    <w:p w14:paraId="33DBCDC0" w14:textId="77777777" w:rsidR="00AC24C8" w:rsidRPr="00AC24C8" w:rsidRDefault="00AC24C8" w:rsidP="00E5665F">
      <w:pPr>
        <w:pStyle w:val="Akapitzlist"/>
        <w:shd w:val="clear" w:color="auto" w:fill="FFFFFF"/>
        <w:spacing w:line="276" w:lineRule="auto"/>
        <w:jc w:val="both"/>
        <w:rPr>
          <w:rFonts w:asciiTheme="minorHAnsi" w:hAnsiTheme="minorHAnsi"/>
          <w:sz w:val="22"/>
          <w:szCs w:val="22"/>
        </w:rPr>
      </w:pPr>
    </w:p>
    <w:p w14:paraId="12711645" w14:textId="3BC1127C" w:rsidR="00AC24C8" w:rsidRPr="00AC24C8" w:rsidRDefault="00AC24C8" w:rsidP="00E5665F">
      <w:pPr>
        <w:pStyle w:val="Akapitzlist"/>
        <w:numPr>
          <w:ilvl w:val="2"/>
          <w:numId w:val="14"/>
        </w:numPr>
        <w:shd w:val="clear" w:color="auto" w:fill="FFFFFF"/>
        <w:spacing w:line="276" w:lineRule="auto"/>
        <w:jc w:val="both"/>
        <w:rPr>
          <w:rFonts w:asciiTheme="minorHAnsi" w:hAnsiTheme="minorHAnsi"/>
          <w:b/>
          <w:sz w:val="22"/>
          <w:szCs w:val="22"/>
        </w:rPr>
      </w:pPr>
      <w:r w:rsidRPr="00AC24C8">
        <w:rPr>
          <w:rFonts w:asciiTheme="minorHAnsi" w:hAnsiTheme="minorHAnsi"/>
          <w:b/>
          <w:sz w:val="22"/>
          <w:szCs w:val="22"/>
        </w:rPr>
        <w:t>Ograniczenie utrudnień w działalności Zamawiającego, Wstępny Projekt organizacji placu budowy i zaplecza, wstępny harmonogram rzeczowy inwestycji - 8 pkt.</w:t>
      </w:r>
    </w:p>
    <w:p w14:paraId="17700E8A" w14:textId="31FEEB39" w:rsidR="00AC24C8" w:rsidRPr="00AC24C8" w:rsidRDefault="00AC24C8" w:rsidP="00E5665F">
      <w:pPr>
        <w:pStyle w:val="Akapitzlist"/>
        <w:numPr>
          <w:ilvl w:val="2"/>
          <w:numId w:val="14"/>
        </w:numPr>
        <w:shd w:val="clear" w:color="auto" w:fill="FFFFFF"/>
        <w:spacing w:line="276" w:lineRule="auto"/>
        <w:jc w:val="both"/>
        <w:rPr>
          <w:rFonts w:asciiTheme="minorHAnsi" w:hAnsiTheme="minorHAnsi"/>
          <w:b/>
          <w:sz w:val="22"/>
          <w:szCs w:val="22"/>
        </w:rPr>
      </w:pPr>
      <w:r w:rsidRPr="00AC24C8">
        <w:rPr>
          <w:rFonts w:asciiTheme="minorHAnsi" w:hAnsiTheme="minorHAnsi"/>
          <w:b/>
          <w:sz w:val="22"/>
          <w:szCs w:val="22"/>
        </w:rPr>
        <w:t>Plan zapewnienia bezpieczeństwa i higieny pracy w obrębie placu budowy</w:t>
      </w:r>
      <w:r w:rsidR="008C7A43">
        <w:rPr>
          <w:rFonts w:asciiTheme="minorHAnsi" w:hAnsiTheme="minorHAnsi"/>
          <w:b/>
          <w:sz w:val="22"/>
          <w:szCs w:val="22"/>
        </w:rPr>
        <w:t xml:space="preserve"> i w obszarze</w:t>
      </w:r>
      <w:r w:rsidR="00171BEA">
        <w:rPr>
          <w:rFonts w:asciiTheme="minorHAnsi" w:hAnsiTheme="minorHAnsi"/>
          <w:b/>
          <w:sz w:val="22"/>
          <w:szCs w:val="22"/>
          <w:lang w:val="pl-PL"/>
        </w:rPr>
        <w:t xml:space="preserve"> </w:t>
      </w:r>
      <w:r w:rsidRPr="00AC24C8">
        <w:rPr>
          <w:rFonts w:asciiTheme="minorHAnsi" w:hAnsiTheme="minorHAnsi"/>
          <w:b/>
          <w:sz w:val="22"/>
          <w:szCs w:val="22"/>
        </w:rPr>
        <w:t>bezpośredniego oddziaływania budowy - 6 pkt.</w:t>
      </w:r>
    </w:p>
    <w:p w14:paraId="40EA83D2" w14:textId="4B54918B" w:rsidR="00AC24C8" w:rsidRPr="00AC24C8" w:rsidRDefault="00AC24C8" w:rsidP="00E5665F">
      <w:pPr>
        <w:pStyle w:val="Akapitzlist"/>
        <w:numPr>
          <w:ilvl w:val="2"/>
          <w:numId w:val="14"/>
        </w:numPr>
        <w:shd w:val="clear" w:color="auto" w:fill="FFFFFF"/>
        <w:spacing w:line="276" w:lineRule="auto"/>
        <w:jc w:val="both"/>
        <w:rPr>
          <w:rFonts w:asciiTheme="minorHAnsi" w:hAnsiTheme="minorHAnsi"/>
          <w:b/>
          <w:sz w:val="22"/>
          <w:szCs w:val="22"/>
        </w:rPr>
      </w:pPr>
      <w:r w:rsidRPr="00AC24C8">
        <w:rPr>
          <w:rFonts w:asciiTheme="minorHAnsi" w:hAnsiTheme="minorHAnsi"/>
          <w:b/>
          <w:sz w:val="22"/>
          <w:szCs w:val="22"/>
        </w:rPr>
        <w:t>Plan zapewnienia jakości prowadzonych prac oraz dostaw materiałów i urządzeń - 3 pkt.</w:t>
      </w:r>
    </w:p>
    <w:p w14:paraId="7FCFF843" w14:textId="3CB62038" w:rsidR="00AC24C8" w:rsidRPr="00AC24C8" w:rsidRDefault="00AC24C8" w:rsidP="00E5665F">
      <w:pPr>
        <w:pStyle w:val="Akapitzlist"/>
        <w:numPr>
          <w:ilvl w:val="2"/>
          <w:numId w:val="14"/>
        </w:numPr>
        <w:shd w:val="clear" w:color="auto" w:fill="FFFFFF"/>
        <w:spacing w:line="276" w:lineRule="auto"/>
        <w:jc w:val="both"/>
        <w:rPr>
          <w:rFonts w:asciiTheme="minorHAnsi" w:hAnsiTheme="minorHAnsi"/>
          <w:b/>
          <w:sz w:val="22"/>
          <w:szCs w:val="22"/>
        </w:rPr>
      </w:pPr>
      <w:r w:rsidRPr="00AC24C8">
        <w:rPr>
          <w:rFonts w:asciiTheme="minorHAnsi" w:hAnsiTheme="minorHAnsi"/>
          <w:b/>
          <w:sz w:val="22"/>
          <w:szCs w:val="22"/>
        </w:rPr>
        <w:t>Plan zapewnienia ciągłości zaopatrzenia w media pozostałych czynnych budynków - 3 pkt.</w:t>
      </w:r>
    </w:p>
    <w:p w14:paraId="68740E89" w14:textId="77777777" w:rsidR="00AC24C8" w:rsidRPr="00AC24C8" w:rsidRDefault="00AC24C8" w:rsidP="00E5665F">
      <w:pPr>
        <w:pStyle w:val="Akapitzlist"/>
        <w:spacing w:line="276" w:lineRule="auto"/>
        <w:jc w:val="both"/>
        <w:rPr>
          <w:rFonts w:asciiTheme="minorHAnsi" w:hAnsiTheme="minorHAnsi"/>
          <w:sz w:val="22"/>
          <w:szCs w:val="22"/>
        </w:rPr>
      </w:pPr>
    </w:p>
    <w:p w14:paraId="475E82B3" w14:textId="77777777" w:rsidR="00AC24C8" w:rsidRPr="00AC24C8" w:rsidRDefault="00AC24C8" w:rsidP="00E5665F">
      <w:pPr>
        <w:pStyle w:val="Akapitzlist"/>
        <w:shd w:val="clear" w:color="auto" w:fill="FFFFFF"/>
        <w:spacing w:line="276" w:lineRule="auto"/>
        <w:jc w:val="both"/>
        <w:rPr>
          <w:rFonts w:asciiTheme="minorHAnsi" w:hAnsiTheme="minorHAnsi"/>
          <w:sz w:val="22"/>
          <w:szCs w:val="22"/>
        </w:rPr>
      </w:pPr>
      <w:r w:rsidRPr="00AC24C8">
        <w:rPr>
          <w:rFonts w:asciiTheme="minorHAnsi" w:hAnsiTheme="minorHAnsi"/>
          <w:sz w:val="22"/>
          <w:szCs w:val="22"/>
        </w:rPr>
        <w:t>W ramach "Opracowania Planu organizacji i realizacji Przedmiotu Zamówienia" Wykonawca przedstawi opracowanie, które powinno:</w:t>
      </w:r>
    </w:p>
    <w:p w14:paraId="0FC8DA35" w14:textId="47180019" w:rsidR="00AC24C8" w:rsidRPr="00AC24C8" w:rsidRDefault="00406ABB" w:rsidP="00E5665F">
      <w:pPr>
        <w:pStyle w:val="Akapitzlist"/>
        <w:shd w:val="clear" w:color="auto" w:fill="FFFFFF"/>
        <w:spacing w:line="276" w:lineRule="auto"/>
        <w:jc w:val="both"/>
        <w:rPr>
          <w:rFonts w:asciiTheme="minorHAnsi" w:hAnsiTheme="minorHAnsi"/>
          <w:sz w:val="22"/>
          <w:szCs w:val="22"/>
        </w:rPr>
      </w:pPr>
      <w:r>
        <w:rPr>
          <w:rFonts w:asciiTheme="minorHAnsi" w:hAnsiTheme="minorHAnsi"/>
          <w:sz w:val="22"/>
          <w:szCs w:val="22"/>
          <w:lang w:val="pl-PL"/>
        </w:rPr>
        <w:t>1</w:t>
      </w:r>
      <w:r w:rsidR="00AC24C8" w:rsidRPr="00AC24C8">
        <w:rPr>
          <w:rFonts w:asciiTheme="minorHAnsi" w:hAnsiTheme="minorHAnsi"/>
          <w:sz w:val="22"/>
          <w:szCs w:val="22"/>
        </w:rPr>
        <w:t>) obejmować wszystkie roboty, czynności i dostawy związane z Przedmiotem Zamówienia,</w:t>
      </w:r>
    </w:p>
    <w:p w14:paraId="2767DA2E" w14:textId="523960F2" w:rsidR="00AC24C8" w:rsidRPr="00B53EAA" w:rsidRDefault="00AC24C8" w:rsidP="00E5665F">
      <w:pPr>
        <w:pStyle w:val="Akapitzlist"/>
        <w:shd w:val="clear" w:color="auto" w:fill="FFFFFF"/>
        <w:spacing w:line="276" w:lineRule="auto"/>
        <w:jc w:val="both"/>
        <w:rPr>
          <w:rFonts w:asciiTheme="minorHAnsi" w:hAnsiTheme="minorHAnsi"/>
          <w:sz w:val="22"/>
          <w:szCs w:val="22"/>
        </w:rPr>
      </w:pPr>
      <w:r w:rsidRPr="00AC24C8">
        <w:rPr>
          <w:rFonts w:asciiTheme="minorHAnsi" w:hAnsiTheme="minorHAnsi"/>
          <w:sz w:val="22"/>
          <w:szCs w:val="22"/>
        </w:rPr>
        <w:t>2) bazować na Załą</w:t>
      </w:r>
      <w:r w:rsidR="00171BEA">
        <w:rPr>
          <w:rFonts w:asciiTheme="minorHAnsi" w:hAnsiTheme="minorHAnsi"/>
          <w:sz w:val="22"/>
          <w:szCs w:val="22"/>
        </w:rPr>
        <w:t>czniku nr</w:t>
      </w:r>
      <w:r w:rsidR="00171BEA">
        <w:rPr>
          <w:rFonts w:asciiTheme="minorHAnsi" w:hAnsiTheme="minorHAnsi"/>
          <w:sz w:val="22"/>
          <w:szCs w:val="22"/>
          <w:lang w:val="pl-PL"/>
        </w:rPr>
        <w:t xml:space="preserve"> 1 </w:t>
      </w:r>
      <w:r w:rsidRPr="00AC24C8">
        <w:rPr>
          <w:rFonts w:asciiTheme="minorHAnsi" w:hAnsiTheme="minorHAnsi"/>
          <w:sz w:val="22"/>
          <w:szCs w:val="22"/>
        </w:rPr>
        <w:t xml:space="preserve">SIWZ - OPIS PRZEDMIOTU ZAMÓWIENIA oraz </w:t>
      </w:r>
      <w:r w:rsidR="009E1645" w:rsidRPr="00B53EAA">
        <w:rPr>
          <w:rFonts w:asciiTheme="minorHAnsi" w:hAnsiTheme="minorHAnsi"/>
          <w:sz w:val="22"/>
          <w:szCs w:val="22"/>
        </w:rPr>
        <w:t>Załącznik</w:t>
      </w:r>
      <w:r w:rsidR="009E1645" w:rsidRPr="00B53EAA">
        <w:rPr>
          <w:rFonts w:asciiTheme="minorHAnsi" w:hAnsiTheme="minorHAnsi"/>
          <w:sz w:val="22"/>
          <w:szCs w:val="22"/>
          <w:lang w:val="pl-PL"/>
        </w:rPr>
        <w:t>u</w:t>
      </w:r>
      <w:r w:rsidR="009E1645" w:rsidRPr="00B53EAA">
        <w:rPr>
          <w:rFonts w:asciiTheme="minorHAnsi" w:hAnsiTheme="minorHAnsi"/>
          <w:sz w:val="22"/>
          <w:szCs w:val="22"/>
        </w:rPr>
        <w:t xml:space="preserve"> </w:t>
      </w:r>
      <w:r w:rsidR="009E1645" w:rsidRPr="00B53EAA">
        <w:rPr>
          <w:rFonts w:asciiTheme="minorHAnsi" w:hAnsiTheme="minorHAnsi"/>
          <w:sz w:val="22"/>
          <w:szCs w:val="22"/>
          <w:lang w:val="pl-PL"/>
        </w:rPr>
        <w:t xml:space="preserve"> </w:t>
      </w:r>
      <w:r w:rsidRPr="00B53EAA">
        <w:rPr>
          <w:rFonts w:asciiTheme="minorHAnsi" w:hAnsiTheme="minorHAnsi"/>
          <w:sz w:val="22"/>
          <w:szCs w:val="22"/>
        </w:rPr>
        <w:t>do SIWZ (dokumentacja projektowa – PFU, Projekt Budowlany i Wykonawczy),</w:t>
      </w:r>
    </w:p>
    <w:p w14:paraId="5629CFA8" w14:textId="181EDC17" w:rsidR="00AC24C8" w:rsidRPr="00B53EAA" w:rsidRDefault="00AC24C8" w:rsidP="00E5665F">
      <w:pPr>
        <w:pStyle w:val="Akapitzlist"/>
        <w:shd w:val="clear" w:color="auto" w:fill="FFFFFF"/>
        <w:spacing w:line="276" w:lineRule="auto"/>
        <w:jc w:val="both"/>
        <w:rPr>
          <w:rFonts w:asciiTheme="minorHAnsi" w:hAnsiTheme="minorHAnsi"/>
          <w:sz w:val="22"/>
          <w:szCs w:val="22"/>
        </w:rPr>
      </w:pPr>
      <w:r w:rsidRPr="00AC24C8">
        <w:rPr>
          <w:rFonts w:asciiTheme="minorHAnsi" w:hAnsiTheme="minorHAnsi"/>
          <w:sz w:val="22"/>
          <w:szCs w:val="22"/>
        </w:rPr>
        <w:t xml:space="preserve">3) bazować na planowanym terminie podpisania Umowy przewidywanym na </w:t>
      </w:r>
      <w:r w:rsidR="004C6328">
        <w:rPr>
          <w:rFonts w:asciiTheme="minorHAnsi" w:hAnsiTheme="minorHAnsi"/>
          <w:sz w:val="22"/>
          <w:szCs w:val="22"/>
          <w:lang w:val="pl-PL"/>
        </w:rPr>
        <w:t>08-09.</w:t>
      </w:r>
      <w:r w:rsidRPr="00AC24C8">
        <w:rPr>
          <w:rFonts w:asciiTheme="minorHAnsi" w:hAnsiTheme="minorHAnsi"/>
          <w:sz w:val="22"/>
          <w:szCs w:val="22"/>
        </w:rPr>
        <w:t xml:space="preserve">2019 r., określonym wyłącznie dla potrzeb przygotowania </w:t>
      </w:r>
      <w:r w:rsidRPr="00B53EAA">
        <w:rPr>
          <w:rFonts w:asciiTheme="minorHAnsi" w:hAnsiTheme="minorHAnsi"/>
          <w:sz w:val="22"/>
          <w:szCs w:val="22"/>
        </w:rPr>
        <w:t>Wstępnego Harmonogramu Realizacji,</w:t>
      </w:r>
    </w:p>
    <w:p w14:paraId="1D103BAC" w14:textId="76093195" w:rsidR="00AC24C8" w:rsidRPr="00AC24C8" w:rsidRDefault="00AC24C8" w:rsidP="00E5665F">
      <w:pPr>
        <w:pStyle w:val="Akapitzlist"/>
        <w:shd w:val="clear" w:color="auto" w:fill="FFFFFF"/>
        <w:spacing w:line="276" w:lineRule="auto"/>
        <w:jc w:val="both"/>
        <w:rPr>
          <w:rFonts w:asciiTheme="minorHAnsi" w:hAnsiTheme="minorHAnsi"/>
          <w:sz w:val="22"/>
          <w:szCs w:val="22"/>
        </w:rPr>
      </w:pPr>
      <w:r w:rsidRPr="00AC24C8">
        <w:rPr>
          <w:rFonts w:asciiTheme="minorHAnsi" w:hAnsiTheme="minorHAnsi"/>
          <w:sz w:val="22"/>
          <w:szCs w:val="22"/>
        </w:rPr>
        <w:t>4) zostać sporządzony w oparciu o termin zakończenia Przedmiotu Zamówienia i te</w:t>
      </w:r>
      <w:r w:rsidR="009E1645">
        <w:rPr>
          <w:rFonts w:asciiTheme="minorHAnsi" w:hAnsiTheme="minorHAnsi"/>
          <w:sz w:val="22"/>
          <w:szCs w:val="22"/>
        </w:rPr>
        <w:t xml:space="preserve">rminy pośrednie wskazane w </w:t>
      </w:r>
      <w:r w:rsidR="008A3F13">
        <w:rPr>
          <w:rFonts w:asciiTheme="minorHAnsi" w:hAnsiTheme="minorHAnsi"/>
          <w:sz w:val="22"/>
          <w:szCs w:val="22"/>
          <w:lang w:val="pl-PL"/>
        </w:rPr>
        <w:t xml:space="preserve">Rozdz. VII </w:t>
      </w:r>
      <w:r w:rsidRPr="00AC24C8">
        <w:rPr>
          <w:rFonts w:asciiTheme="minorHAnsi" w:hAnsiTheme="minorHAnsi"/>
          <w:sz w:val="22"/>
          <w:szCs w:val="22"/>
        </w:rPr>
        <w:t>SIWZ,</w:t>
      </w:r>
    </w:p>
    <w:p w14:paraId="12CDEE95" w14:textId="77777777" w:rsidR="00AC24C8" w:rsidRPr="00AC24C8" w:rsidRDefault="00AC24C8" w:rsidP="00E5665F">
      <w:pPr>
        <w:pStyle w:val="Akapitzlist"/>
        <w:shd w:val="clear" w:color="auto" w:fill="FFFFFF"/>
        <w:spacing w:line="276" w:lineRule="auto"/>
        <w:jc w:val="both"/>
        <w:rPr>
          <w:rFonts w:asciiTheme="minorHAnsi" w:hAnsiTheme="minorHAnsi"/>
          <w:sz w:val="22"/>
          <w:szCs w:val="22"/>
        </w:rPr>
      </w:pPr>
      <w:r w:rsidRPr="00AC24C8">
        <w:rPr>
          <w:rFonts w:asciiTheme="minorHAnsi" w:hAnsiTheme="minorHAnsi"/>
          <w:sz w:val="22"/>
          <w:szCs w:val="22"/>
        </w:rPr>
        <w:t>5) zostać opracowany zgodnie z zasadą należytej staranności, przepisami i zasadami wiedzy technicznej,</w:t>
      </w:r>
    </w:p>
    <w:p w14:paraId="01468D58" w14:textId="77777777" w:rsidR="00AC24C8" w:rsidRPr="00AC24C8" w:rsidRDefault="00AC24C8" w:rsidP="00E5665F">
      <w:pPr>
        <w:pStyle w:val="Akapitzlist"/>
        <w:shd w:val="clear" w:color="auto" w:fill="FFFFFF"/>
        <w:spacing w:line="276" w:lineRule="auto"/>
        <w:jc w:val="both"/>
        <w:rPr>
          <w:rFonts w:asciiTheme="minorHAnsi" w:hAnsiTheme="minorHAnsi"/>
          <w:sz w:val="22"/>
          <w:szCs w:val="22"/>
        </w:rPr>
      </w:pPr>
      <w:r w:rsidRPr="00AC24C8">
        <w:rPr>
          <w:rFonts w:asciiTheme="minorHAnsi" w:hAnsiTheme="minorHAnsi"/>
          <w:sz w:val="22"/>
          <w:szCs w:val="22"/>
        </w:rPr>
        <w:t>6) zostać opracowany w oparciu o warunek zapewnienia ciągłości pozostałych budynków, w tym zaopatrzenia w media,</w:t>
      </w:r>
    </w:p>
    <w:p w14:paraId="0AA919D3" w14:textId="0388CBFE" w:rsidR="00AC24C8" w:rsidRPr="00AC24C8" w:rsidRDefault="00AC24C8" w:rsidP="00E5665F">
      <w:pPr>
        <w:pStyle w:val="Akapitzlist"/>
        <w:shd w:val="clear" w:color="auto" w:fill="FFFFFF"/>
        <w:spacing w:line="276" w:lineRule="auto"/>
        <w:jc w:val="both"/>
        <w:rPr>
          <w:rFonts w:asciiTheme="minorHAnsi" w:hAnsiTheme="minorHAnsi"/>
          <w:b/>
          <w:sz w:val="22"/>
          <w:szCs w:val="22"/>
        </w:rPr>
      </w:pPr>
      <w:r w:rsidRPr="00AC24C8">
        <w:rPr>
          <w:rFonts w:asciiTheme="minorHAnsi" w:hAnsiTheme="minorHAnsi"/>
          <w:sz w:val="22"/>
          <w:szCs w:val="22"/>
        </w:rPr>
        <w:t xml:space="preserve">7) uwzględniać specyfikę robót dla </w:t>
      </w:r>
      <w:r w:rsidR="008A3F13">
        <w:rPr>
          <w:rFonts w:asciiTheme="minorHAnsi" w:hAnsiTheme="minorHAnsi"/>
          <w:sz w:val="22"/>
          <w:szCs w:val="22"/>
          <w:lang w:val="pl-PL"/>
        </w:rPr>
        <w:t xml:space="preserve">remontu (adaptacji) oraz nadbudowy, </w:t>
      </w:r>
      <w:r w:rsidRPr="00AC24C8">
        <w:rPr>
          <w:rFonts w:asciiTheme="minorHAnsi" w:hAnsiTheme="minorHAnsi"/>
          <w:sz w:val="22"/>
          <w:szCs w:val="22"/>
        </w:rPr>
        <w:t>rozbudowy</w:t>
      </w:r>
      <w:r w:rsidR="008A3F13">
        <w:rPr>
          <w:rFonts w:asciiTheme="minorHAnsi" w:hAnsiTheme="minorHAnsi"/>
          <w:sz w:val="22"/>
          <w:szCs w:val="22"/>
          <w:lang w:val="pl-PL"/>
        </w:rPr>
        <w:t xml:space="preserve"> i  przebudowy </w:t>
      </w:r>
      <w:r w:rsidR="008A3F13">
        <w:rPr>
          <w:rFonts w:asciiTheme="minorHAnsi" w:hAnsiTheme="minorHAnsi"/>
          <w:sz w:val="22"/>
          <w:szCs w:val="22"/>
        </w:rPr>
        <w:t xml:space="preserve"> poszczególnych obiekt</w:t>
      </w:r>
      <w:r w:rsidR="008A3F13">
        <w:rPr>
          <w:rFonts w:asciiTheme="minorHAnsi" w:hAnsiTheme="minorHAnsi"/>
          <w:sz w:val="22"/>
          <w:szCs w:val="22"/>
          <w:lang w:val="pl-PL"/>
        </w:rPr>
        <w:t>ów</w:t>
      </w:r>
      <w:r w:rsidRPr="00AC24C8">
        <w:rPr>
          <w:rFonts w:asciiTheme="minorHAnsi" w:hAnsiTheme="minorHAnsi"/>
          <w:sz w:val="22"/>
          <w:szCs w:val="22"/>
        </w:rPr>
        <w:t xml:space="preserve">, którymi </w:t>
      </w:r>
      <w:r w:rsidR="008A3F13" w:rsidRPr="003C056A">
        <w:rPr>
          <w:rFonts w:asciiTheme="minorHAnsi" w:hAnsiTheme="minorHAnsi"/>
          <w:sz w:val="22"/>
          <w:szCs w:val="22"/>
        </w:rPr>
        <w:t xml:space="preserve">są   </w:t>
      </w:r>
      <w:r w:rsidR="008A3F13">
        <w:rPr>
          <w:rFonts w:asciiTheme="minorHAnsi" w:hAnsiTheme="minorHAnsi"/>
          <w:b/>
          <w:sz w:val="22"/>
          <w:szCs w:val="22"/>
          <w:lang w:val="pl-PL"/>
        </w:rPr>
        <w:t xml:space="preserve">budynek Szpitala w dotychczasowej siedzibie </w:t>
      </w:r>
      <w:r w:rsidR="003C056A">
        <w:rPr>
          <w:rFonts w:asciiTheme="minorHAnsi" w:hAnsiTheme="minorHAnsi"/>
          <w:b/>
          <w:sz w:val="22"/>
          <w:szCs w:val="22"/>
          <w:lang w:val="pl-PL"/>
        </w:rPr>
        <w:t>przy ul. Sierakowskiego 13 oraz</w:t>
      </w:r>
      <w:r w:rsidR="008A3F13">
        <w:rPr>
          <w:rFonts w:asciiTheme="minorHAnsi" w:hAnsiTheme="minorHAnsi"/>
          <w:b/>
          <w:sz w:val="22"/>
          <w:szCs w:val="22"/>
          <w:lang w:val="pl-PL"/>
        </w:rPr>
        <w:t xml:space="preserve"> budynek przy ul. Marszałkowskiej 24/26</w:t>
      </w:r>
      <w:r w:rsidRPr="00AC24C8">
        <w:rPr>
          <w:rFonts w:asciiTheme="minorHAnsi" w:hAnsiTheme="minorHAnsi"/>
          <w:sz w:val="22"/>
          <w:szCs w:val="22"/>
        </w:rPr>
        <w:t>, co zost</w:t>
      </w:r>
      <w:r w:rsidR="00B53EAA">
        <w:rPr>
          <w:rFonts w:asciiTheme="minorHAnsi" w:hAnsiTheme="minorHAnsi"/>
          <w:sz w:val="22"/>
          <w:szCs w:val="22"/>
        </w:rPr>
        <w:t>ało opisane w szczególności</w:t>
      </w:r>
      <w:r w:rsidR="00B53EAA">
        <w:rPr>
          <w:rFonts w:asciiTheme="minorHAnsi" w:hAnsiTheme="minorHAnsi"/>
          <w:sz w:val="22"/>
          <w:szCs w:val="22"/>
          <w:lang w:val="pl-PL"/>
        </w:rPr>
        <w:t xml:space="preserve"> </w:t>
      </w:r>
      <w:r w:rsidR="003C056A">
        <w:rPr>
          <w:rFonts w:asciiTheme="minorHAnsi" w:hAnsiTheme="minorHAnsi"/>
          <w:sz w:val="22"/>
          <w:szCs w:val="22"/>
        </w:rPr>
        <w:t>w Załącznik</w:t>
      </w:r>
      <w:r w:rsidR="00B52BEB">
        <w:rPr>
          <w:rFonts w:asciiTheme="minorHAnsi" w:hAnsiTheme="minorHAnsi"/>
          <w:sz w:val="22"/>
          <w:szCs w:val="22"/>
          <w:lang w:val="pl-PL"/>
        </w:rPr>
        <w:t xml:space="preserve">u nr 1 </w:t>
      </w:r>
      <w:r w:rsidR="003C056A">
        <w:rPr>
          <w:rFonts w:asciiTheme="minorHAnsi" w:hAnsiTheme="minorHAnsi"/>
          <w:sz w:val="22"/>
          <w:szCs w:val="22"/>
        </w:rPr>
        <w:t xml:space="preserve">do SIWZ </w:t>
      </w:r>
      <w:r w:rsidR="00B53EAA">
        <w:rPr>
          <w:rFonts w:asciiTheme="minorHAnsi" w:hAnsiTheme="minorHAnsi"/>
          <w:sz w:val="22"/>
          <w:szCs w:val="22"/>
          <w:lang w:val="pl-PL"/>
        </w:rPr>
        <w:t xml:space="preserve">zawierających szczegółowy </w:t>
      </w:r>
      <w:r w:rsidRPr="00AC24C8">
        <w:rPr>
          <w:rFonts w:asciiTheme="minorHAnsi" w:hAnsiTheme="minorHAnsi"/>
          <w:sz w:val="22"/>
          <w:szCs w:val="22"/>
        </w:rPr>
        <w:t>Opis Przedmiot</w:t>
      </w:r>
      <w:r w:rsidR="008A3F13">
        <w:rPr>
          <w:rFonts w:asciiTheme="minorHAnsi" w:hAnsiTheme="minorHAnsi"/>
          <w:sz w:val="22"/>
          <w:szCs w:val="22"/>
        </w:rPr>
        <w:t>u Zamówienia oraz w Załącznik</w:t>
      </w:r>
      <w:r w:rsidR="008A3F13">
        <w:rPr>
          <w:rFonts w:asciiTheme="minorHAnsi" w:hAnsiTheme="minorHAnsi"/>
          <w:sz w:val="22"/>
          <w:szCs w:val="22"/>
          <w:lang w:val="pl-PL"/>
        </w:rPr>
        <w:t xml:space="preserve">u </w:t>
      </w:r>
      <w:r w:rsidRPr="00AC24C8">
        <w:rPr>
          <w:rFonts w:asciiTheme="minorHAnsi" w:hAnsiTheme="minorHAnsi"/>
          <w:sz w:val="22"/>
          <w:szCs w:val="22"/>
        </w:rPr>
        <w:t>do SIWZ (dokumentacja projektowa - PFU),</w:t>
      </w:r>
    </w:p>
    <w:p w14:paraId="1450779E" w14:textId="7D4F2FA9" w:rsidR="00AC24C8" w:rsidRPr="00AC24C8" w:rsidRDefault="00AC24C8" w:rsidP="00E5665F">
      <w:pPr>
        <w:pStyle w:val="Akapitzlist"/>
        <w:shd w:val="clear" w:color="auto" w:fill="FFFFFF"/>
        <w:spacing w:line="276" w:lineRule="auto"/>
        <w:jc w:val="both"/>
        <w:rPr>
          <w:rFonts w:asciiTheme="minorHAnsi" w:hAnsiTheme="minorHAnsi"/>
          <w:sz w:val="22"/>
          <w:szCs w:val="22"/>
        </w:rPr>
      </w:pPr>
      <w:r w:rsidRPr="00AC24C8">
        <w:rPr>
          <w:rFonts w:asciiTheme="minorHAnsi" w:hAnsiTheme="minorHAnsi"/>
          <w:sz w:val="22"/>
          <w:szCs w:val="22"/>
        </w:rPr>
        <w:t xml:space="preserve">8) uwzględniać co najmniej podstawowy podział na elementy robót wynikający </w:t>
      </w:r>
      <w:r w:rsidRPr="003C056A">
        <w:rPr>
          <w:rFonts w:asciiTheme="minorHAnsi" w:hAnsiTheme="minorHAnsi"/>
          <w:sz w:val="22"/>
          <w:szCs w:val="22"/>
        </w:rPr>
        <w:t xml:space="preserve">z „Wstępnego Harmonogramu Inwestycji" </w:t>
      </w:r>
      <w:r w:rsidRPr="00AC24C8">
        <w:rPr>
          <w:rFonts w:asciiTheme="minorHAnsi" w:hAnsiTheme="minorHAnsi"/>
          <w:sz w:val="22"/>
          <w:szCs w:val="22"/>
        </w:rPr>
        <w:t>oraz powinny uwzględniać terminy przewidziane na procedur</w:t>
      </w:r>
      <w:r w:rsidR="003C056A">
        <w:rPr>
          <w:rFonts w:asciiTheme="minorHAnsi" w:hAnsiTheme="minorHAnsi"/>
          <w:sz w:val="22"/>
          <w:szCs w:val="22"/>
        </w:rPr>
        <w:t xml:space="preserve">y odbiorowe i administracyjne, </w:t>
      </w:r>
      <w:r w:rsidR="003C056A">
        <w:rPr>
          <w:rFonts w:asciiTheme="minorHAnsi" w:hAnsiTheme="minorHAnsi"/>
          <w:sz w:val="22"/>
          <w:szCs w:val="22"/>
          <w:lang w:val="pl-PL"/>
        </w:rPr>
        <w:t>odrębne</w:t>
      </w:r>
      <w:r w:rsidRPr="00FB2666">
        <w:rPr>
          <w:rFonts w:asciiTheme="minorHAnsi" w:hAnsiTheme="minorHAnsi"/>
          <w:color w:val="FF0000"/>
          <w:sz w:val="22"/>
          <w:szCs w:val="22"/>
        </w:rPr>
        <w:t xml:space="preserve"> </w:t>
      </w:r>
      <w:r w:rsidRPr="00AC24C8">
        <w:rPr>
          <w:rFonts w:asciiTheme="minorHAnsi" w:hAnsiTheme="minorHAnsi"/>
          <w:sz w:val="22"/>
          <w:szCs w:val="22"/>
        </w:rPr>
        <w:t>dla k</w:t>
      </w:r>
      <w:r w:rsidR="003C056A">
        <w:rPr>
          <w:rFonts w:asciiTheme="minorHAnsi" w:hAnsiTheme="minorHAnsi"/>
          <w:sz w:val="22"/>
          <w:szCs w:val="22"/>
        </w:rPr>
        <w:t>ażdego z realizowanych obiektów</w:t>
      </w:r>
      <w:r w:rsidRPr="00AC24C8">
        <w:rPr>
          <w:rFonts w:asciiTheme="minorHAnsi" w:hAnsiTheme="minorHAnsi"/>
          <w:sz w:val="22"/>
          <w:szCs w:val="22"/>
        </w:rPr>
        <w:t xml:space="preserve">. </w:t>
      </w:r>
    </w:p>
    <w:p w14:paraId="6E099DB5" w14:textId="77777777" w:rsidR="00AC24C8" w:rsidRPr="00AC24C8" w:rsidRDefault="00AC24C8" w:rsidP="00E5665F">
      <w:pPr>
        <w:pStyle w:val="Akapitzlist"/>
        <w:shd w:val="clear" w:color="auto" w:fill="FFFFFF"/>
        <w:spacing w:line="276" w:lineRule="auto"/>
        <w:jc w:val="both"/>
        <w:rPr>
          <w:rFonts w:asciiTheme="minorHAnsi" w:hAnsiTheme="minorHAnsi"/>
          <w:sz w:val="22"/>
          <w:szCs w:val="22"/>
        </w:rPr>
      </w:pPr>
      <w:r w:rsidRPr="00AC24C8">
        <w:rPr>
          <w:rFonts w:asciiTheme="minorHAnsi" w:hAnsiTheme="minorHAnsi"/>
          <w:sz w:val="22"/>
          <w:szCs w:val="22"/>
        </w:rPr>
        <w:t>9) uwzględniać wszystkie możliwe do przewidzenia zagrożenia bezpieczeństwa ludzi przebywających zarówno na terenie budowy, jak i w obszarze bezpośredniego oddziaływania budowy na funkcjonujące w czasie prowadzonych prac pozostałe budynki.</w:t>
      </w:r>
    </w:p>
    <w:p w14:paraId="01F41EE2" w14:textId="77777777" w:rsidR="00AC24C8" w:rsidRPr="00AC24C8" w:rsidRDefault="00AC24C8" w:rsidP="00E5665F">
      <w:pPr>
        <w:pStyle w:val="Akapitzlist"/>
        <w:shd w:val="clear" w:color="auto" w:fill="FFFFFF"/>
        <w:spacing w:line="276" w:lineRule="auto"/>
        <w:jc w:val="both"/>
        <w:rPr>
          <w:rFonts w:asciiTheme="minorHAnsi" w:hAnsiTheme="minorHAnsi"/>
          <w:sz w:val="22"/>
          <w:szCs w:val="22"/>
        </w:rPr>
      </w:pPr>
      <w:r w:rsidRPr="00AC24C8">
        <w:rPr>
          <w:rFonts w:asciiTheme="minorHAnsi" w:hAnsiTheme="minorHAnsi"/>
          <w:sz w:val="22"/>
          <w:szCs w:val="22"/>
        </w:rPr>
        <w:t xml:space="preserve">10) zawierać opis przewidywanych sposobów eliminacji ryzyka, proponować technologię bezpiecznego wykonania robót, ze szczególnym uwzględnieniem robót niebezpiecznych, zabezpieczenie i wydzielenie stref prowadzonych robót od funkcjonujących budynków, </w:t>
      </w:r>
    </w:p>
    <w:p w14:paraId="0D517209" w14:textId="77777777" w:rsidR="00AC24C8" w:rsidRPr="00AC24C8" w:rsidRDefault="00AC24C8" w:rsidP="00E5665F">
      <w:pPr>
        <w:pStyle w:val="Akapitzlist"/>
        <w:shd w:val="clear" w:color="auto" w:fill="FFFFFF"/>
        <w:spacing w:line="276" w:lineRule="auto"/>
        <w:jc w:val="both"/>
        <w:rPr>
          <w:rFonts w:asciiTheme="minorHAnsi" w:hAnsiTheme="minorHAnsi"/>
          <w:sz w:val="22"/>
          <w:szCs w:val="22"/>
        </w:rPr>
      </w:pPr>
      <w:r w:rsidRPr="00AC24C8">
        <w:rPr>
          <w:rFonts w:asciiTheme="minorHAnsi" w:hAnsiTheme="minorHAnsi"/>
          <w:sz w:val="22"/>
          <w:szCs w:val="22"/>
        </w:rPr>
        <w:t>11) zawierać przyjęte schematy organizacji bezpieczeństwa pracy pracowników oraz osób postronnych.</w:t>
      </w:r>
    </w:p>
    <w:p w14:paraId="08908403" w14:textId="77777777" w:rsidR="00AC24C8" w:rsidRPr="00AC24C8" w:rsidRDefault="00AC24C8" w:rsidP="00E5665F">
      <w:pPr>
        <w:pStyle w:val="Akapitzlist"/>
        <w:shd w:val="clear" w:color="auto" w:fill="FFFFFF"/>
        <w:spacing w:line="276" w:lineRule="auto"/>
        <w:jc w:val="both"/>
        <w:rPr>
          <w:rFonts w:asciiTheme="minorHAnsi" w:hAnsiTheme="minorHAnsi"/>
          <w:sz w:val="22"/>
          <w:szCs w:val="22"/>
        </w:rPr>
      </w:pPr>
      <w:r w:rsidRPr="00AC24C8">
        <w:rPr>
          <w:rFonts w:asciiTheme="minorHAnsi" w:hAnsiTheme="minorHAnsi"/>
          <w:sz w:val="22"/>
          <w:szCs w:val="22"/>
        </w:rPr>
        <w:t>12) uwzględniać  obowiązujący  stan  prawny  w  zakresie  BHP  oraz uwzględniać specyfikę inwestycji i planowanych robót.</w:t>
      </w:r>
    </w:p>
    <w:p w14:paraId="2B252F2A" w14:textId="77777777" w:rsidR="00AC24C8" w:rsidRPr="00AC24C8" w:rsidRDefault="00AC24C8" w:rsidP="00E5665F">
      <w:pPr>
        <w:pStyle w:val="Akapitzlist"/>
        <w:shd w:val="clear" w:color="auto" w:fill="FFFFFF"/>
        <w:spacing w:line="276" w:lineRule="auto"/>
        <w:jc w:val="both"/>
        <w:rPr>
          <w:rFonts w:asciiTheme="minorHAnsi" w:hAnsiTheme="minorHAnsi"/>
          <w:sz w:val="22"/>
          <w:szCs w:val="22"/>
        </w:rPr>
      </w:pPr>
    </w:p>
    <w:p w14:paraId="4C8F1ECC" w14:textId="77777777" w:rsidR="00AC24C8" w:rsidRPr="00171BEA" w:rsidRDefault="00AC24C8" w:rsidP="00E5665F">
      <w:pPr>
        <w:pStyle w:val="Akapitzlist"/>
        <w:shd w:val="clear" w:color="auto" w:fill="FFFFFF"/>
        <w:spacing w:line="276" w:lineRule="auto"/>
        <w:jc w:val="both"/>
        <w:rPr>
          <w:rFonts w:asciiTheme="minorHAnsi" w:hAnsiTheme="minorHAnsi"/>
          <w:sz w:val="22"/>
          <w:szCs w:val="22"/>
          <w:u w:val="single"/>
        </w:rPr>
      </w:pPr>
      <w:r w:rsidRPr="00171BEA">
        <w:rPr>
          <w:rFonts w:asciiTheme="minorHAnsi" w:hAnsiTheme="minorHAnsi"/>
          <w:sz w:val="22"/>
          <w:szCs w:val="22"/>
          <w:u w:val="single"/>
        </w:rPr>
        <w:t>Uwaga:</w:t>
      </w:r>
    </w:p>
    <w:p w14:paraId="299D686E" w14:textId="4FDF8609" w:rsidR="00AC24C8" w:rsidRPr="00164241" w:rsidRDefault="00AC24C8" w:rsidP="00E5665F">
      <w:pPr>
        <w:pStyle w:val="Akapitzlist"/>
        <w:shd w:val="clear" w:color="auto" w:fill="FFFFFF"/>
        <w:spacing w:line="276" w:lineRule="auto"/>
        <w:jc w:val="both"/>
        <w:rPr>
          <w:rFonts w:asciiTheme="minorHAnsi" w:hAnsiTheme="minorHAnsi"/>
          <w:bCs/>
          <w:sz w:val="22"/>
          <w:szCs w:val="22"/>
          <w:lang w:val="pl-PL"/>
        </w:rPr>
      </w:pPr>
      <w:r w:rsidRPr="00AC24C8">
        <w:rPr>
          <w:rFonts w:asciiTheme="minorHAnsi" w:hAnsiTheme="minorHAnsi"/>
          <w:sz w:val="22"/>
          <w:szCs w:val="22"/>
        </w:rPr>
        <w:t>Powyższe tj.: „</w:t>
      </w:r>
      <w:r w:rsidRPr="00AC24C8">
        <w:rPr>
          <w:rFonts w:asciiTheme="minorHAnsi" w:hAnsiTheme="minorHAnsi"/>
          <w:b/>
          <w:sz w:val="22"/>
          <w:szCs w:val="22"/>
        </w:rPr>
        <w:t xml:space="preserve">Opracowanie </w:t>
      </w:r>
      <w:bookmarkStart w:id="52" w:name="_Hlk9164933"/>
      <w:r w:rsidRPr="00AC24C8">
        <w:rPr>
          <w:rFonts w:asciiTheme="minorHAnsi" w:hAnsiTheme="minorHAnsi"/>
          <w:b/>
          <w:sz w:val="22"/>
          <w:szCs w:val="22"/>
        </w:rPr>
        <w:t>Planu organizacji i realizacji Przedmiotu Zamówienia</w:t>
      </w:r>
      <w:bookmarkEnd w:id="52"/>
      <w:r w:rsidRPr="00AC24C8">
        <w:rPr>
          <w:rFonts w:asciiTheme="minorHAnsi" w:hAnsiTheme="minorHAnsi"/>
          <w:b/>
          <w:sz w:val="22"/>
          <w:szCs w:val="22"/>
        </w:rPr>
        <w:t xml:space="preserve">” </w:t>
      </w:r>
      <w:r w:rsidRPr="00AC24C8">
        <w:rPr>
          <w:rFonts w:asciiTheme="minorHAnsi" w:hAnsiTheme="minorHAnsi"/>
          <w:bCs/>
          <w:sz w:val="22"/>
          <w:szCs w:val="22"/>
        </w:rPr>
        <w:t>należy przygotować w dwóch rozdzielnych, kompletnych dokumentach</w:t>
      </w:r>
      <w:r w:rsidR="00164241">
        <w:rPr>
          <w:rFonts w:asciiTheme="minorHAnsi" w:hAnsiTheme="minorHAnsi"/>
          <w:bCs/>
          <w:sz w:val="22"/>
          <w:szCs w:val="22"/>
          <w:lang w:val="pl-PL"/>
        </w:rPr>
        <w:t xml:space="preserve">, tj. </w:t>
      </w:r>
      <w:r w:rsidR="00D70B16">
        <w:rPr>
          <w:rFonts w:asciiTheme="minorHAnsi" w:hAnsiTheme="minorHAnsi"/>
          <w:bCs/>
          <w:sz w:val="22"/>
          <w:szCs w:val="22"/>
          <w:lang w:val="pl-PL"/>
        </w:rPr>
        <w:t xml:space="preserve">osobno dla każdego obiektu, </w:t>
      </w:r>
      <w:r w:rsidRPr="00AC24C8">
        <w:rPr>
          <w:rFonts w:asciiTheme="minorHAnsi" w:hAnsiTheme="minorHAnsi"/>
          <w:bCs/>
          <w:sz w:val="22"/>
          <w:szCs w:val="22"/>
        </w:rPr>
        <w:t>zawierających każdy opisany element</w:t>
      </w:r>
      <w:r w:rsidR="00164241">
        <w:rPr>
          <w:rFonts w:asciiTheme="minorHAnsi" w:hAnsiTheme="minorHAnsi"/>
          <w:bCs/>
          <w:sz w:val="22"/>
          <w:szCs w:val="22"/>
          <w:lang w:val="pl-PL"/>
        </w:rPr>
        <w:t>.</w:t>
      </w:r>
    </w:p>
    <w:p w14:paraId="16BC0227" w14:textId="77777777" w:rsidR="00AC24C8" w:rsidRPr="00AC24C8" w:rsidRDefault="00AC24C8" w:rsidP="00E5665F">
      <w:pPr>
        <w:pStyle w:val="Akapitzlist"/>
        <w:shd w:val="clear" w:color="auto" w:fill="FFFFFF"/>
        <w:spacing w:line="276" w:lineRule="auto"/>
        <w:jc w:val="both"/>
        <w:rPr>
          <w:rFonts w:asciiTheme="minorHAnsi" w:hAnsiTheme="minorHAnsi"/>
          <w:sz w:val="22"/>
          <w:szCs w:val="22"/>
        </w:rPr>
      </w:pPr>
    </w:p>
    <w:p w14:paraId="45AB62DE" w14:textId="78EDEA3F" w:rsidR="00AC24C8" w:rsidRPr="00A617CB" w:rsidRDefault="00A617CB" w:rsidP="00E5665F">
      <w:pPr>
        <w:pStyle w:val="Akapitzlist"/>
        <w:shd w:val="clear" w:color="auto" w:fill="FFFFFF"/>
        <w:spacing w:line="276" w:lineRule="auto"/>
        <w:jc w:val="both"/>
        <w:rPr>
          <w:rFonts w:asciiTheme="minorHAnsi" w:hAnsiTheme="minorHAnsi"/>
          <w:b/>
          <w:sz w:val="22"/>
          <w:szCs w:val="22"/>
        </w:rPr>
      </w:pPr>
      <w:r w:rsidRPr="00A617CB">
        <w:rPr>
          <w:rFonts w:asciiTheme="minorHAnsi" w:hAnsiTheme="minorHAnsi"/>
          <w:b/>
          <w:sz w:val="22"/>
          <w:szCs w:val="22"/>
        </w:rPr>
        <w:t>OPIS PODKRYTERIÓW I SPOSOBÓW OCENY:</w:t>
      </w:r>
    </w:p>
    <w:p w14:paraId="5AFCAA2D" w14:textId="77777777" w:rsidR="00AC24C8" w:rsidRPr="00AC24C8" w:rsidRDefault="00AC24C8" w:rsidP="00E5665F">
      <w:pPr>
        <w:pStyle w:val="Akapitzlist"/>
        <w:shd w:val="clear" w:color="auto" w:fill="FFFFFF"/>
        <w:spacing w:line="276" w:lineRule="auto"/>
        <w:jc w:val="both"/>
        <w:rPr>
          <w:rFonts w:asciiTheme="minorHAnsi" w:hAnsiTheme="minorHAnsi"/>
          <w:b/>
          <w:sz w:val="22"/>
          <w:szCs w:val="22"/>
        </w:rPr>
      </w:pPr>
    </w:p>
    <w:p w14:paraId="2A195DC9" w14:textId="19F1CF32" w:rsidR="00AC24C8" w:rsidRPr="00306D22" w:rsidRDefault="00306D22" w:rsidP="00E5665F">
      <w:pPr>
        <w:pStyle w:val="Akapitzlist"/>
        <w:shd w:val="clear" w:color="auto" w:fill="FFFFFF"/>
        <w:spacing w:line="276" w:lineRule="auto"/>
        <w:jc w:val="both"/>
        <w:rPr>
          <w:rFonts w:asciiTheme="minorHAnsi" w:hAnsiTheme="minorHAnsi"/>
          <w:b/>
          <w:sz w:val="22"/>
          <w:szCs w:val="22"/>
        </w:rPr>
      </w:pPr>
      <w:r>
        <w:rPr>
          <w:rFonts w:asciiTheme="minorHAnsi" w:hAnsiTheme="minorHAnsi"/>
          <w:b/>
          <w:sz w:val="22"/>
          <w:szCs w:val="22"/>
          <w:u w:val="single"/>
          <w:lang w:val="pl-PL"/>
        </w:rPr>
        <w:t xml:space="preserve">Podkryterium nr 1) </w:t>
      </w:r>
      <w:r w:rsidRPr="00306D22">
        <w:rPr>
          <w:rFonts w:asciiTheme="minorHAnsi" w:hAnsiTheme="minorHAnsi"/>
          <w:b/>
          <w:sz w:val="22"/>
          <w:szCs w:val="22"/>
          <w:lang w:val="pl-PL"/>
        </w:rPr>
        <w:t xml:space="preserve">- </w:t>
      </w:r>
      <w:r w:rsidR="00AC24C8" w:rsidRPr="00306D22">
        <w:rPr>
          <w:rFonts w:asciiTheme="minorHAnsi" w:hAnsiTheme="minorHAnsi"/>
          <w:b/>
          <w:sz w:val="22"/>
          <w:szCs w:val="22"/>
        </w:rPr>
        <w:t>Ograniczenie utrudnień w działalności Zamawiającego, Wstępny Projekt organizacji placu budowy i zaplecza – waga 8 pkt.</w:t>
      </w:r>
    </w:p>
    <w:p w14:paraId="2A2FAEE7" w14:textId="77777777" w:rsidR="00AC24C8" w:rsidRPr="00AC24C8" w:rsidRDefault="00AC24C8" w:rsidP="00E5665F">
      <w:pPr>
        <w:pStyle w:val="Akapitzlist"/>
        <w:spacing w:line="276" w:lineRule="auto"/>
        <w:jc w:val="both"/>
        <w:rPr>
          <w:rFonts w:asciiTheme="minorHAnsi" w:hAnsiTheme="minorHAnsi"/>
          <w:b/>
          <w:sz w:val="22"/>
          <w:szCs w:val="22"/>
        </w:rPr>
      </w:pPr>
    </w:p>
    <w:p w14:paraId="0255A751" w14:textId="526AF8D6" w:rsidR="00AC24C8" w:rsidRPr="00AC24C8" w:rsidRDefault="00AC24C8" w:rsidP="00E5665F">
      <w:pPr>
        <w:pStyle w:val="Akapitzlist"/>
        <w:shd w:val="clear" w:color="auto" w:fill="FFFFFF"/>
        <w:spacing w:line="276" w:lineRule="auto"/>
        <w:rPr>
          <w:rFonts w:asciiTheme="minorHAnsi" w:hAnsiTheme="minorHAnsi"/>
          <w:sz w:val="22"/>
          <w:szCs w:val="22"/>
        </w:rPr>
      </w:pPr>
      <w:r w:rsidRPr="00AC24C8">
        <w:rPr>
          <w:rFonts w:asciiTheme="minorHAnsi" w:hAnsiTheme="minorHAnsi"/>
          <w:sz w:val="22"/>
          <w:szCs w:val="22"/>
        </w:rPr>
        <w:t xml:space="preserve">Wykonawca przygotuje listę utrudnień w działalności Zamawiającego w czasie prowadzonych robót i przedstawi sposób ich ograniczenia. Analiza powinna uwzględniać według jego wiedzy na chwilę obecną wszystkie problemy i zagrożenia związane z realizacją inwestycji wraz z podaniem sposobów ich rozwiązania.  Zamawiający dokona analizy przedstawionej przez Wykonawcę listy utrudnień wyrażających się w uwzględnieniu, ale nie ograniczonych do specjalnych wymagań Zamawiającego wymienionych w </w:t>
      </w:r>
      <w:r w:rsidR="009C77C9">
        <w:rPr>
          <w:rFonts w:asciiTheme="minorHAnsi" w:hAnsiTheme="minorHAnsi"/>
          <w:b/>
          <w:sz w:val="22"/>
          <w:szCs w:val="22"/>
          <w:lang w:val="pl-PL"/>
        </w:rPr>
        <w:t xml:space="preserve">Załączniku nr 1 do </w:t>
      </w:r>
      <w:r w:rsidR="009C77C9">
        <w:rPr>
          <w:rFonts w:asciiTheme="minorHAnsi" w:hAnsiTheme="minorHAnsi"/>
          <w:b/>
          <w:sz w:val="22"/>
          <w:szCs w:val="22"/>
        </w:rPr>
        <w:t>SIWZ</w:t>
      </w:r>
      <w:r w:rsidR="009C77C9">
        <w:rPr>
          <w:rFonts w:asciiTheme="minorHAnsi" w:hAnsiTheme="minorHAnsi"/>
          <w:b/>
          <w:sz w:val="22"/>
          <w:szCs w:val="22"/>
          <w:lang w:val="pl-PL"/>
        </w:rPr>
        <w:t xml:space="preserve"> - </w:t>
      </w:r>
      <w:r w:rsidRPr="00AC24C8">
        <w:rPr>
          <w:rFonts w:asciiTheme="minorHAnsi" w:hAnsiTheme="minorHAnsi"/>
          <w:b/>
          <w:sz w:val="22"/>
          <w:szCs w:val="22"/>
        </w:rPr>
        <w:t>OPIS PRZEDMIOTU ZAMÓWIENIA</w:t>
      </w:r>
      <w:r w:rsidRPr="00AC24C8">
        <w:rPr>
          <w:rFonts w:asciiTheme="minorHAnsi" w:hAnsiTheme="minorHAnsi"/>
          <w:sz w:val="22"/>
          <w:szCs w:val="22"/>
        </w:rPr>
        <w:t>. Zamawiający będzie również analizował, wynikające z przedstawionego „Projektu organizacji placu budowy i zaplecza”, sposoby ograniczeń utrudnień w działalności Zamawiającego.</w:t>
      </w:r>
    </w:p>
    <w:p w14:paraId="2B008846" w14:textId="77777777" w:rsidR="00AC24C8" w:rsidRPr="00AC24C8" w:rsidRDefault="00AC24C8" w:rsidP="00E5665F">
      <w:pPr>
        <w:pStyle w:val="Akapitzlist"/>
        <w:shd w:val="clear" w:color="auto" w:fill="FFFFFF"/>
        <w:spacing w:line="276" w:lineRule="auto"/>
        <w:jc w:val="both"/>
        <w:rPr>
          <w:rFonts w:asciiTheme="minorHAnsi" w:hAnsiTheme="minorHAnsi"/>
          <w:sz w:val="22"/>
          <w:szCs w:val="22"/>
        </w:rPr>
      </w:pPr>
    </w:p>
    <w:p w14:paraId="4E78A199" w14:textId="77777777" w:rsidR="00AC24C8" w:rsidRPr="003C056A" w:rsidRDefault="00AC24C8" w:rsidP="00E5665F">
      <w:pPr>
        <w:pStyle w:val="Akapitzlist"/>
        <w:shd w:val="clear" w:color="auto" w:fill="FFFFFF"/>
        <w:spacing w:line="276" w:lineRule="auto"/>
        <w:jc w:val="both"/>
        <w:rPr>
          <w:rFonts w:asciiTheme="minorHAnsi" w:hAnsiTheme="minorHAnsi"/>
          <w:sz w:val="22"/>
          <w:szCs w:val="22"/>
          <w:u w:val="single"/>
        </w:rPr>
      </w:pPr>
      <w:bookmarkStart w:id="53" w:name="_Hlk9158356"/>
      <w:r w:rsidRPr="003C056A">
        <w:rPr>
          <w:rFonts w:asciiTheme="minorHAnsi" w:hAnsiTheme="minorHAnsi"/>
          <w:sz w:val="22"/>
          <w:szCs w:val="22"/>
          <w:u w:val="single"/>
        </w:rPr>
        <w:t>Punkty przyznaje się w skali od 0  do 8 w następujący sposób:</w:t>
      </w:r>
    </w:p>
    <w:p w14:paraId="13DA56A6" w14:textId="3DB00B35" w:rsidR="00AC24C8" w:rsidRPr="00AC24C8" w:rsidRDefault="00AC24C8" w:rsidP="00E5665F">
      <w:pPr>
        <w:pStyle w:val="Akapitzlist"/>
        <w:shd w:val="clear" w:color="auto" w:fill="FFFFFF"/>
        <w:spacing w:line="276" w:lineRule="auto"/>
        <w:jc w:val="both"/>
        <w:rPr>
          <w:rFonts w:asciiTheme="minorHAnsi" w:hAnsiTheme="minorHAnsi"/>
          <w:sz w:val="22"/>
          <w:szCs w:val="22"/>
        </w:rPr>
      </w:pPr>
      <w:r w:rsidRPr="00AC24C8">
        <w:rPr>
          <w:rFonts w:asciiTheme="minorHAnsi" w:hAnsiTheme="minorHAnsi"/>
          <w:sz w:val="22"/>
          <w:szCs w:val="22"/>
        </w:rPr>
        <w:t>-</w:t>
      </w:r>
      <w:r w:rsidR="00FB2666">
        <w:rPr>
          <w:rFonts w:asciiTheme="minorHAnsi" w:hAnsiTheme="minorHAnsi"/>
          <w:sz w:val="22"/>
          <w:szCs w:val="22"/>
          <w:lang w:val="pl-PL"/>
        </w:rPr>
        <w:t xml:space="preserve"> </w:t>
      </w:r>
      <w:r w:rsidRPr="00AC24C8">
        <w:rPr>
          <w:rFonts w:asciiTheme="minorHAnsi" w:hAnsiTheme="minorHAnsi"/>
          <w:sz w:val="22"/>
          <w:szCs w:val="22"/>
        </w:rPr>
        <w:t>oferta, w której Wykonawca zaproponował organizację robót, która w stopniu wyczerpującym gwarantuje ograniczenie utrudnień w działalności Zamawiającego, otrzymuje 8 punktów,</w:t>
      </w:r>
    </w:p>
    <w:p w14:paraId="3A3ACC16" w14:textId="2BBE46D4" w:rsidR="00AC24C8" w:rsidRPr="00AC24C8" w:rsidRDefault="00AC24C8" w:rsidP="00E5665F">
      <w:pPr>
        <w:pStyle w:val="Akapitzlist"/>
        <w:shd w:val="clear" w:color="auto" w:fill="FFFFFF"/>
        <w:spacing w:line="276" w:lineRule="auto"/>
        <w:jc w:val="both"/>
        <w:rPr>
          <w:rFonts w:asciiTheme="minorHAnsi" w:hAnsiTheme="minorHAnsi"/>
          <w:sz w:val="22"/>
          <w:szCs w:val="22"/>
        </w:rPr>
      </w:pPr>
      <w:r w:rsidRPr="00AC24C8">
        <w:rPr>
          <w:rFonts w:asciiTheme="minorHAnsi" w:hAnsiTheme="minorHAnsi"/>
          <w:sz w:val="22"/>
          <w:szCs w:val="22"/>
        </w:rPr>
        <w:t>-</w:t>
      </w:r>
      <w:r w:rsidR="00FB2666">
        <w:rPr>
          <w:rFonts w:asciiTheme="minorHAnsi" w:hAnsiTheme="minorHAnsi"/>
          <w:sz w:val="22"/>
          <w:szCs w:val="22"/>
          <w:lang w:val="pl-PL"/>
        </w:rPr>
        <w:t xml:space="preserve"> </w:t>
      </w:r>
      <w:r w:rsidRPr="00AC24C8">
        <w:rPr>
          <w:rFonts w:asciiTheme="minorHAnsi" w:hAnsiTheme="minorHAnsi"/>
          <w:sz w:val="22"/>
          <w:szCs w:val="22"/>
        </w:rPr>
        <w:t>oferta, w której Wykonawca zaproponował organizację robót, która w stopniu dobrym gwarantuje ograniczenie utrudnień w działalności Zamawiającego, otrzymuje 5 punkty,</w:t>
      </w:r>
    </w:p>
    <w:p w14:paraId="7CB44127" w14:textId="69819858" w:rsidR="00AC24C8" w:rsidRPr="00AC24C8" w:rsidRDefault="00AC24C8" w:rsidP="00E5665F">
      <w:pPr>
        <w:pStyle w:val="Akapitzlist"/>
        <w:shd w:val="clear" w:color="auto" w:fill="FFFFFF"/>
        <w:spacing w:line="276" w:lineRule="auto"/>
        <w:jc w:val="both"/>
        <w:rPr>
          <w:rFonts w:asciiTheme="minorHAnsi" w:hAnsiTheme="minorHAnsi"/>
          <w:sz w:val="22"/>
          <w:szCs w:val="22"/>
        </w:rPr>
      </w:pPr>
      <w:r w:rsidRPr="00AC24C8">
        <w:rPr>
          <w:rFonts w:asciiTheme="minorHAnsi" w:hAnsiTheme="minorHAnsi"/>
          <w:sz w:val="22"/>
          <w:szCs w:val="22"/>
        </w:rPr>
        <w:t>-</w:t>
      </w:r>
      <w:r w:rsidR="00FB2666">
        <w:rPr>
          <w:rFonts w:asciiTheme="minorHAnsi" w:hAnsiTheme="minorHAnsi"/>
          <w:sz w:val="22"/>
          <w:szCs w:val="22"/>
          <w:lang w:val="pl-PL"/>
        </w:rPr>
        <w:t xml:space="preserve"> </w:t>
      </w:r>
      <w:r w:rsidRPr="00AC24C8">
        <w:rPr>
          <w:rFonts w:asciiTheme="minorHAnsi" w:hAnsiTheme="minorHAnsi"/>
          <w:sz w:val="22"/>
          <w:szCs w:val="22"/>
        </w:rPr>
        <w:t>oferta, w której Wykonawca zaproponował organizację robót, która w stopniu dostatecznym gwarantuje ograniczenie utrudnień w działalności Zamawiającego, otrzymuje 2 punkty,</w:t>
      </w:r>
    </w:p>
    <w:p w14:paraId="2A347B37" w14:textId="77777777" w:rsidR="00AC24C8" w:rsidRPr="00AC24C8" w:rsidRDefault="00AC24C8" w:rsidP="00E5665F">
      <w:pPr>
        <w:pStyle w:val="Akapitzlist"/>
        <w:shd w:val="clear" w:color="auto" w:fill="FFFFFF"/>
        <w:spacing w:line="276" w:lineRule="auto"/>
        <w:jc w:val="both"/>
        <w:rPr>
          <w:rFonts w:asciiTheme="minorHAnsi" w:hAnsiTheme="minorHAnsi"/>
          <w:sz w:val="22"/>
          <w:szCs w:val="22"/>
        </w:rPr>
      </w:pPr>
      <w:r w:rsidRPr="00AC24C8">
        <w:rPr>
          <w:rFonts w:asciiTheme="minorHAnsi" w:hAnsiTheme="minorHAnsi"/>
          <w:sz w:val="22"/>
          <w:szCs w:val="22"/>
        </w:rPr>
        <w:t>- oferta, w której Wykonawca zaproponował organizację robót, która w stopniu niedostatecznym gwarantuje ograniczenie utrudnień w działalności Zamawiającego otrzymuje 0 punktów.</w:t>
      </w:r>
    </w:p>
    <w:bookmarkEnd w:id="53"/>
    <w:p w14:paraId="3A67C52C" w14:textId="77777777" w:rsidR="00AC24C8" w:rsidRPr="00AC24C8" w:rsidRDefault="00AC24C8" w:rsidP="00E5665F">
      <w:pPr>
        <w:pStyle w:val="Akapitzlist"/>
        <w:spacing w:line="276" w:lineRule="auto"/>
        <w:jc w:val="both"/>
        <w:rPr>
          <w:rFonts w:asciiTheme="minorHAnsi" w:hAnsiTheme="minorHAnsi"/>
          <w:sz w:val="22"/>
          <w:szCs w:val="22"/>
        </w:rPr>
      </w:pPr>
    </w:p>
    <w:p w14:paraId="3A03FACF" w14:textId="7737EA7D" w:rsidR="00AC24C8" w:rsidRPr="00306D22" w:rsidRDefault="00306D22" w:rsidP="00E5665F">
      <w:pPr>
        <w:pStyle w:val="Akapitzlist"/>
        <w:shd w:val="clear" w:color="auto" w:fill="FFFFFF"/>
        <w:spacing w:line="276" w:lineRule="auto"/>
        <w:jc w:val="both"/>
        <w:rPr>
          <w:rFonts w:asciiTheme="minorHAnsi" w:hAnsiTheme="minorHAnsi"/>
          <w:b/>
          <w:sz w:val="22"/>
          <w:szCs w:val="22"/>
        </w:rPr>
      </w:pPr>
      <w:r>
        <w:rPr>
          <w:rFonts w:asciiTheme="minorHAnsi" w:hAnsiTheme="minorHAnsi"/>
          <w:b/>
          <w:sz w:val="22"/>
          <w:szCs w:val="22"/>
          <w:u w:val="single"/>
          <w:lang w:val="pl-PL"/>
        </w:rPr>
        <w:t xml:space="preserve">Podkryterium nr 2) - </w:t>
      </w:r>
      <w:r w:rsidR="00AC24C8" w:rsidRPr="00306D22">
        <w:rPr>
          <w:rFonts w:asciiTheme="minorHAnsi" w:hAnsiTheme="minorHAnsi"/>
          <w:b/>
          <w:sz w:val="22"/>
          <w:szCs w:val="22"/>
        </w:rPr>
        <w:t xml:space="preserve">Plan </w:t>
      </w:r>
      <w:bookmarkStart w:id="54" w:name="_Hlk9158417"/>
      <w:r w:rsidR="00AC24C8" w:rsidRPr="00306D22">
        <w:rPr>
          <w:rFonts w:asciiTheme="minorHAnsi" w:hAnsiTheme="minorHAnsi"/>
          <w:b/>
          <w:sz w:val="22"/>
          <w:szCs w:val="22"/>
        </w:rPr>
        <w:t xml:space="preserve">zapewnienia bezpieczeństwa i higieny pracy </w:t>
      </w:r>
      <w:bookmarkEnd w:id="54"/>
      <w:r w:rsidR="00AC24C8" w:rsidRPr="00306D22">
        <w:rPr>
          <w:rFonts w:asciiTheme="minorHAnsi" w:hAnsiTheme="minorHAnsi"/>
          <w:b/>
          <w:sz w:val="22"/>
          <w:szCs w:val="22"/>
        </w:rPr>
        <w:t>w obrębie placu budowy i w obszarze bezpośredniego oddziaływania budowy – waga 6 pkt.</w:t>
      </w:r>
    </w:p>
    <w:p w14:paraId="45B99829" w14:textId="77777777" w:rsidR="00AC24C8" w:rsidRPr="00AC24C8" w:rsidRDefault="00AC24C8" w:rsidP="00E5665F">
      <w:pPr>
        <w:pStyle w:val="Tekstpodstawowy"/>
        <w:tabs>
          <w:tab w:val="left" w:pos="663"/>
        </w:tabs>
        <w:spacing w:line="276" w:lineRule="auto"/>
        <w:ind w:left="720" w:right="153"/>
        <w:rPr>
          <w:rFonts w:asciiTheme="minorHAnsi" w:hAnsiTheme="minorHAnsi"/>
          <w:color w:val="212121"/>
          <w:sz w:val="22"/>
          <w:szCs w:val="22"/>
        </w:rPr>
      </w:pPr>
    </w:p>
    <w:p w14:paraId="7C0F493D" w14:textId="77777777" w:rsidR="00AC24C8" w:rsidRPr="00AC24C8" w:rsidRDefault="00AC24C8" w:rsidP="00E5665F">
      <w:pPr>
        <w:pStyle w:val="Akapitzlist"/>
        <w:shd w:val="clear" w:color="auto" w:fill="FFFFFF"/>
        <w:spacing w:line="276" w:lineRule="auto"/>
        <w:jc w:val="both"/>
        <w:rPr>
          <w:rFonts w:asciiTheme="minorHAnsi" w:hAnsiTheme="minorHAnsi"/>
          <w:sz w:val="22"/>
          <w:szCs w:val="22"/>
        </w:rPr>
      </w:pPr>
      <w:r w:rsidRPr="00AC24C8">
        <w:rPr>
          <w:rFonts w:asciiTheme="minorHAnsi" w:hAnsiTheme="minorHAnsi"/>
          <w:sz w:val="22"/>
          <w:szCs w:val="22"/>
        </w:rPr>
        <w:t>Wykonawca przygotuje dokument pod nazwą "Plan zapewnienia bezpieczeństwa i higieny pracy w obrębie placu budowy i w obszarze bezpośredniego oddziaływania budowy", obejmujący, według jego wiedzy na chwilę obecną, wszystkie możliwe do przewidzenia zagrożenia bezpieczeństwa ludzi przebywających zarówno na terenie budowy, jak i w obszarze bezpośredniego oddziaływania budowy na funkcjonujące w czasie prowadzonych prac pozostałe budynki. Opracowanie powinno zawierać opis przewidywanych sposobów eliminacji ryzyka, proponować technologię bezpiecznego wykonania robót, ze szczególnym uwzględnieniem robót niebezpiecznych, zabezpieczenie i wydzielenie stref prowadzonych robót od funkcjonującego Szpitala, przyjęte schematy organizacji bezpieczeństwa pracy pracowników oraz osób postronnych. Zawarte w opracowaniu rozwiązania powinny uwzględniać obowiązujący stan prawny w zakresie BHP oraz uwzględniać specyfikę inwestycji i planowanych robót.</w:t>
      </w:r>
    </w:p>
    <w:p w14:paraId="71799C06" w14:textId="77777777" w:rsidR="00AC24C8" w:rsidRPr="00AC24C8" w:rsidRDefault="00AC24C8" w:rsidP="00E5665F">
      <w:pPr>
        <w:pStyle w:val="Akapitzlist"/>
        <w:shd w:val="clear" w:color="auto" w:fill="FFFFFF"/>
        <w:spacing w:line="276" w:lineRule="auto"/>
        <w:jc w:val="both"/>
        <w:rPr>
          <w:rFonts w:asciiTheme="minorHAnsi" w:hAnsiTheme="minorHAnsi"/>
          <w:sz w:val="22"/>
          <w:szCs w:val="22"/>
        </w:rPr>
      </w:pPr>
      <w:r w:rsidRPr="00AC24C8">
        <w:rPr>
          <w:rFonts w:asciiTheme="minorHAnsi" w:hAnsiTheme="minorHAnsi"/>
          <w:sz w:val="22"/>
          <w:szCs w:val="22"/>
        </w:rPr>
        <w:t>Zamawiający będzie analizował Plan zapewnienia bezpieczeństwa i higieny pracy w oparciu o analizę rzeczywistych zagrożeń, mogących z dużym prawdopodobieństwem wystąpić w czasie realizacji prac, oceniane będzie również sposób eliminacji lub minimalizacji zagrożeń, ze szczególnym uwzględnieniem opisu przez Wykonawcę procedur i działań mających na celu zabezpieczenia i eliminacji ryzyk z tytułu prowadzonej inwestycji dla pacjentów, personelu oraz mienia Szpitala</w:t>
      </w:r>
    </w:p>
    <w:p w14:paraId="61637D8D" w14:textId="0BD9D8E2" w:rsidR="00AC24C8" w:rsidRDefault="00AC24C8" w:rsidP="00E5665F">
      <w:pPr>
        <w:pStyle w:val="Akapitzlist"/>
        <w:shd w:val="clear" w:color="auto" w:fill="FFFFFF"/>
        <w:spacing w:line="276" w:lineRule="auto"/>
        <w:jc w:val="both"/>
        <w:rPr>
          <w:rFonts w:asciiTheme="minorHAnsi" w:hAnsiTheme="minorHAnsi"/>
          <w:sz w:val="22"/>
          <w:szCs w:val="22"/>
        </w:rPr>
      </w:pPr>
      <w:r w:rsidRPr="00E27F09">
        <w:rPr>
          <w:rFonts w:asciiTheme="minorHAnsi" w:hAnsiTheme="minorHAnsi"/>
          <w:sz w:val="22"/>
          <w:szCs w:val="22"/>
        </w:rPr>
        <w:t>Punkty będą przyznane w skali od 0 do 6</w:t>
      </w:r>
      <w:r w:rsidRPr="00AC24C8">
        <w:rPr>
          <w:rFonts w:asciiTheme="minorHAnsi" w:hAnsiTheme="minorHAnsi"/>
          <w:sz w:val="22"/>
          <w:szCs w:val="22"/>
        </w:rPr>
        <w:t xml:space="preserve"> z uwzględnieniem przedstawionych przez Wykonawcę sposobów zapewnienia przez Wykonawcę bezpieczeństwa i higieny pracy zarówno w obrębie placu budowy jak i w obszarze bezpośredniego oddziaływania budowy, popartych stosownymi zabiegami organizacyjnymi, do których realizacji zobowiąże się Wykonawca.</w:t>
      </w:r>
    </w:p>
    <w:p w14:paraId="3F6207EE" w14:textId="1BE62A69" w:rsidR="00492030" w:rsidRDefault="00492030" w:rsidP="00E5665F">
      <w:pPr>
        <w:pStyle w:val="Akapitzlist"/>
        <w:shd w:val="clear" w:color="auto" w:fill="FFFFFF"/>
        <w:spacing w:line="276" w:lineRule="auto"/>
        <w:jc w:val="both"/>
        <w:rPr>
          <w:rFonts w:asciiTheme="minorHAnsi" w:hAnsiTheme="minorHAnsi"/>
          <w:sz w:val="22"/>
          <w:szCs w:val="22"/>
        </w:rPr>
      </w:pPr>
    </w:p>
    <w:p w14:paraId="1EC233FD" w14:textId="70CF7357" w:rsidR="00492030" w:rsidRPr="00492030" w:rsidRDefault="00492030" w:rsidP="009E5600">
      <w:pPr>
        <w:pStyle w:val="Akapitzlist"/>
        <w:spacing w:line="276" w:lineRule="auto"/>
        <w:rPr>
          <w:rFonts w:asciiTheme="minorHAnsi" w:hAnsiTheme="minorHAnsi"/>
          <w:sz w:val="22"/>
          <w:szCs w:val="22"/>
          <w:u w:val="single"/>
        </w:rPr>
      </w:pPr>
      <w:bookmarkStart w:id="55" w:name="_Hlk9158534"/>
      <w:r w:rsidRPr="00492030">
        <w:rPr>
          <w:rFonts w:asciiTheme="minorHAnsi" w:hAnsiTheme="minorHAnsi"/>
          <w:sz w:val="22"/>
          <w:szCs w:val="22"/>
          <w:u w:val="single"/>
        </w:rPr>
        <w:t xml:space="preserve">Punkty przyznaje się w skali od 0  do </w:t>
      </w:r>
      <w:r>
        <w:rPr>
          <w:rFonts w:asciiTheme="minorHAnsi" w:hAnsiTheme="minorHAnsi"/>
          <w:sz w:val="22"/>
          <w:szCs w:val="22"/>
          <w:u w:val="single"/>
          <w:lang w:val="pl-PL"/>
        </w:rPr>
        <w:t>6</w:t>
      </w:r>
      <w:r w:rsidRPr="00492030">
        <w:rPr>
          <w:rFonts w:asciiTheme="minorHAnsi" w:hAnsiTheme="minorHAnsi"/>
          <w:sz w:val="22"/>
          <w:szCs w:val="22"/>
          <w:u w:val="single"/>
        </w:rPr>
        <w:t xml:space="preserve"> w następujący sposób:</w:t>
      </w:r>
    </w:p>
    <w:p w14:paraId="1B513AA4" w14:textId="2C26977F" w:rsidR="00492030" w:rsidRPr="00492030" w:rsidRDefault="00492030" w:rsidP="009E5600">
      <w:pPr>
        <w:pStyle w:val="Akapitzlist"/>
        <w:spacing w:line="276" w:lineRule="auto"/>
        <w:rPr>
          <w:rFonts w:asciiTheme="minorHAnsi" w:hAnsiTheme="minorHAnsi"/>
          <w:sz w:val="22"/>
          <w:szCs w:val="22"/>
        </w:rPr>
      </w:pPr>
      <w:r w:rsidRPr="00492030">
        <w:rPr>
          <w:rFonts w:asciiTheme="minorHAnsi" w:hAnsiTheme="minorHAnsi"/>
          <w:sz w:val="22"/>
          <w:szCs w:val="22"/>
        </w:rPr>
        <w:t>-</w:t>
      </w:r>
      <w:r w:rsidRPr="00492030">
        <w:rPr>
          <w:rFonts w:asciiTheme="minorHAnsi" w:hAnsiTheme="minorHAnsi"/>
          <w:sz w:val="22"/>
          <w:szCs w:val="22"/>
          <w:lang w:val="pl-PL"/>
        </w:rPr>
        <w:t xml:space="preserve"> </w:t>
      </w:r>
      <w:r w:rsidRPr="00492030">
        <w:rPr>
          <w:rFonts w:asciiTheme="minorHAnsi" w:hAnsiTheme="minorHAnsi"/>
          <w:sz w:val="22"/>
          <w:szCs w:val="22"/>
        </w:rPr>
        <w:t>oferta, w której Wykonawca zaproponował organizację robót, która w stopniu wyczerpującym gwarantuje zapewnieni</w:t>
      </w:r>
      <w:r w:rsidR="00C91D37">
        <w:rPr>
          <w:rFonts w:asciiTheme="minorHAnsi" w:hAnsiTheme="minorHAnsi"/>
          <w:sz w:val="22"/>
          <w:szCs w:val="22"/>
          <w:lang w:val="pl-PL"/>
        </w:rPr>
        <w:t>e</w:t>
      </w:r>
      <w:r w:rsidRPr="00492030">
        <w:rPr>
          <w:rFonts w:asciiTheme="minorHAnsi" w:hAnsiTheme="minorHAnsi"/>
          <w:sz w:val="22"/>
          <w:szCs w:val="22"/>
        </w:rPr>
        <w:t xml:space="preserve"> bezpieczeństwa i higieny pracy, otrzymuje </w:t>
      </w:r>
      <w:r>
        <w:rPr>
          <w:rFonts w:asciiTheme="minorHAnsi" w:hAnsiTheme="minorHAnsi"/>
          <w:sz w:val="22"/>
          <w:szCs w:val="22"/>
          <w:lang w:val="pl-PL"/>
        </w:rPr>
        <w:t>6</w:t>
      </w:r>
      <w:r w:rsidRPr="00492030">
        <w:rPr>
          <w:rFonts w:asciiTheme="minorHAnsi" w:hAnsiTheme="minorHAnsi"/>
          <w:sz w:val="22"/>
          <w:szCs w:val="22"/>
        </w:rPr>
        <w:t xml:space="preserve"> punktów,</w:t>
      </w:r>
    </w:p>
    <w:p w14:paraId="1643753B" w14:textId="2E8689F3" w:rsidR="00492030" w:rsidRPr="00492030" w:rsidRDefault="00492030" w:rsidP="009E5600">
      <w:pPr>
        <w:pStyle w:val="Akapitzlist"/>
        <w:spacing w:line="276" w:lineRule="auto"/>
        <w:rPr>
          <w:rFonts w:asciiTheme="minorHAnsi" w:hAnsiTheme="minorHAnsi"/>
          <w:sz w:val="22"/>
          <w:szCs w:val="22"/>
        </w:rPr>
      </w:pPr>
      <w:r w:rsidRPr="00492030">
        <w:rPr>
          <w:rFonts w:asciiTheme="minorHAnsi" w:hAnsiTheme="minorHAnsi"/>
          <w:sz w:val="22"/>
          <w:szCs w:val="22"/>
        </w:rPr>
        <w:t>-</w:t>
      </w:r>
      <w:r w:rsidRPr="00492030">
        <w:rPr>
          <w:rFonts w:asciiTheme="minorHAnsi" w:hAnsiTheme="minorHAnsi"/>
          <w:sz w:val="22"/>
          <w:szCs w:val="22"/>
          <w:lang w:val="pl-PL"/>
        </w:rPr>
        <w:t xml:space="preserve"> </w:t>
      </w:r>
      <w:r w:rsidRPr="00492030">
        <w:rPr>
          <w:rFonts w:asciiTheme="minorHAnsi" w:hAnsiTheme="minorHAnsi"/>
          <w:sz w:val="22"/>
          <w:szCs w:val="22"/>
        </w:rPr>
        <w:t>oferta, w której Wykonawca zaproponował organizację robót, która w stopniu dobrym gwarantuje zapewnieni</w:t>
      </w:r>
      <w:r w:rsidR="00C91D37">
        <w:rPr>
          <w:rFonts w:asciiTheme="minorHAnsi" w:hAnsiTheme="minorHAnsi"/>
          <w:sz w:val="22"/>
          <w:szCs w:val="22"/>
          <w:lang w:val="pl-PL"/>
        </w:rPr>
        <w:t>e</w:t>
      </w:r>
      <w:r w:rsidRPr="00492030">
        <w:rPr>
          <w:rFonts w:asciiTheme="minorHAnsi" w:hAnsiTheme="minorHAnsi"/>
          <w:sz w:val="22"/>
          <w:szCs w:val="22"/>
        </w:rPr>
        <w:t xml:space="preserve"> bezpieczeństwa i higieny pracy, otrzymuje </w:t>
      </w:r>
      <w:r w:rsidR="00C91D37">
        <w:rPr>
          <w:rFonts w:asciiTheme="minorHAnsi" w:hAnsiTheme="minorHAnsi"/>
          <w:sz w:val="22"/>
          <w:szCs w:val="22"/>
          <w:lang w:val="pl-PL"/>
        </w:rPr>
        <w:t>4</w:t>
      </w:r>
      <w:r w:rsidRPr="00492030">
        <w:rPr>
          <w:rFonts w:asciiTheme="minorHAnsi" w:hAnsiTheme="minorHAnsi"/>
          <w:sz w:val="22"/>
          <w:szCs w:val="22"/>
        </w:rPr>
        <w:t xml:space="preserve"> punkty,</w:t>
      </w:r>
    </w:p>
    <w:p w14:paraId="34F50F22" w14:textId="143F1FBC" w:rsidR="00492030" w:rsidRPr="00492030" w:rsidRDefault="00492030" w:rsidP="009E5600">
      <w:pPr>
        <w:pStyle w:val="Akapitzlist"/>
        <w:spacing w:line="276" w:lineRule="auto"/>
        <w:rPr>
          <w:rFonts w:asciiTheme="minorHAnsi" w:hAnsiTheme="minorHAnsi"/>
          <w:sz w:val="22"/>
          <w:szCs w:val="22"/>
        </w:rPr>
      </w:pPr>
      <w:r w:rsidRPr="00492030">
        <w:rPr>
          <w:rFonts w:asciiTheme="minorHAnsi" w:hAnsiTheme="minorHAnsi"/>
          <w:sz w:val="22"/>
          <w:szCs w:val="22"/>
        </w:rPr>
        <w:t>-</w:t>
      </w:r>
      <w:r w:rsidRPr="00492030">
        <w:rPr>
          <w:rFonts w:asciiTheme="minorHAnsi" w:hAnsiTheme="minorHAnsi"/>
          <w:sz w:val="22"/>
          <w:szCs w:val="22"/>
          <w:lang w:val="pl-PL"/>
        </w:rPr>
        <w:t xml:space="preserve"> </w:t>
      </w:r>
      <w:r w:rsidRPr="00492030">
        <w:rPr>
          <w:rFonts w:asciiTheme="minorHAnsi" w:hAnsiTheme="minorHAnsi"/>
          <w:sz w:val="22"/>
          <w:szCs w:val="22"/>
        </w:rPr>
        <w:t>oferta, w której Wykonawca zaproponował organizację robót, która w stopniu dostatecznym gwarantuje zapewnieni</w:t>
      </w:r>
      <w:r w:rsidR="00C91D37">
        <w:rPr>
          <w:rFonts w:asciiTheme="minorHAnsi" w:hAnsiTheme="minorHAnsi"/>
          <w:sz w:val="22"/>
          <w:szCs w:val="22"/>
          <w:lang w:val="pl-PL"/>
        </w:rPr>
        <w:t>e</w:t>
      </w:r>
      <w:r w:rsidRPr="00492030">
        <w:rPr>
          <w:rFonts w:asciiTheme="minorHAnsi" w:hAnsiTheme="minorHAnsi"/>
          <w:sz w:val="22"/>
          <w:szCs w:val="22"/>
        </w:rPr>
        <w:t xml:space="preserve"> bezpieczeństwa i higieny pracy, otrzymuje </w:t>
      </w:r>
      <w:r w:rsidR="00C91D37">
        <w:rPr>
          <w:rFonts w:asciiTheme="minorHAnsi" w:hAnsiTheme="minorHAnsi"/>
          <w:sz w:val="22"/>
          <w:szCs w:val="22"/>
          <w:lang w:val="pl-PL"/>
        </w:rPr>
        <w:t>2</w:t>
      </w:r>
      <w:r w:rsidRPr="00492030">
        <w:rPr>
          <w:rFonts w:asciiTheme="minorHAnsi" w:hAnsiTheme="minorHAnsi"/>
          <w:sz w:val="22"/>
          <w:szCs w:val="22"/>
        </w:rPr>
        <w:t xml:space="preserve"> punkt</w:t>
      </w:r>
      <w:r w:rsidR="00C91D37">
        <w:rPr>
          <w:rFonts w:asciiTheme="minorHAnsi" w:hAnsiTheme="minorHAnsi"/>
          <w:sz w:val="22"/>
          <w:szCs w:val="22"/>
          <w:lang w:val="pl-PL"/>
        </w:rPr>
        <w:t>y</w:t>
      </w:r>
      <w:r w:rsidRPr="00492030">
        <w:rPr>
          <w:rFonts w:asciiTheme="minorHAnsi" w:hAnsiTheme="minorHAnsi"/>
          <w:sz w:val="22"/>
          <w:szCs w:val="22"/>
        </w:rPr>
        <w:t>,</w:t>
      </w:r>
    </w:p>
    <w:p w14:paraId="385255C2" w14:textId="31C54CE6" w:rsidR="00492030" w:rsidRPr="00492030" w:rsidRDefault="00492030" w:rsidP="009E5600">
      <w:pPr>
        <w:pStyle w:val="Akapitzlist"/>
        <w:spacing w:line="276" w:lineRule="auto"/>
        <w:rPr>
          <w:rFonts w:asciiTheme="minorHAnsi" w:hAnsiTheme="minorHAnsi"/>
          <w:sz w:val="22"/>
          <w:szCs w:val="22"/>
        </w:rPr>
      </w:pPr>
      <w:r w:rsidRPr="00492030">
        <w:rPr>
          <w:rFonts w:asciiTheme="minorHAnsi" w:hAnsiTheme="minorHAnsi"/>
          <w:sz w:val="22"/>
          <w:szCs w:val="22"/>
        </w:rPr>
        <w:t>- oferta, w której Wykonawca zaproponował organizację robót, która w stopniu niedostatecznym gwarantuje zapewnieni</w:t>
      </w:r>
      <w:r w:rsidR="00C91D37">
        <w:rPr>
          <w:rFonts w:asciiTheme="minorHAnsi" w:hAnsiTheme="minorHAnsi"/>
          <w:sz w:val="22"/>
          <w:szCs w:val="22"/>
          <w:lang w:val="pl-PL"/>
        </w:rPr>
        <w:t>e</w:t>
      </w:r>
      <w:r w:rsidRPr="00492030">
        <w:rPr>
          <w:rFonts w:asciiTheme="minorHAnsi" w:hAnsiTheme="minorHAnsi"/>
          <w:sz w:val="22"/>
          <w:szCs w:val="22"/>
        </w:rPr>
        <w:t xml:space="preserve"> bezpieczeństwa i higieny pracy</w:t>
      </w:r>
      <w:r>
        <w:rPr>
          <w:rFonts w:asciiTheme="minorHAnsi" w:hAnsiTheme="minorHAnsi"/>
          <w:sz w:val="22"/>
          <w:szCs w:val="22"/>
          <w:lang w:val="pl-PL"/>
        </w:rPr>
        <w:t>,</w:t>
      </w:r>
      <w:r w:rsidRPr="00492030">
        <w:rPr>
          <w:rFonts w:asciiTheme="minorHAnsi" w:hAnsiTheme="minorHAnsi"/>
          <w:sz w:val="22"/>
          <w:szCs w:val="22"/>
        </w:rPr>
        <w:t xml:space="preserve"> otrzymuje 0 punktów.</w:t>
      </w:r>
    </w:p>
    <w:bookmarkEnd w:id="55"/>
    <w:p w14:paraId="67F5C314" w14:textId="77777777" w:rsidR="00492030" w:rsidRPr="00AC24C8" w:rsidRDefault="00492030" w:rsidP="009E5600">
      <w:pPr>
        <w:pStyle w:val="Akapitzlist"/>
        <w:shd w:val="clear" w:color="auto" w:fill="FFFFFF"/>
        <w:spacing w:line="276" w:lineRule="auto"/>
        <w:jc w:val="both"/>
        <w:rPr>
          <w:rFonts w:asciiTheme="minorHAnsi" w:hAnsiTheme="minorHAnsi"/>
          <w:sz w:val="22"/>
          <w:szCs w:val="22"/>
        </w:rPr>
      </w:pPr>
    </w:p>
    <w:p w14:paraId="40D46F4D" w14:textId="77777777" w:rsidR="00AC24C8" w:rsidRPr="00AC24C8" w:rsidRDefault="00AC24C8" w:rsidP="00E5665F">
      <w:pPr>
        <w:pStyle w:val="Akapitzlist"/>
        <w:spacing w:line="276" w:lineRule="auto"/>
        <w:jc w:val="both"/>
        <w:rPr>
          <w:rFonts w:asciiTheme="minorHAnsi" w:hAnsiTheme="minorHAnsi"/>
          <w:sz w:val="22"/>
          <w:szCs w:val="22"/>
        </w:rPr>
      </w:pPr>
    </w:p>
    <w:p w14:paraId="30BEB816" w14:textId="0BA640DE" w:rsidR="00AC24C8" w:rsidRDefault="00306D22" w:rsidP="00E5665F">
      <w:pPr>
        <w:pStyle w:val="Akapitzlist"/>
        <w:shd w:val="clear" w:color="auto" w:fill="FFFFFF"/>
        <w:spacing w:line="276" w:lineRule="auto"/>
        <w:jc w:val="both"/>
        <w:rPr>
          <w:rFonts w:asciiTheme="minorHAnsi" w:hAnsiTheme="minorHAnsi"/>
          <w:b/>
          <w:sz w:val="22"/>
          <w:szCs w:val="22"/>
          <w:lang w:val="pl-PL"/>
        </w:rPr>
      </w:pPr>
      <w:r>
        <w:rPr>
          <w:rFonts w:asciiTheme="minorHAnsi" w:hAnsiTheme="minorHAnsi"/>
          <w:b/>
          <w:sz w:val="22"/>
          <w:szCs w:val="22"/>
          <w:u w:val="single"/>
          <w:lang w:val="pl-PL"/>
        </w:rPr>
        <w:t xml:space="preserve">Podkryterium nr 3) </w:t>
      </w:r>
      <w:r w:rsidRPr="00306D22">
        <w:rPr>
          <w:rFonts w:asciiTheme="minorHAnsi" w:hAnsiTheme="minorHAnsi"/>
          <w:b/>
          <w:sz w:val="22"/>
          <w:szCs w:val="22"/>
          <w:lang w:val="pl-PL"/>
        </w:rPr>
        <w:t xml:space="preserve">- </w:t>
      </w:r>
      <w:r w:rsidR="005E09A2">
        <w:rPr>
          <w:rFonts w:asciiTheme="minorHAnsi" w:hAnsiTheme="minorHAnsi"/>
          <w:b/>
          <w:sz w:val="22"/>
          <w:szCs w:val="22"/>
        </w:rPr>
        <w:t xml:space="preserve">Plan </w:t>
      </w:r>
      <w:bookmarkStart w:id="56" w:name="_Hlk9158626"/>
      <w:r w:rsidR="005E09A2">
        <w:rPr>
          <w:rFonts w:asciiTheme="minorHAnsi" w:hAnsiTheme="minorHAnsi"/>
          <w:b/>
          <w:sz w:val="22"/>
          <w:szCs w:val="22"/>
        </w:rPr>
        <w:t>zapewnienia</w:t>
      </w:r>
      <w:r w:rsidR="005E09A2">
        <w:rPr>
          <w:rFonts w:asciiTheme="minorHAnsi" w:hAnsiTheme="minorHAnsi"/>
          <w:b/>
          <w:sz w:val="22"/>
          <w:szCs w:val="22"/>
          <w:lang w:val="pl-PL"/>
        </w:rPr>
        <w:t xml:space="preserve"> </w:t>
      </w:r>
      <w:r w:rsidR="00AC24C8" w:rsidRPr="00306D22">
        <w:rPr>
          <w:rFonts w:asciiTheme="minorHAnsi" w:hAnsiTheme="minorHAnsi"/>
          <w:b/>
          <w:sz w:val="22"/>
          <w:szCs w:val="22"/>
        </w:rPr>
        <w:t>jakości prowadzonych prac i dostaw materiałów i urząd</w:t>
      </w:r>
      <w:r>
        <w:rPr>
          <w:rFonts w:asciiTheme="minorHAnsi" w:hAnsiTheme="minorHAnsi"/>
          <w:b/>
          <w:sz w:val="22"/>
          <w:szCs w:val="22"/>
        </w:rPr>
        <w:t>zeń</w:t>
      </w:r>
      <w:r w:rsidR="00AC24C8" w:rsidRPr="00306D22">
        <w:rPr>
          <w:rFonts w:asciiTheme="minorHAnsi" w:hAnsiTheme="minorHAnsi"/>
          <w:b/>
          <w:sz w:val="22"/>
          <w:szCs w:val="22"/>
        </w:rPr>
        <w:t xml:space="preserve"> </w:t>
      </w:r>
      <w:bookmarkEnd w:id="56"/>
      <w:r w:rsidR="00AC24C8" w:rsidRPr="00306D22">
        <w:rPr>
          <w:rFonts w:asciiTheme="minorHAnsi" w:hAnsiTheme="minorHAnsi"/>
          <w:b/>
          <w:sz w:val="22"/>
          <w:szCs w:val="22"/>
        </w:rPr>
        <w:t>– waga 3 pkt.</w:t>
      </w:r>
    </w:p>
    <w:p w14:paraId="4DEB280B" w14:textId="77777777" w:rsidR="00306D22" w:rsidRPr="00306D22" w:rsidRDefault="00306D22" w:rsidP="00E5665F">
      <w:pPr>
        <w:pStyle w:val="Akapitzlist"/>
        <w:shd w:val="clear" w:color="auto" w:fill="FFFFFF"/>
        <w:spacing w:line="276" w:lineRule="auto"/>
        <w:jc w:val="both"/>
        <w:rPr>
          <w:rFonts w:asciiTheme="minorHAnsi" w:hAnsiTheme="minorHAnsi"/>
          <w:b/>
          <w:sz w:val="22"/>
          <w:szCs w:val="22"/>
          <w:lang w:val="pl-PL"/>
        </w:rPr>
      </w:pPr>
    </w:p>
    <w:p w14:paraId="1FA8F90A" w14:textId="39468272" w:rsidR="00AC24C8" w:rsidRPr="00AC24C8" w:rsidRDefault="00AC24C8" w:rsidP="00E5665F">
      <w:pPr>
        <w:pStyle w:val="Akapitzlist"/>
        <w:shd w:val="clear" w:color="auto" w:fill="FFFFFF"/>
        <w:spacing w:line="276" w:lineRule="auto"/>
        <w:jc w:val="both"/>
        <w:rPr>
          <w:rFonts w:asciiTheme="minorHAnsi" w:hAnsiTheme="minorHAnsi"/>
          <w:sz w:val="22"/>
          <w:szCs w:val="22"/>
        </w:rPr>
      </w:pPr>
      <w:r w:rsidRPr="00AC24C8">
        <w:rPr>
          <w:rFonts w:asciiTheme="minorHAnsi" w:hAnsiTheme="minorHAnsi"/>
          <w:sz w:val="22"/>
          <w:szCs w:val="22"/>
        </w:rPr>
        <w:t>Wykonawca przygotuje dokument pod nazwą „Plan zapewnienia jakości prowadzonych prac i dostaw materiałów i urządzeń", który będzie specyfikował i definiował, które procedury i związane z nimi zasoby należy zastosować w odniesieniu do realizacji Przedmiotu Zamówienia. Plan zapewnienia jakości prowadzonych prac i dostaw materiałów i urządzeń powinien zawierać co najmniej takie zakresy jak: Analizę ryzyka, Nadzór nad Dokumentacją techniczną, Kontrolę, Aprobatę, Dystrybucję dokumentacji, Dobór dostawców i wykonawców (usług, robót, materiałów, wyposażenia), sposó</w:t>
      </w:r>
      <w:r w:rsidR="00E27F09">
        <w:rPr>
          <w:rFonts w:asciiTheme="minorHAnsi" w:hAnsiTheme="minorHAnsi"/>
          <w:sz w:val="22"/>
          <w:szCs w:val="22"/>
        </w:rPr>
        <w:t>b przedstawiania do akceptacji</w:t>
      </w:r>
      <w:r w:rsidR="00E27F09">
        <w:rPr>
          <w:rFonts w:asciiTheme="minorHAnsi" w:hAnsiTheme="minorHAnsi"/>
          <w:sz w:val="22"/>
          <w:szCs w:val="22"/>
          <w:lang w:val="pl-PL"/>
        </w:rPr>
        <w:t xml:space="preserve"> Z</w:t>
      </w:r>
      <w:r w:rsidR="00E27F09">
        <w:rPr>
          <w:rFonts w:asciiTheme="minorHAnsi" w:hAnsiTheme="minorHAnsi"/>
          <w:sz w:val="22"/>
          <w:szCs w:val="22"/>
        </w:rPr>
        <w:t>amawiaj</w:t>
      </w:r>
      <w:r w:rsidR="00E27F09">
        <w:rPr>
          <w:rFonts w:asciiTheme="minorHAnsi" w:hAnsiTheme="minorHAnsi"/>
          <w:sz w:val="22"/>
          <w:szCs w:val="22"/>
          <w:lang w:val="pl-PL"/>
        </w:rPr>
        <w:t>ą</w:t>
      </w:r>
      <w:r w:rsidR="00E27F09">
        <w:rPr>
          <w:rFonts w:asciiTheme="minorHAnsi" w:hAnsiTheme="minorHAnsi"/>
          <w:sz w:val="22"/>
          <w:szCs w:val="22"/>
        </w:rPr>
        <w:t>cego</w:t>
      </w:r>
      <w:r w:rsidR="00E27F09">
        <w:rPr>
          <w:rFonts w:asciiTheme="minorHAnsi" w:hAnsiTheme="minorHAnsi"/>
          <w:sz w:val="22"/>
          <w:szCs w:val="22"/>
          <w:lang w:val="pl-PL"/>
        </w:rPr>
        <w:t xml:space="preserve"> </w:t>
      </w:r>
      <w:r w:rsidRPr="00AC24C8">
        <w:rPr>
          <w:rFonts w:asciiTheme="minorHAnsi" w:hAnsiTheme="minorHAnsi"/>
          <w:sz w:val="22"/>
          <w:szCs w:val="22"/>
        </w:rPr>
        <w:t>materiałów i urządze</w:t>
      </w:r>
      <w:r w:rsidR="00E27F09">
        <w:rPr>
          <w:rFonts w:asciiTheme="minorHAnsi" w:hAnsiTheme="minorHAnsi"/>
          <w:sz w:val="22"/>
          <w:szCs w:val="22"/>
        </w:rPr>
        <w:t>ń przeznaczonych do wbudowania/</w:t>
      </w:r>
      <w:r w:rsidRPr="00AC24C8">
        <w:rPr>
          <w:rFonts w:asciiTheme="minorHAnsi" w:hAnsiTheme="minorHAnsi"/>
          <w:sz w:val="22"/>
          <w:szCs w:val="22"/>
        </w:rPr>
        <w:t>zamontowania w ramach inwestycji a także przedstawiony zostanie sposób realizacji obowiązków Wykonawcy wynikający z zapisów zawartych w STWIOR i dokumentacji projektowej oraz koordynacji robót, na</w:t>
      </w:r>
      <w:r w:rsidR="00E27F09">
        <w:rPr>
          <w:rFonts w:asciiTheme="minorHAnsi" w:hAnsiTheme="minorHAnsi"/>
          <w:sz w:val="22"/>
          <w:szCs w:val="22"/>
        </w:rPr>
        <w:t xml:space="preserve">rad koordynacyjnych z udziałem </w:t>
      </w:r>
      <w:r w:rsidR="00E27F09">
        <w:rPr>
          <w:rFonts w:asciiTheme="minorHAnsi" w:hAnsiTheme="minorHAnsi"/>
          <w:sz w:val="22"/>
          <w:szCs w:val="22"/>
          <w:lang w:val="pl-PL"/>
        </w:rPr>
        <w:t>Z</w:t>
      </w:r>
      <w:r w:rsidRPr="00AC24C8">
        <w:rPr>
          <w:rFonts w:asciiTheme="minorHAnsi" w:hAnsiTheme="minorHAnsi"/>
          <w:sz w:val="22"/>
          <w:szCs w:val="22"/>
        </w:rPr>
        <w:t>amawiającego i Nadzoru.</w:t>
      </w:r>
    </w:p>
    <w:p w14:paraId="3066AE54" w14:textId="0AC49AD9" w:rsidR="00AC24C8" w:rsidRDefault="00AC24C8" w:rsidP="00E5665F">
      <w:pPr>
        <w:pStyle w:val="Akapitzlist"/>
        <w:shd w:val="clear" w:color="auto" w:fill="FFFFFF"/>
        <w:spacing w:line="276" w:lineRule="auto"/>
        <w:jc w:val="both"/>
        <w:rPr>
          <w:rFonts w:asciiTheme="minorHAnsi" w:hAnsiTheme="minorHAnsi"/>
          <w:sz w:val="22"/>
          <w:szCs w:val="22"/>
        </w:rPr>
      </w:pPr>
      <w:r w:rsidRPr="00AC24C8">
        <w:rPr>
          <w:rFonts w:asciiTheme="minorHAnsi" w:hAnsiTheme="minorHAnsi"/>
          <w:sz w:val="22"/>
          <w:szCs w:val="22"/>
        </w:rPr>
        <w:t>Punkty będą przyznane w skali od 0 do 3 z uwzględnieniem przedstawionych przez Wykonawcę sposobów zapewnienia przez Wykonawcę jakości prowadzonych prac projektowych, robót i dostaw, popartych stosownymi zabiegami organizacyjnymi, do których realizacji zobowiąże się Wykonawca.</w:t>
      </w:r>
    </w:p>
    <w:p w14:paraId="33753938" w14:textId="3320F0A3" w:rsidR="00492030" w:rsidRDefault="00492030" w:rsidP="00E5665F">
      <w:pPr>
        <w:pStyle w:val="Akapitzlist"/>
        <w:shd w:val="clear" w:color="auto" w:fill="FFFFFF"/>
        <w:spacing w:line="276" w:lineRule="auto"/>
        <w:jc w:val="both"/>
        <w:rPr>
          <w:rFonts w:asciiTheme="minorHAnsi" w:hAnsiTheme="minorHAnsi"/>
          <w:sz w:val="22"/>
          <w:szCs w:val="22"/>
        </w:rPr>
      </w:pPr>
    </w:p>
    <w:p w14:paraId="24162686" w14:textId="203AC111" w:rsidR="00492030" w:rsidRPr="00492030" w:rsidRDefault="00492030" w:rsidP="009E5600">
      <w:pPr>
        <w:pStyle w:val="Akapitzlist"/>
        <w:keepNext/>
        <w:spacing w:line="276" w:lineRule="auto"/>
        <w:rPr>
          <w:rFonts w:asciiTheme="minorHAnsi" w:hAnsiTheme="minorHAnsi"/>
          <w:sz w:val="22"/>
          <w:szCs w:val="22"/>
          <w:u w:val="single"/>
        </w:rPr>
      </w:pPr>
      <w:r w:rsidRPr="00492030">
        <w:rPr>
          <w:rFonts w:asciiTheme="minorHAnsi" w:hAnsiTheme="minorHAnsi"/>
          <w:sz w:val="22"/>
          <w:szCs w:val="22"/>
          <w:u w:val="single"/>
        </w:rPr>
        <w:t xml:space="preserve">Punkty przyznaje się w skali od 0  do </w:t>
      </w:r>
      <w:r>
        <w:rPr>
          <w:rFonts w:asciiTheme="minorHAnsi" w:hAnsiTheme="minorHAnsi"/>
          <w:sz w:val="22"/>
          <w:szCs w:val="22"/>
          <w:u w:val="single"/>
          <w:lang w:val="pl-PL"/>
        </w:rPr>
        <w:t>3</w:t>
      </w:r>
      <w:r w:rsidRPr="00492030">
        <w:rPr>
          <w:rFonts w:asciiTheme="minorHAnsi" w:hAnsiTheme="minorHAnsi"/>
          <w:sz w:val="22"/>
          <w:szCs w:val="22"/>
          <w:u w:val="single"/>
        </w:rPr>
        <w:t xml:space="preserve"> w następujący sposób:</w:t>
      </w:r>
    </w:p>
    <w:p w14:paraId="00D0B8B4" w14:textId="667876B3" w:rsidR="00492030" w:rsidRPr="00492030" w:rsidRDefault="00492030" w:rsidP="009E5600">
      <w:pPr>
        <w:pStyle w:val="Akapitzlist"/>
        <w:spacing w:line="276" w:lineRule="auto"/>
        <w:rPr>
          <w:rFonts w:asciiTheme="minorHAnsi" w:hAnsiTheme="minorHAnsi"/>
          <w:sz w:val="22"/>
          <w:szCs w:val="22"/>
        </w:rPr>
      </w:pPr>
      <w:r w:rsidRPr="00492030">
        <w:rPr>
          <w:rFonts w:asciiTheme="minorHAnsi" w:hAnsiTheme="minorHAnsi"/>
          <w:sz w:val="22"/>
          <w:szCs w:val="22"/>
        </w:rPr>
        <w:t>-</w:t>
      </w:r>
      <w:r w:rsidRPr="00492030">
        <w:rPr>
          <w:rFonts w:asciiTheme="minorHAnsi" w:hAnsiTheme="minorHAnsi"/>
          <w:sz w:val="22"/>
          <w:szCs w:val="22"/>
          <w:lang w:val="pl-PL"/>
        </w:rPr>
        <w:t xml:space="preserve"> </w:t>
      </w:r>
      <w:r w:rsidRPr="00492030">
        <w:rPr>
          <w:rFonts w:asciiTheme="minorHAnsi" w:hAnsiTheme="minorHAnsi"/>
          <w:sz w:val="22"/>
          <w:szCs w:val="22"/>
        </w:rPr>
        <w:t>oferta, w której Wykonawca zaproponował organizację robót, która w stopniu wyczerpującym gwarantuje zapewnieni</w:t>
      </w:r>
      <w:r w:rsidR="00C91D37">
        <w:rPr>
          <w:rFonts w:asciiTheme="minorHAnsi" w:hAnsiTheme="minorHAnsi"/>
          <w:sz w:val="22"/>
          <w:szCs w:val="22"/>
          <w:lang w:val="pl-PL"/>
        </w:rPr>
        <w:t xml:space="preserve">e wysokiej </w:t>
      </w:r>
      <w:r w:rsidR="00C91D37" w:rsidRPr="00C91D37">
        <w:rPr>
          <w:rFonts w:asciiTheme="minorHAnsi" w:hAnsiTheme="minorHAnsi"/>
          <w:sz w:val="22"/>
          <w:szCs w:val="22"/>
        </w:rPr>
        <w:t>jakości prowadzonych prac i dostaw materiałów i urządzeń</w:t>
      </w:r>
      <w:r w:rsidRPr="00492030">
        <w:rPr>
          <w:rFonts w:asciiTheme="minorHAnsi" w:hAnsiTheme="minorHAnsi"/>
          <w:sz w:val="22"/>
          <w:szCs w:val="22"/>
        </w:rPr>
        <w:t xml:space="preserve">, otrzymuje </w:t>
      </w:r>
      <w:r>
        <w:rPr>
          <w:rFonts w:asciiTheme="minorHAnsi" w:hAnsiTheme="minorHAnsi"/>
          <w:sz w:val="22"/>
          <w:szCs w:val="22"/>
          <w:lang w:val="pl-PL"/>
        </w:rPr>
        <w:t>3</w:t>
      </w:r>
      <w:r w:rsidRPr="00492030">
        <w:rPr>
          <w:rFonts w:asciiTheme="minorHAnsi" w:hAnsiTheme="minorHAnsi"/>
          <w:sz w:val="22"/>
          <w:szCs w:val="22"/>
        </w:rPr>
        <w:t xml:space="preserve"> punkt</w:t>
      </w:r>
      <w:r>
        <w:rPr>
          <w:rFonts w:asciiTheme="minorHAnsi" w:hAnsiTheme="minorHAnsi"/>
          <w:sz w:val="22"/>
          <w:szCs w:val="22"/>
          <w:lang w:val="pl-PL"/>
        </w:rPr>
        <w:t>y</w:t>
      </w:r>
      <w:r w:rsidRPr="00492030">
        <w:rPr>
          <w:rFonts w:asciiTheme="minorHAnsi" w:hAnsiTheme="minorHAnsi"/>
          <w:sz w:val="22"/>
          <w:szCs w:val="22"/>
        </w:rPr>
        <w:t>,</w:t>
      </w:r>
    </w:p>
    <w:p w14:paraId="624A7295" w14:textId="7D3E06D7" w:rsidR="00492030" w:rsidRPr="00492030" w:rsidRDefault="00492030" w:rsidP="009E5600">
      <w:pPr>
        <w:pStyle w:val="Akapitzlist"/>
        <w:spacing w:line="276" w:lineRule="auto"/>
        <w:rPr>
          <w:rFonts w:asciiTheme="minorHAnsi" w:hAnsiTheme="minorHAnsi"/>
          <w:sz w:val="22"/>
          <w:szCs w:val="22"/>
        </w:rPr>
      </w:pPr>
      <w:r w:rsidRPr="00492030">
        <w:rPr>
          <w:rFonts w:asciiTheme="minorHAnsi" w:hAnsiTheme="minorHAnsi"/>
          <w:sz w:val="22"/>
          <w:szCs w:val="22"/>
        </w:rPr>
        <w:t>-</w:t>
      </w:r>
      <w:r w:rsidRPr="00492030">
        <w:rPr>
          <w:rFonts w:asciiTheme="minorHAnsi" w:hAnsiTheme="minorHAnsi"/>
          <w:sz w:val="22"/>
          <w:szCs w:val="22"/>
          <w:lang w:val="pl-PL"/>
        </w:rPr>
        <w:t xml:space="preserve"> </w:t>
      </w:r>
      <w:r w:rsidRPr="00492030">
        <w:rPr>
          <w:rFonts w:asciiTheme="minorHAnsi" w:hAnsiTheme="minorHAnsi"/>
          <w:sz w:val="22"/>
          <w:szCs w:val="22"/>
        </w:rPr>
        <w:t xml:space="preserve">oferta, w której Wykonawca zaproponował organizację robót, która w stopniu dobrym gwarantuje </w:t>
      </w:r>
      <w:r w:rsidR="00C91D37" w:rsidRPr="00C91D37">
        <w:rPr>
          <w:rFonts w:asciiTheme="minorHAnsi" w:hAnsiTheme="minorHAnsi"/>
          <w:sz w:val="22"/>
          <w:szCs w:val="22"/>
          <w:lang w:val="pl-PL"/>
        </w:rPr>
        <w:t>zapewnienie wysokiej jakości prowadzonych prac i dostaw materiałów i urządzeń</w:t>
      </w:r>
      <w:r w:rsidRPr="00492030">
        <w:rPr>
          <w:rFonts w:asciiTheme="minorHAnsi" w:hAnsiTheme="minorHAnsi"/>
          <w:sz w:val="22"/>
          <w:szCs w:val="22"/>
        </w:rPr>
        <w:t xml:space="preserve">, otrzymuje </w:t>
      </w:r>
      <w:r w:rsidR="00C91D37">
        <w:rPr>
          <w:rFonts w:asciiTheme="minorHAnsi" w:hAnsiTheme="minorHAnsi"/>
          <w:sz w:val="22"/>
          <w:szCs w:val="22"/>
          <w:lang w:val="pl-PL"/>
        </w:rPr>
        <w:t>2</w:t>
      </w:r>
      <w:r w:rsidRPr="00492030">
        <w:rPr>
          <w:rFonts w:asciiTheme="minorHAnsi" w:hAnsiTheme="minorHAnsi"/>
          <w:sz w:val="22"/>
          <w:szCs w:val="22"/>
        </w:rPr>
        <w:t xml:space="preserve"> punkt</w:t>
      </w:r>
      <w:r w:rsidR="00C91D37">
        <w:rPr>
          <w:rFonts w:asciiTheme="minorHAnsi" w:hAnsiTheme="minorHAnsi"/>
          <w:sz w:val="22"/>
          <w:szCs w:val="22"/>
          <w:lang w:val="pl-PL"/>
        </w:rPr>
        <w:t>y</w:t>
      </w:r>
      <w:r w:rsidRPr="00492030">
        <w:rPr>
          <w:rFonts w:asciiTheme="minorHAnsi" w:hAnsiTheme="minorHAnsi"/>
          <w:sz w:val="22"/>
          <w:szCs w:val="22"/>
        </w:rPr>
        <w:t>,</w:t>
      </w:r>
    </w:p>
    <w:p w14:paraId="5D1AA9E0" w14:textId="6EC02EE8" w:rsidR="00492030" w:rsidRPr="00492030" w:rsidRDefault="00492030" w:rsidP="009E5600">
      <w:pPr>
        <w:pStyle w:val="Akapitzlist"/>
        <w:spacing w:line="276" w:lineRule="auto"/>
        <w:rPr>
          <w:rFonts w:asciiTheme="minorHAnsi" w:hAnsiTheme="minorHAnsi"/>
          <w:sz w:val="22"/>
          <w:szCs w:val="22"/>
        </w:rPr>
      </w:pPr>
      <w:r w:rsidRPr="00492030">
        <w:rPr>
          <w:rFonts w:asciiTheme="minorHAnsi" w:hAnsiTheme="minorHAnsi"/>
          <w:sz w:val="22"/>
          <w:szCs w:val="22"/>
        </w:rPr>
        <w:t>-</w:t>
      </w:r>
      <w:r w:rsidRPr="00492030">
        <w:rPr>
          <w:rFonts w:asciiTheme="minorHAnsi" w:hAnsiTheme="minorHAnsi"/>
          <w:sz w:val="22"/>
          <w:szCs w:val="22"/>
          <w:lang w:val="pl-PL"/>
        </w:rPr>
        <w:t xml:space="preserve"> </w:t>
      </w:r>
      <w:r w:rsidRPr="00492030">
        <w:rPr>
          <w:rFonts w:asciiTheme="minorHAnsi" w:hAnsiTheme="minorHAnsi"/>
          <w:sz w:val="22"/>
          <w:szCs w:val="22"/>
        </w:rPr>
        <w:t xml:space="preserve">oferta, w której Wykonawca zaproponował organizację robót, która w stopniu dostatecznym gwarantuje </w:t>
      </w:r>
      <w:r w:rsidR="00C91D37" w:rsidRPr="00C91D37">
        <w:rPr>
          <w:rFonts w:asciiTheme="minorHAnsi" w:hAnsiTheme="minorHAnsi"/>
          <w:sz w:val="22"/>
          <w:szCs w:val="22"/>
          <w:lang w:val="pl-PL"/>
        </w:rPr>
        <w:t>zapewnienie wysokiej jakości prowadzonych prac i dostaw materiałów i urządzeń</w:t>
      </w:r>
      <w:r w:rsidRPr="00492030">
        <w:rPr>
          <w:rFonts w:asciiTheme="minorHAnsi" w:hAnsiTheme="minorHAnsi"/>
          <w:sz w:val="22"/>
          <w:szCs w:val="22"/>
        </w:rPr>
        <w:t xml:space="preserve">, otrzymuje </w:t>
      </w:r>
      <w:r w:rsidR="00C91D37">
        <w:rPr>
          <w:rFonts w:asciiTheme="minorHAnsi" w:hAnsiTheme="minorHAnsi"/>
          <w:sz w:val="22"/>
          <w:szCs w:val="22"/>
          <w:lang w:val="pl-PL"/>
        </w:rPr>
        <w:t>1</w:t>
      </w:r>
      <w:r w:rsidRPr="00492030">
        <w:rPr>
          <w:rFonts w:asciiTheme="minorHAnsi" w:hAnsiTheme="minorHAnsi"/>
          <w:sz w:val="22"/>
          <w:szCs w:val="22"/>
        </w:rPr>
        <w:t xml:space="preserve"> punkt,</w:t>
      </w:r>
    </w:p>
    <w:p w14:paraId="62F3E352" w14:textId="21AA6C94" w:rsidR="00492030" w:rsidRPr="00492030" w:rsidRDefault="00492030" w:rsidP="009E5600">
      <w:pPr>
        <w:pStyle w:val="Akapitzlist"/>
        <w:spacing w:line="276" w:lineRule="auto"/>
        <w:rPr>
          <w:rFonts w:asciiTheme="minorHAnsi" w:hAnsiTheme="minorHAnsi"/>
          <w:sz w:val="22"/>
          <w:szCs w:val="22"/>
        </w:rPr>
      </w:pPr>
      <w:r w:rsidRPr="00492030">
        <w:rPr>
          <w:rFonts w:asciiTheme="minorHAnsi" w:hAnsiTheme="minorHAnsi"/>
          <w:sz w:val="22"/>
          <w:szCs w:val="22"/>
        </w:rPr>
        <w:t xml:space="preserve">- oferta, w której Wykonawca zaproponował organizację robót, która w stopniu niedostatecznym gwarantuje </w:t>
      </w:r>
      <w:r w:rsidR="00C91D37" w:rsidRPr="00C91D37">
        <w:rPr>
          <w:rFonts w:asciiTheme="minorHAnsi" w:hAnsiTheme="minorHAnsi"/>
          <w:sz w:val="22"/>
          <w:szCs w:val="22"/>
          <w:lang w:val="pl-PL"/>
        </w:rPr>
        <w:t>zapewnienie wysokiej jakości prowadzonych prac i dostaw materiałów i urządzeń</w:t>
      </w:r>
      <w:r>
        <w:rPr>
          <w:rFonts w:asciiTheme="minorHAnsi" w:hAnsiTheme="minorHAnsi"/>
          <w:sz w:val="22"/>
          <w:szCs w:val="22"/>
          <w:lang w:val="pl-PL"/>
        </w:rPr>
        <w:t>,</w:t>
      </w:r>
      <w:r w:rsidRPr="00492030">
        <w:rPr>
          <w:rFonts w:asciiTheme="minorHAnsi" w:hAnsiTheme="minorHAnsi"/>
          <w:sz w:val="22"/>
          <w:szCs w:val="22"/>
        </w:rPr>
        <w:t xml:space="preserve"> otrzymuje 0 punktów.</w:t>
      </w:r>
    </w:p>
    <w:p w14:paraId="11BC6825" w14:textId="77777777" w:rsidR="00492030" w:rsidRPr="00AC24C8" w:rsidRDefault="00492030" w:rsidP="009E5600">
      <w:pPr>
        <w:pStyle w:val="Akapitzlist"/>
        <w:shd w:val="clear" w:color="auto" w:fill="FFFFFF"/>
        <w:spacing w:line="276" w:lineRule="auto"/>
        <w:jc w:val="both"/>
        <w:rPr>
          <w:rFonts w:asciiTheme="minorHAnsi" w:hAnsiTheme="minorHAnsi"/>
          <w:sz w:val="22"/>
          <w:szCs w:val="22"/>
        </w:rPr>
      </w:pPr>
    </w:p>
    <w:p w14:paraId="6E3AA11B" w14:textId="77777777" w:rsidR="00AC24C8" w:rsidRPr="00AC24C8" w:rsidRDefault="00AC24C8" w:rsidP="00E5665F">
      <w:pPr>
        <w:pStyle w:val="Akapitzlist"/>
        <w:spacing w:line="276" w:lineRule="auto"/>
        <w:jc w:val="both"/>
        <w:rPr>
          <w:rFonts w:asciiTheme="minorHAnsi" w:hAnsiTheme="minorHAnsi"/>
          <w:sz w:val="22"/>
          <w:szCs w:val="22"/>
        </w:rPr>
      </w:pPr>
    </w:p>
    <w:p w14:paraId="5A438BC8" w14:textId="39182057" w:rsidR="00AC24C8" w:rsidRDefault="00306D22" w:rsidP="00E5665F">
      <w:pPr>
        <w:pStyle w:val="Akapitzlist"/>
        <w:spacing w:line="276" w:lineRule="auto"/>
        <w:jc w:val="both"/>
        <w:rPr>
          <w:rFonts w:asciiTheme="minorHAnsi" w:hAnsiTheme="minorHAnsi"/>
          <w:b/>
          <w:sz w:val="22"/>
          <w:szCs w:val="22"/>
          <w:lang w:val="pl-PL"/>
        </w:rPr>
      </w:pPr>
      <w:r>
        <w:rPr>
          <w:rFonts w:asciiTheme="minorHAnsi" w:hAnsiTheme="minorHAnsi"/>
          <w:b/>
          <w:sz w:val="22"/>
          <w:szCs w:val="22"/>
          <w:u w:val="single"/>
          <w:lang w:val="pl-PL"/>
        </w:rPr>
        <w:t xml:space="preserve">Podkryterium nr 4) - </w:t>
      </w:r>
      <w:r w:rsidR="00AC24C8" w:rsidRPr="00306D22">
        <w:rPr>
          <w:rFonts w:asciiTheme="minorHAnsi" w:hAnsiTheme="minorHAnsi"/>
          <w:b/>
          <w:sz w:val="22"/>
          <w:szCs w:val="22"/>
        </w:rPr>
        <w:t xml:space="preserve">Plan </w:t>
      </w:r>
      <w:bookmarkStart w:id="57" w:name="_Hlk9158830"/>
      <w:r w:rsidR="00AC24C8" w:rsidRPr="00306D22">
        <w:rPr>
          <w:rFonts w:asciiTheme="minorHAnsi" w:hAnsiTheme="minorHAnsi"/>
          <w:b/>
          <w:sz w:val="22"/>
          <w:szCs w:val="22"/>
        </w:rPr>
        <w:t xml:space="preserve">zapewnienia ciągłości zaopatrzenia w media zespołu budynków szpitala </w:t>
      </w:r>
      <w:bookmarkEnd w:id="57"/>
      <w:r w:rsidR="00AC24C8" w:rsidRPr="00306D22">
        <w:rPr>
          <w:rFonts w:asciiTheme="minorHAnsi" w:hAnsiTheme="minorHAnsi"/>
          <w:b/>
          <w:sz w:val="22"/>
          <w:szCs w:val="22"/>
        </w:rPr>
        <w:t>na czas prowadzonych robót, plan rozruchów i niezbędnych szkoleń – 3 pkt.</w:t>
      </w:r>
    </w:p>
    <w:p w14:paraId="6D9D7DAC" w14:textId="77777777" w:rsidR="00306D22" w:rsidRPr="00306D22" w:rsidRDefault="00306D22" w:rsidP="00E5665F">
      <w:pPr>
        <w:pStyle w:val="Akapitzlist"/>
        <w:spacing w:line="276" w:lineRule="auto"/>
        <w:jc w:val="both"/>
        <w:rPr>
          <w:rFonts w:asciiTheme="minorHAnsi" w:hAnsiTheme="minorHAnsi"/>
          <w:b/>
          <w:sz w:val="22"/>
          <w:szCs w:val="22"/>
          <w:lang w:val="pl-PL"/>
        </w:rPr>
      </w:pPr>
    </w:p>
    <w:p w14:paraId="6C5664F9" w14:textId="77777777" w:rsidR="00AC24C8" w:rsidRPr="00AC24C8" w:rsidRDefault="00AC24C8" w:rsidP="00E5665F">
      <w:pPr>
        <w:pStyle w:val="Akapitzlist"/>
        <w:spacing w:line="276" w:lineRule="auto"/>
        <w:jc w:val="both"/>
        <w:rPr>
          <w:rFonts w:asciiTheme="minorHAnsi" w:hAnsiTheme="minorHAnsi"/>
          <w:sz w:val="22"/>
          <w:szCs w:val="22"/>
        </w:rPr>
      </w:pPr>
      <w:r w:rsidRPr="00AC24C8">
        <w:rPr>
          <w:rFonts w:asciiTheme="minorHAnsi" w:hAnsiTheme="minorHAnsi"/>
          <w:sz w:val="22"/>
          <w:szCs w:val="22"/>
        </w:rPr>
        <w:t>Wykonawca przygotuje dokument pod nazwą "Plan zapewnienia ciągłości zaopatrzenia w media pozostałych czynnych budynków na czas prowadzonych robót, plan rozruchów i niezbędnych szkoleń”, obejmujący, według jego wiedzy na chwilę obecną, wszystkie możliwe do przewidzenia roboty wraz ze sposobem ich wykonania (technologią) związane w wykonaniem sieci zewnętrznych sanitarnych i elektroenergetycznych, zagospodarowania terenu i dróg w obrębie placu budowy jak i w obszarze bezpośredniego oddziaływania budowy w sposób zapewniający nieprzerwane i niezakłócone funkcjonowanie pozostałych czynnych budynków w czasie inwestycji. W dokumencie powinny zostać opisane procedury dotyczące rozruchów i szkoleń z propozycją czynności i terminów umożliwiających właściwe przeszkolenie pracowników Zamawiającego w zakresie prawidłowej obsługi wykonanych instalacji i dostarczonego wyposażenia</w:t>
      </w:r>
    </w:p>
    <w:p w14:paraId="496CA52F" w14:textId="77777777" w:rsidR="00AC24C8" w:rsidRPr="00AC24C8" w:rsidRDefault="00AC24C8" w:rsidP="00E5665F">
      <w:pPr>
        <w:pStyle w:val="Akapitzlist"/>
        <w:shd w:val="clear" w:color="auto" w:fill="FFFFFF"/>
        <w:spacing w:line="276" w:lineRule="auto"/>
        <w:jc w:val="both"/>
        <w:rPr>
          <w:rFonts w:asciiTheme="minorHAnsi" w:hAnsiTheme="minorHAnsi"/>
          <w:sz w:val="22"/>
          <w:szCs w:val="22"/>
        </w:rPr>
      </w:pPr>
    </w:p>
    <w:p w14:paraId="6809D829" w14:textId="77777777" w:rsidR="00AC24C8" w:rsidRPr="00AC24C8" w:rsidRDefault="00AC24C8" w:rsidP="00E5665F">
      <w:pPr>
        <w:pStyle w:val="Akapitzlist"/>
        <w:shd w:val="clear" w:color="auto" w:fill="FFFFFF"/>
        <w:spacing w:line="276" w:lineRule="auto"/>
        <w:jc w:val="both"/>
        <w:rPr>
          <w:rFonts w:asciiTheme="minorHAnsi" w:hAnsiTheme="minorHAnsi"/>
          <w:sz w:val="22"/>
          <w:szCs w:val="22"/>
        </w:rPr>
      </w:pPr>
      <w:r w:rsidRPr="00AC24C8">
        <w:rPr>
          <w:rFonts w:asciiTheme="minorHAnsi" w:hAnsiTheme="minorHAnsi"/>
          <w:sz w:val="22"/>
          <w:szCs w:val="22"/>
        </w:rPr>
        <w:t>Opracowanie powinno zawierać opis przewidywanych sposobów eliminacji ryzyka zakłóceń w dostawie mediów, proponować technologię bezpiecznego wykonania robót, ze szczególnym uwzględnieniem robót niebezpiecznych, zabezpieczenie i wydzielenie stref prowadzonych robót. Zamawiający będzie analizował "Plan zapewnienia ciągłości zaopatrzenia w media pozostałych czynnych budynków na czas prowadzonych robót, plan rozruchów i niezbędnych szkoleń”" w oparciu o analizę rzeczywistych zagrożeń związanych z możliwymi zakłóceniami w dostawie mediów, a co za tym idzie zakłóceniami w pracy pozostałych czynnych budynków, mogących z dużym prawdopodobieństwem wystąpić w czasie realizacji prac jak również pod kątem zapewnienia przez Wykonawcę w sposób wyczerpujący szkolenia z obsługi instalacji i dostarczonych Elementów Stałego Wyposażenia. Oceniane będzie również sposób eliminacji lub minimalizacji zagrożeń.</w:t>
      </w:r>
    </w:p>
    <w:p w14:paraId="5CB67FCC" w14:textId="2EBF934E" w:rsidR="00AC24C8" w:rsidRDefault="00AC24C8" w:rsidP="00E5665F">
      <w:pPr>
        <w:pStyle w:val="Akapitzlist"/>
        <w:shd w:val="clear" w:color="auto" w:fill="FFFFFF"/>
        <w:spacing w:line="276" w:lineRule="auto"/>
        <w:jc w:val="both"/>
        <w:rPr>
          <w:rFonts w:asciiTheme="minorHAnsi" w:hAnsiTheme="minorHAnsi"/>
          <w:sz w:val="22"/>
          <w:szCs w:val="22"/>
        </w:rPr>
      </w:pPr>
      <w:r w:rsidRPr="00AC24C8">
        <w:rPr>
          <w:rFonts w:asciiTheme="minorHAnsi" w:hAnsiTheme="minorHAnsi"/>
          <w:sz w:val="22"/>
          <w:szCs w:val="22"/>
        </w:rPr>
        <w:t>Punkty będą przyznane w skali od 0 do 3 z uwzględnieniem przedstawionych przez Wykonawcę sposobów zapewnienia przez Wykonawcę ciągłości dostawy mediów zarówno w obrębie placu budowy jak i w obszarze bezpośredniego oddziaływania budowy, popartych stosownymi zabiegami organizacyjnymi, do których realizacji zobowiąże się Wykonawca. Ocenie podlegać będą zaproponowane rozwiązania i propozycje przeprowadzenia szkoleń i rozruchów uwzględniających specyfikę każdego z budynków.</w:t>
      </w:r>
    </w:p>
    <w:p w14:paraId="0682E903" w14:textId="6731CB1D" w:rsidR="00C91D37" w:rsidRDefault="00C91D37" w:rsidP="00E5665F">
      <w:pPr>
        <w:pStyle w:val="Akapitzlist"/>
        <w:shd w:val="clear" w:color="auto" w:fill="FFFFFF"/>
        <w:spacing w:line="276" w:lineRule="auto"/>
        <w:jc w:val="both"/>
        <w:rPr>
          <w:rFonts w:asciiTheme="minorHAnsi" w:hAnsiTheme="minorHAnsi"/>
          <w:sz w:val="22"/>
          <w:szCs w:val="22"/>
        </w:rPr>
      </w:pPr>
    </w:p>
    <w:p w14:paraId="3FBFF361" w14:textId="77777777" w:rsidR="00C91D37" w:rsidRPr="00492030" w:rsidRDefault="00C91D37" w:rsidP="009E5600">
      <w:pPr>
        <w:pStyle w:val="Akapitzlist"/>
        <w:keepNext/>
        <w:spacing w:line="276" w:lineRule="auto"/>
        <w:rPr>
          <w:rFonts w:asciiTheme="minorHAnsi" w:hAnsiTheme="minorHAnsi"/>
          <w:sz w:val="22"/>
          <w:szCs w:val="22"/>
          <w:u w:val="single"/>
        </w:rPr>
      </w:pPr>
      <w:r w:rsidRPr="00492030">
        <w:rPr>
          <w:rFonts w:asciiTheme="minorHAnsi" w:hAnsiTheme="minorHAnsi"/>
          <w:sz w:val="22"/>
          <w:szCs w:val="22"/>
          <w:u w:val="single"/>
        </w:rPr>
        <w:t xml:space="preserve">Punkty przyznaje się w skali od 0  do </w:t>
      </w:r>
      <w:r>
        <w:rPr>
          <w:rFonts w:asciiTheme="minorHAnsi" w:hAnsiTheme="minorHAnsi"/>
          <w:sz w:val="22"/>
          <w:szCs w:val="22"/>
          <w:u w:val="single"/>
          <w:lang w:val="pl-PL"/>
        </w:rPr>
        <w:t>3</w:t>
      </w:r>
      <w:r w:rsidRPr="00492030">
        <w:rPr>
          <w:rFonts w:asciiTheme="minorHAnsi" w:hAnsiTheme="minorHAnsi"/>
          <w:sz w:val="22"/>
          <w:szCs w:val="22"/>
          <w:u w:val="single"/>
        </w:rPr>
        <w:t xml:space="preserve"> w następujący sposób:</w:t>
      </w:r>
    </w:p>
    <w:p w14:paraId="41E89C4A" w14:textId="4CE68740" w:rsidR="00C91D37" w:rsidRPr="00492030" w:rsidRDefault="00C91D37" w:rsidP="009E5600">
      <w:pPr>
        <w:pStyle w:val="Akapitzlist"/>
        <w:spacing w:line="276" w:lineRule="auto"/>
        <w:rPr>
          <w:rFonts w:asciiTheme="minorHAnsi" w:hAnsiTheme="minorHAnsi"/>
          <w:sz w:val="22"/>
          <w:szCs w:val="22"/>
        </w:rPr>
      </w:pPr>
      <w:r w:rsidRPr="00492030">
        <w:rPr>
          <w:rFonts w:asciiTheme="minorHAnsi" w:hAnsiTheme="minorHAnsi"/>
          <w:sz w:val="22"/>
          <w:szCs w:val="22"/>
        </w:rPr>
        <w:t>-</w:t>
      </w:r>
      <w:r w:rsidRPr="00492030">
        <w:rPr>
          <w:rFonts w:asciiTheme="minorHAnsi" w:hAnsiTheme="minorHAnsi"/>
          <w:sz w:val="22"/>
          <w:szCs w:val="22"/>
          <w:lang w:val="pl-PL"/>
        </w:rPr>
        <w:t xml:space="preserve"> </w:t>
      </w:r>
      <w:r w:rsidRPr="00492030">
        <w:rPr>
          <w:rFonts w:asciiTheme="minorHAnsi" w:hAnsiTheme="minorHAnsi"/>
          <w:sz w:val="22"/>
          <w:szCs w:val="22"/>
        </w:rPr>
        <w:t>oferta, w której Wykonawca zaproponował organizację robót, która w stopniu wyczerpującym gwarantuje zapewnieni</w:t>
      </w:r>
      <w:r>
        <w:rPr>
          <w:rFonts w:asciiTheme="minorHAnsi" w:hAnsiTheme="minorHAnsi"/>
          <w:sz w:val="22"/>
          <w:szCs w:val="22"/>
          <w:lang w:val="pl-PL"/>
        </w:rPr>
        <w:t xml:space="preserve">e </w:t>
      </w:r>
      <w:r w:rsidRPr="00C91D37">
        <w:rPr>
          <w:rFonts w:asciiTheme="minorHAnsi" w:hAnsiTheme="minorHAnsi"/>
          <w:sz w:val="22"/>
          <w:szCs w:val="22"/>
          <w:lang w:val="pl-PL"/>
        </w:rPr>
        <w:t>ciągłości zaopatrzenia w media zespołu budynków szpitala</w:t>
      </w:r>
      <w:r w:rsidRPr="00492030">
        <w:rPr>
          <w:rFonts w:asciiTheme="minorHAnsi" w:hAnsiTheme="minorHAnsi"/>
          <w:sz w:val="22"/>
          <w:szCs w:val="22"/>
        </w:rPr>
        <w:t xml:space="preserve">, otrzymuje </w:t>
      </w:r>
      <w:r>
        <w:rPr>
          <w:rFonts w:asciiTheme="minorHAnsi" w:hAnsiTheme="minorHAnsi"/>
          <w:sz w:val="22"/>
          <w:szCs w:val="22"/>
          <w:lang w:val="pl-PL"/>
        </w:rPr>
        <w:t>3</w:t>
      </w:r>
      <w:r w:rsidRPr="00492030">
        <w:rPr>
          <w:rFonts w:asciiTheme="minorHAnsi" w:hAnsiTheme="minorHAnsi"/>
          <w:sz w:val="22"/>
          <w:szCs w:val="22"/>
        </w:rPr>
        <w:t xml:space="preserve"> punkt</w:t>
      </w:r>
      <w:r>
        <w:rPr>
          <w:rFonts w:asciiTheme="minorHAnsi" w:hAnsiTheme="minorHAnsi"/>
          <w:sz w:val="22"/>
          <w:szCs w:val="22"/>
          <w:lang w:val="pl-PL"/>
        </w:rPr>
        <w:t>y</w:t>
      </w:r>
      <w:r w:rsidRPr="00492030">
        <w:rPr>
          <w:rFonts w:asciiTheme="minorHAnsi" w:hAnsiTheme="minorHAnsi"/>
          <w:sz w:val="22"/>
          <w:szCs w:val="22"/>
        </w:rPr>
        <w:t>,</w:t>
      </w:r>
    </w:p>
    <w:p w14:paraId="13C0AABD" w14:textId="176F1359" w:rsidR="00C91D37" w:rsidRPr="00492030" w:rsidRDefault="00C91D37" w:rsidP="009E5600">
      <w:pPr>
        <w:pStyle w:val="Akapitzlist"/>
        <w:spacing w:line="276" w:lineRule="auto"/>
        <w:rPr>
          <w:rFonts w:asciiTheme="minorHAnsi" w:hAnsiTheme="minorHAnsi"/>
          <w:sz w:val="22"/>
          <w:szCs w:val="22"/>
        </w:rPr>
      </w:pPr>
      <w:r w:rsidRPr="00492030">
        <w:rPr>
          <w:rFonts w:asciiTheme="minorHAnsi" w:hAnsiTheme="minorHAnsi"/>
          <w:sz w:val="22"/>
          <w:szCs w:val="22"/>
        </w:rPr>
        <w:t>-</w:t>
      </w:r>
      <w:r w:rsidRPr="00492030">
        <w:rPr>
          <w:rFonts w:asciiTheme="minorHAnsi" w:hAnsiTheme="minorHAnsi"/>
          <w:sz w:val="22"/>
          <w:szCs w:val="22"/>
          <w:lang w:val="pl-PL"/>
        </w:rPr>
        <w:t xml:space="preserve"> </w:t>
      </w:r>
      <w:r w:rsidRPr="00492030">
        <w:rPr>
          <w:rFonts w:asciiTheme="minorHAnsi" w:hAnsiTheme="minorHAnsi"/>
          <w:sz w:val="22"/>
          <w:szCs w:val="22"/>
        </w:rPr>
        <w:t xml:space="preserve">oferta, w której Wykonawca zaproponował organizację robót, która w stopniu dobrym gwarantuje </w:t>
      </w:r>
      <w:r w:rsidRPr="00C91D37">
        <w:rPr>
          <w:rFonts w:asciiTheme="minorHAnsi" w:hAnsiTheme="minorHAnsi"/>
          <w:sz w:val="22"/>
          <w:szCs w:val="22"/>
          <w:lang w:val="pl-PL"/>
        </w:rPr>
        <w:t>zapewnienie ciągłości zaopatrzenia w media zespołu budynków szpitala</w:t>
      </w:r>
      <w:r w:rsidRPr="00492030">
        <w:rPr>
          <w:rFonts w:asciiTheme="minorHAnsi" w:hAnsiTheme="minorHAnsi"/>
          <w:sz w:val="22"/>
          <w:szCs w:val="22"/>
        </w:rPr>
        <w:t xml:space="preserve">, otrzymuje </w:t>
      </w:r>
      <w:r>
        <w:rPr>
          <w:rFonts w:asciiTheme="minorHAnsi" w:hAnsiTheme="minorHAnsi"/>
          <w:sz w:val="22"/>
          <w:szCs w:val="22"/>
          <w:lang w:val="pl-PL"/>
        </w:rPr>
        <w:t>2</w:t>
      </w:r>
      <w:r w:rsidRPr="00492030">
        <w:rPr>
          <w:rFonts w:asciiTheme="minorHAnsi" w:hAnsiTheme="minorHAnsi"/>
          <w:sz w:val="22"/>
          <w:szCs w:val="22"/>
        </w:rPr>
        <w:t xml:space="preserve"> punkt</w:t>
      </w:r>
      <w:r>
        <w:rPr>
          <w:rFonts w:asciiTheme="minorHAnsi" w:hAnsiTheme="minorHAnsi"/>
          <w:sz w:val="22"/>
          <w:szCs w:val="22"/>
          <w:lang w:val="pl-PL"/>
        </w:rPr>
        <w:t>y</w:t>
      </w:r>
      <w:r w:rsidRPr="00492030">
        <w:rPr>
          <w:rFonts w:asciiTheme="minorHAnsi" w:hAnsiTheme="minorHAnsi"/>
          <w:sz w:val="22"/>
          <w:szCs w:val="22"/>
        </w:rPr>
        <w:t>,</w:t>
      </w:r>
    </w:p>
    <w:p w14:paraId="6162BEB1" w14:textId="09AEAF6B" w:rsidR="00C91D37" w:rsidRPr="00492030" w:rsidRDefault="00C91D37" w:rsidP="009E5600">
      <w:pPr>
        <w:pStyle w:val="Akapitzlist"/>
        <w:spacing w:line="276" w:lineRule="auto"/>
        <w:rPr>
          <w:rFonts w:asciiTheme="minorHAnsi" w:hAnsiTheme="minorHAnsi"/>
          <w:sz w:val="22"/>
          <w:szCs w:val="22"/>
        </w:rPr>
      </w:pPr>
      <w:r w:rsidRPr="00492030">
        <w:rPr>
          <w:rFonts w:asciiTheme="minorHAnsi" w:hAnsiTheme="minorHAnsi"/>
          <w:sz w:val="22"/>
          <w:szCs w:val="22"/>
        </w:rPr>
        <w:t>-</w:t>
      </w:r>
      <w:r w:rsidRPr="00492030">
        <w:rPr>
          <w:rFonts w:asciiTheme="minorHAnsi" w:hAnsiTheme="minorHAnsi"/>
          <w:sz w:val="22"/>
          <w:szCs w:val="22"/>
          <w:lang w:val="pl-PL"/>
        </w:rPr>
        <w:t xml:space="preserve"> </w:t>
      </w:r>
      <w:r w:rsidRPr="00492030">
        <w:rPr>
          <w:rFonts w:asciiTheme="minorHAnsi" w:hAnsiTheme="minorHAnsi"/>
          <w:sz w:val="22"/>
          <w:szCs w:val="22"/>
        </w:rPr>
        <w:t xml:space="preserve">oferta, w której Wykonawca zaproponował organizację robót, która w stopniu dostatecznym gwarantuje </w:t>
      </w:r>
      <w:r w:rsidRPr="00C91D37">
        <w:rPr>
          <w:rFonts w:asciiTheme="minorHAnsi" w:hAnsiTheme="minorHAnsi"/>
          <w:sz w:val="22"/>
          <w:szCs w:val="22"/>
          <w:lang w:val="pl-PL"/>
        </w:rPr>
        <w:t>zapewnienie ciągłości zaopatrzenia w media zespołu budynków szpitala</w:t>
      </w:r>
      <w:r w:rsidRPr="00492030">
        <w:rPr>
          <w:rFonts w:asciiTheme="minorHAnsi" w:hAnsiTheme="minorHAnsi"/>
          <w:sz w:val="22"/>
          <w:szCs w:val="22"/>
        </w:rPr>
        <w:t xml:space="preserve">, otrzymuje </w:t>
      </w:r>
      <w:r>
        <w:rPr>
          <w:rFonts w:asciiTheme="minorHAnsi" w:hAnsiTheme="minorHAnsi"/>
          <w:sz w:val="22"/>
          <w:szCs w:val="22"/>
          <w:lang w:val="pl-PL"/>
        </w:rPr>
        <w:t>1</w:t>
      </w:r>
      <w:r w:rsidRPr="00492030">
        <w:rPr>
          <w:rFonts w:asciiTheme="minorHAnsi" w:hAnsiTheme="minorHAnsi"/>
          <w:sz w:val="22"/>
          <w:szCs w:val="22"/>
        </w:rPr>
        <w:t xml:space="preserve"> punkt,</w:t>
      </w:r>
    </w:p>
    <w:p w14:paraId="243A88AF" w14:textId="0EB44539" w:rsidR="00C91D37" w:rsidRPr="00492030" w:rsidRDefault="00C91D37" w:rsidP="009E5600">
      <w:pPr>
        <w:pStyle w:val="Akapitzlist"/>
        <w:spacing w:line="276" w:lineRule="auto"/>
        <w:rPr>
          <w:rFonts w:asciiTheme="minorHAnsi" w:hAnsiTheme="minorHAnsi"/>
          <w:sz w:val="22"/>
          <w:szCs w:val="22"/>
        </w:rPr>
      </w:pPr>
      <w:r w:rsidRPr="00492030">
        <w:rPr>
          <w:rFonts w:asciiTheme="minorHAnsi" w:hAnsiTheme="minorHAnsi"/>
          <w:sz w:val="22"/>
          <w:szCs w:val="22"/>
        </w:rPr>
        <w:t xml:space="preserve">- oferta, w której Wykonawca zaproponował organizację robót, która w stopniu niedostatecznym gwarantuje </w:t>
      </w:r>
      <w:r w:rsidRPr="00C91D37">
        <w:rPr>
          <w:rFonts w:asciiTheme="minorHAnsi" w:hAnsiTheme="minorHAnsi"/>
          <w:sz w:val="22"/>
          <w:szCs w:val="22"/>
          <w:lang w:val="pl-PL"/>
        </w:rPr>
        <w:t>zapewnienie ciągłości zaopatrzenia w media zespołu budynków szpitala</w:t>
      </w:r>
      <w:r>
        <w:rPr>
          <w:rFonts w:asciiTheme="minorHAnsi" w:hAnsiTheme="minorHAnsi"/>
          <w:sz w:val="22"/>
          <w:szCs w:val="22"/>
          <w:lang w:val="pl-PL"/>
        </w:rPr>
        <w:t>,</w:t>
      </w:r>
      <w:r w:rsidRPr="00492030">
        <w:rPr>
          <w:rFonts w:asciiTheme="minorHAnsi" w:hAnsiTheme="minorHAnsi"/>
          <w:sz w:val="22"/>
          <w:szCs w:val="22"/>
        </w:rPr>
        <w:t xml:space="preserve"> otrzymuje 0 punktów.</w:t>
      </w:r>
    </w:p>
    <w:p w14:paraId="7C4A0C1F" w14:textId="77777777" w:rsidR="00C91D37" w:rsidRDefault="00C91D37" w:rsidP="00E5665F">
      <w:pPr>
        <w:pStyle w:val="Akapitzlist"/>
        <w:shd w:val="clear" w:color="auto" w:fill="FFFFFF"/>
        <w:spacing w:line="276" w:lineRule="auto"/>
        <w:jc w:val="both"/>
        <w:rPr>
          <w:rFonts w:asciiTheme="minorHAnsi" w:hAnsiTheme="minorHAnsi"/>
          <w:sz w:val="22"/>
          <w:szCs w:val="22"/>
          <w:lang w:val="pl-PL"/>
        </w:rPr>
      </w:pPr>
    </w:p>
    <w:p w14:paraId="2023B7B8" w14:textId="668732B4" w:rsidR="004F12EE" w:rsidRPr="003358CE" w:rsidRDefault="004F12EE" w:rsidP="003358CE">
      <w:pPr>
        <w:pStyle w:val="Akapitzlist"/>
        <w:shd w:val="clear" w:color="auto" w:fill="FFFFFF"/>
        <w:spacing w:line="276" w:lineRule="auto"/>
        <w:ind w:left="0"/>
        <w:jc w:val="both"/>
        <w:rPr>
          <w:rFonts w:asciiTheme="minorHAnsi" w:hAnsiTheme="minorHAnsi"/>
          <w:sz w:val="22"/>
          <w:szCs w:val="22"/>
          <w:lang w:val="pl-PL"/>
        </w:rPr>
      </w:pPr>
      <w:r w:rsidRPr="003358CE">
        <w:rPr>
          <w:rFonts w:asciiTheme="minorHAnsi" w:hAnsiTheme="minorHAnsi"/>
          <w:b/>
          <w:sz w:val="22"/>
          <w:szCs w:val="22"/>
          <w:lang w:val="pl-PL"/>
        </w:rPr>
        <w:t>Uwaga</w:t>
      </w:r>
      <w:r w:rsidR="003358CE" w:rsidRPr="003358CE">
        <w:rPr>
          <w:rFonts w:asciiTheme="minorHAnsi" w:hAnsiTheme="minorHAnsi"/>
          <w:b/>
          <w:sz w:val="22"/>
          <w:szCs w:val="22"/>
          <w:lang w:val="pl-PL"/>
        </w:rPr>
        <w:t xml:space="preserve"> </w:t>
      </w:r>
      <w:r w:rsidRPr="003358CE">
        <w:rPr>
          <w:rFonts w:asciiTheme="minorHAnsi" w:hAnsiTheme="minorHAnsi"/>
          <w:sz w:val="22"/>
          <w:szCs w:val="22"/>
          <w:lang w:val="pl-PL"/>
        </w:rPr>
        <w:t>-W przypadku</w:t>
      </w:r>
      <w:r w:rsidR="003358CE">
        <w:rPr>
          <w:rFonts w:asciiTheme="minorHAnsi" w:hAnsiTheme="minorHAnsi"/>
          <w:sz w:val="22"/>
          <w:szCs w:val="22"/>
          <w:lang w:val="pl-PL"/>
        </w:rPr>
        <w:t>,</w:t>
      </w:r>
      <w:r w:rsidRPr="003358CE">
        <w:rPr>
          <w:rFonts w:asciiTheme="minorHAnsi" w:hAnsiTheme="minorHAnsi"/>
          <w:sz w:val="22"/>
          <w:szCs w:val="22"/>
          <w:lang w:val="pl-PL"/>
        </w:rPr>
        <w:t xml:space="preserve"> gdy Wykonawca nie dołączy</w:t>
      </w:r>
      <w:r w:rsidRPr="003358CE">
        <w:rPr>
          <w:rFonts w:asciiTheme="minorHAnsi" w:hAnsiTheme="minorHAnsi"/>
          <w:sz w:val="22"/>
          <w:szCs w:val="22"/>
        </w:rPr>
        <w:t xml:space="preserve"> PLANU ORGANIZACJI I RE</w:t>
      </w:r>
      <w:r w:rsidR="003358CE" w:rsidRPr="003358CE">
        <w:rPr>
          <w:rFonts w:asciiTheme="minorHAnsi" w:hAnsiTheme="minorHAnsi"/>
          <w:sz w:val="22"/>
          <w:szCs w:val="22"/>
        </w:rPr>
        <w:t>ALIZACJI PRZEDMIOTU ZAMÓWIENIA</w:t>
      </w:r>
      <w:r w:rsidR="003358CE" w:rsidRPr="003358CE">
        <w:rPr>
          <w:rFonts w:asciiTheme="minorHAnsi" w:hAnsiTheme="minorHAnsi"/>
          <w:sz w:val="22"/>
          <w:szCs w:val="22"/>
          <w:lang w:val="pl-PL"/>
        </w:rPr>
        <w:t xml:space="preserve"> w całości lub w części, albo złożony plan nie będzie spełniał wymagań Zamawiającego – Wykonawca otrzyma 0 pkt.</w:t>
      </w:r>
      <w:r w:rsidR="00F66BC7">
        <w:rPr>
          <w:rFonts w:asciiTheme="minorHAnsi" w:hAnsiTheme="minorHAnsi"/>
          <w:sz w:val="22"/>
          <w:szCs w:val="22"/>
          <w:lang w:val="pl-PL"/>
        </w:rPr>
        <w:t xml:space="preserve"> w ramach tego kryterium.</w:t>
      </w:r>
    </w:p>
    <w:p w14:paraId="7139AF62" w14:textId="7B9AEB86" w:rsidR="004F12EE" w:rsidRPr="003358CE" w:rsidRDefault="004F12EE" w:rsidP="00E5665F">
      <w:pPr>
        <w:pStyle w:val="Akapitzlist"/>
        <w:shd w:val="clear" w:color="auto" w:fill="FFFFFF"/>
        <w:spacing w:line="276" w:lineRule="auto"/>
        <w:jc w:val="both"/>
        <w:rPr>
          <w:rFonts w:asciiTheme="minorHAnsi" w:hAnsiTheme="minorHAnsi"/>
          <w:sz w:val="22"/>
          <w:szCs w:val="22"/>
          <w:lang w:val="pl-PL"/>
        </w:rPr>
      </w:pPr>
    </w:p>
    <w:p w14:paraId="3F4BCACD" w14:textId="61E82418" w:rsidR="0015514E" w:rsidRPr="00B419CF" w:rsidRDefault="00B419CF" w:rsidP="00E5665F">
      <w:pPr>
        <w:overflowPunct/>
        <w:autoSpaceDE/>
        <w:autoSpaceDN/>
        <w:adjustRightInd/>
        <w:spacing w:before="100" w:beforeAutospacing="1" w:after="100" w:afterAutospacing="1" w:line="276" w:lineRule="auto"/>
        <w:textAlignment w:val="auto"/>
        <w:rPr>
          <w:rFonts w:asciiTheme="minorHAnsi" w:hAnsiTheme="minorHAnsi"/>
          <w:sz w:val="22"/>
          <w:szCs w:val="22"/>
          <w:u w:val="single"/>
        </w:rPr>
      </w:pPr>
      <w:r>
        <w:rPr>
          <w:rFonts w:asciiTheme="minorHAnsi" w:hAnsiTheme="minorHAnsi" w:cs="Tahoma"/>
          <w:b/>
          <w:sz w:val="22"/>
          <w:szCs w:val="22"/>
          <w:u w:val="single"/>
        </w:rPr>
        <w:t xml:space="preserve">3/ </w:t>
      </w:r>
      <w:r w:rsidR="00475F05">
        <w:rPr>
          <w:rFonts w:asciiTheme="minorHAnsi" w:hAnsiTheme="minorHAnsi" w:cs="Tahoma"/>
          <w:b/>
          <w:sz w:val="22"/>
          <w:szCs w:val="22"/>
          <w:u w:val="single"/>
        </w:rPr>
        <w:t>W</w:t>
      </w:r>
      <w:r w:rsidR="0015514E" w:rsidRPr="00B419CF">
        <w:rPr>
          <w:rFonts w:asciiTheme="minorHAnsi" w:hAnsiTheme="minorHAnsi" w:cs="Tahoma"/>
          <w:b/>
          <w:sz w:val="22"/>
          <w:szCs w:val="22"/>
          <w:u w:val="single"/>
        </w:rPr>
        <w:t xml:space="preserve">yliczenie punktów za kryterium </w:t>
      </w:r>
      <w:bookmarkStart w:id="58" w:name="_Hlk9164844"/>
      <w:r w:rsidR="0015514E" w:rsidRPr="00B419CF">
        <w:rPr>
          <w:rFonts w:asciiTheme="minorHAnsi" w:hAnsiTheme="minorHAnsi" w:cs="Tahoma"/>
          <w:b/>
          <w:sz w:val="22"/>
          <w:szCs w:val="22"/>
          <w:u w:val="single"/>
        </w:rPr>
        <w:t>„</w:t>
      </w:r>
      <w:bookmarkStart w:id="59" w:name="_Hlk9165432"/>
      <w:r w:rsidR="00A617CB" w:rsidRPr="00B419CF">
        <w:rPr>
          <w:rFonts w:asciiTheme="minorHAnsi" w:hAnsiTheme="minorHAnsi"/>
          <w:b/>
          <w:bCs/>
          <w:sz w:val="22"/>
          <w:szCs w:val="22"/>
          <w:u w:val="single"/>
        </w:rPr>
        <w:t>DOŚWIADCZENIE OSÓB SKIEROWANYCH DO WYKONANIA ZAMÓWIENIA</w:t>
      </w:r>
      <w:bookmarkEnd w:id="59"/>
      <w:r w:rsidR="00A617CB" w:rsidRPr="00B419CF">
        <w:rPr>
          <w:rFonts w:asciiTheme="minorHAnsi" w:hAnsiTheme="minorHAnsi"/>
          <w:b/>
          <w:bCs/>
          <w:sz w:val="22"/>
          <w:szCs w:val="22"/>
          <w:u w:val="single"/>
        </w:rPr>
        <w:t>”</w:t>
      </w:r>
      <w:bookmarkEnd w:id="58"/>
      <w:r w:rsidR="00A617CB" w:rsidRPr="00B419CF">
        <w:rPr>
          <w:rFonts w:asciiTheme="minorHAnsi" w:hAnsiTheme="minorHAnsi"/>
          <w:b/>
          <w:bCs/>
          <w:sz w:val="22"/>
          <w:szCs w:val="22"/>
          <w:u w:val="single"/>
        </w:rPr>
        <w:t xml:space="preserve">  </w:t>
      </w:r>
    </w:p>
    <w:p w14:paraId="59AFE360" w14:textId="77777777" w:rsidR="0015514E" w:rsidRPr="00151000" w:rsidRDefault="0015514E" w:rsidP="00E5665F">
      <w:pPr>
        <w:spacing w:before="100" w:beforeAutospacing="1" w:after="100" w:afterAutospacing="1" w:line="276" w:lineRule="auto"/>
        <w:rPr>
          <w:rFonts w:asciiTheme="minorHAnsi" w:hAnsiTheme="minorHAnsi"/>
          <w:sz w:val="22"/>
          <w:szCs w:val="22"/>
        </w:rPr>
      </w:pPr>
      <w:r w:rsidRPr="00151000">
        <w:rPr>
          <w:rFonts w:asciiTheme="minorHAnsi" w:hAnsiTheme="minorHAnsi"/>
          <w:bCs/>
          <w:sz w:val="22"/>
          <w:szCs w:val="22"/>
        </w:rPr>
        <w:t xml:space="preserve">W kryterium „Doświadczenie osób skierowanych do wykonania zamówienia” </w:t>
      </w:r>
      <w:r w:rsidRPr="00151000">
        <w:rPr>
          <w:rFonts w:asciiTheme="minorHAnsi" w:hAnsiTheme="minorHAnsi"/>
          <w:sz w:val="22"/>
          <w:szCs w:val="22"/>
        </w:rPr>
        <w:t>Zamawiający przyzna punkty za dodatkowe, ponad wymagane warunkiem udziału w postępowaniu, doświadczenie niżej wymienionych osób skierowanych do wykonania zamówienia.</w:t>
      </w:r>
    </w:p>
    <w:p w14:paraId="0ABFD406" w14:textId="054050A3" w:rsidR="00151000" w:rsidRPr="00151000" w:rsidRDefault="00151000" w:rsidP="00E5665F">
      <w:pPr>
        <w:shd w:val="clear" w:color="auto" w:fill="FFFFFF"/>
        <w:spacing w:line="276" w:lineRule="auto"/>
        <w:ind w:hanging="426"/>
        <w:rPr>
          <w:rFonts w:asciiTheme="minorHAnsi" w:hAnsiTheme="minorHAnsi"/>
          <w:sz w:val="22"/>
          <w:szCs w:val="22"/>
        </w:rPr>
      </w:pPr>
      <w:r>
        <w:rPr>
          <w:rFonts w:asciiTheme="minorHAnsi" w:hAnsiTheme="minorHAnsi"/>
          <w:b/>
          <w:sz w:val="22"/>
          <w:szCs w:val="22"/>
        </w:rPr>
        <w:t xml:space="preserve">        </w:t>
      </w:r>
      <w:r w:rsidRPr="00151000">
        <w:rPr>
          <w:rFonts w:asciiTheme="minorHAnsi" w:hAnsiTheme="minorHAnsi"/>
          <w:sz w:val="22"/>
          <w:szCs w:val="22"/>
        </w:rPr>
        <w:t>W tym kryterium Zamawiający oceniał będzie doświadczenie osób wskazanych poniżej według następujących zasad:</w:t>
      </w:r>
    </w:p>
    <w:p w14:paraId="7C35AA8A" w14:textId="77777777" w:rsidR="00151000" w:rsidRPr="00151000" w:rsidRDefault="00151000" w:rsidP="00E5665F">
      <w:pPr>
        <w:shd w:val="clear" w:color="auto" w:fill="FFFFFF"/>
        <w:spacing w:line="276" w:lineRule="auto"/>
        <w:ind w:left="426" w:hanging="426"/>
        <w:rPr>
          <w:rFonts w:asciiTheme="minorHAnsi" w:hAnsiTheme="minorHAnsi"/>
          <w:sz w:val="22"/>
          <w:szCs w:val="22"/>
        </w:rPr>
      </w:pPr>
    </w:p>
    <w:p w14:paraId="31DC7176" w14:textId="77777777" w:rsidR="00151000" w:rsidRPr="00151000" w:rsidRDefault="00151000" w:rsidP="00E5665F">
      <w:pPr>
        <w:numPr>
          <w:ilvl w:val="0"/>
          <w:numId w:val="56"/>
        </w:numPr>
        <w:shd w:val="clear" w:color="auto" w:fill="FFFFFF"/>
        <w:suppressAutoHyphens/>
        <w:overflowPunct/>
        <w:autoSpaceDE/>
        <w:autoSpaceDN/>
        <w:adjustRightInd/>
        <w:spacing w:line="276" w:lineRule="auto"/>
        <w:jc w:val="both"/>
        <w:textAlignment w:val="auto"/>
        <w:rPr>
          <w:rFonts w:asciiTheme="minorHAnsi" w:hAnsiTheme="minorHAnsi"/>
          <w:sz w:val="22"/>
          <w:szCs w:val="22"/>
        </w:rPr>
      </w:pPr>
      <w:r w:rsidRPr="003D2B67">
        <w:rPr>
          <w:rFonts w:asciiTheme="minorHAnsi" w:hAnsiTheme="minorHAnsi"/>
          <w:sz w:val="22"/>
          <w:szCs w:val="22"/>
          <w:u w:val="single"/>
        </w:rPr>
        <w:t>osoba wskazana na kierownika budowy otrzyma</w:t>
      </w:r>
      <w:r w:rsidRPr="00151000">
        <w:rPr>
          <w:rFonts w:asciiTheme="minorHAnsi" w:hAnsiTheme="minorHAnsi"/>
          <w:sz w:val="22"/>
          <w:szCs w:val="22"/>
        </w:rPr>
        <w:t>:</w:t>
      </w:r>
    </w:p>
    <w:p w14:paraId="70F982F9" w14:textId="787560C4" w:rsidR="00151000" w:rsidRPr="00151000" w:rsidRDefault="00151000" w:rsidP="00E5665F">
      <w:pPr>
        <w:shd w:val="clear" w:color="auto" w:fill="FFFFFF"/>
        <w:spacing w:line="276" w:lineRule="auto"/>
        <w:ind w:left="360"/>
        <w:jc w:val="both"/>
        <w:rPr>
          <w:rFonts w:asciiTheme="minorHAnsi" w:hAnsiTheme="minorHAnsi"/>
          <w:sz w:val="22"/>
          <w:szCs w:val="22"/>
        </w:rPr>
      </w:pPr>
      <w:r w:rsidRPr="00151000">
        <w:rPr>
          <w:rFonts w:asciiTheme="minorHAnsi" w:hAnsiTheme="minorHAnsi"/>
          <w:sz w:val="22"/>
          <w:szCs w:val="22"/>
        </w:rPr>
        <w:t>- 2 pkt. – za każdą wskazaną budowę i/lub rozbudowę, i/lub przebudowę – za pełnienie w okresie ostatnich 8 lat funkcji kierownika budowy</w:t>
      </w:r>
      <w:r w:rsidR="003D2B67">
        <w:rPr>
          <w:rFonts w:asciiTheme="minorHAnsi" w:hAnsiTheme="minorHAnsi"/>
          <w:sz w:val="22"/>
          <w:szCs w:val="22"/>
        </w:rPr>
        <w:t xml:space="preserve"> przez okres co najmniej 6 miesięcy</w:t>
      </w:r>
      <w:r w:rsidRPr="00151000">
        <w:rPr>
          <w:rFonts w:asciiTheme="minorHAnsi" w:hAnsiTheme="minorHAnsi"/>
          <w:sz w:val="22"/>
          <w:szCs w:val="22"/>
        </w:rPr>
        <w:t xml:space="preserve"> przy budowie i/lub rozbudowie, i/lub przebudowie obiektu szpitalnego o powierzchni całkowitej min. 2.</w:t>
      </w:r>
      <w:r w:rsidR="000711E5">
        <w:rPr>
          <w:rFonts w:asciiTheme="minorHAnsi" w:hAnsiTheme="minorHAnsi"/>
          <w:sz w:val="22"/>
          <w:szCs w:val="22"/>
        </w:rPr>
        <w:t>5</w:t>
      </w:r>
      <w:r w:rsidRPr="00151000">
        <w:rPr>
          <w:rFonts w:asciiTheme="minorHAnsi" w:hAnsiTheme="minorHAnsi"/>
          <w:sz w:val="22"/>
          <w:szCs w:val="22"/>
        </w:rPr>
        <w:t>00,00 m2 i warto</w:t>
      </w:r>
      <w:r>
        <w:rPr>
          <w:rFonts w:asciiTheme="minorHAnsi" w:hAnsiTheme="minorHAnsi"/>
          <w:sz w:val="22"/>
          <w:szCs w:val="22"/>
        </w:rPr>
        <w:t xml:space="preserve">ści co najmniej </w:t>
      </w:r>
      <w:r w:rsidR="000711E5">
        <w:rPr>
          <w:rFonts w:asciiTheme="minorHAnsi" w:hAnsiTheme="minorHAnsi"/>
          <w:sz w:val="22"/>
          <w:szCs w:val="22"/>
        </w:rPr>
        <w:t>6</w:t>
      </w:r>
      <w:r>
        <w:rPr>
          <w:rFonts w:asciiTheme="minorHAnsi" w:hAnsiTheme="minorHAnsi"/>
          <w:sz w:val="22"/>
          <w:szCs w:val="22"/>
        </w:rPr>
        <w:t>.000.000,00 zł</w:t>
      </w:r>
      <w:r w:rsidR="005654C8">
        <w:rPr>
          <w:rFonts w:asciiTheme="minorHAnsi" w:hAnsiTheme="minorHAnsi"/>
          <w:sz w:val="22"/>
          <w:szCs w:val="22"/>
        </w:rPr>
        <w:t xml:space="preserve">, przy czym zakres robót obejmował remont i/lub przebudowę lub budowę bloku operacyjnego a </w:t>
      </w:r>
      <w:r w:rsidR="003D2B67">
        <w:rPr>
          <w:rFonts w:asciiTheme="minorHAnsi" w:hAnsiTheme="minorHAnsi"/>
          <w:sz w:val="22"/>
          <w:szCs w:val="22"/>
        </w:rPr>
        <w:t>czas pełnienia funkcji został potwierdzony wpisem do dziennika budowy.</w:t>
      </w:r>
    </w:p>
    <w:p w14:paraId="0DCE4F31" w14:textId="1E97F67C" w:rsidR="003D2B67" w:rsidRDefault="00733FC5" w:rsidP="00E5665F">
      <w:pPr>
        <w:shd w:val="clear" w:color="auto" w:fill="FFFFFF"/>
        <w:spacing w:line="276" w:lineRule="auto"/>
        <w:ind w:left="360"/>
        <w:jc w:val="both"/>
        <w:rPr>
          <w:rFonts w:asciiTheme="minorHAnsi" w:hAnsiTheme="minorHAnsi"/>
          <w:sz w:val="22"/>
          <w:szCs w:val="22"/>
        </w:rPr>
      </w:pPr>
      <w:r>
        <w:rPr>
          <w:rFonts w:asciiTheme="minorHAnsi" w:hAnsiTheme="minorHAnsi"/>
          <w:sz w:val="22"/>
          <w:szCs w:val="22"/>
        </w:rPr>
        <w:t>- 4</w:t>
      </w:r>
      <w:r w:rsidR="00151000" w:rsidRPr="00151000">
        <w:rPr>
          <w:rFonts w:asciiTheme="minorHAnsi" w:hAnsiTheme="minorHAnsi"/>
          <w:sz w:val="22"/>
          <w:szCs w:val="22"/>
        </w:rPr>
        <w:t xml:space="preserve"> pkt. – za każdą wskazaną budowę i/lub rozbudowę, i/lub przebudowę, i/lub modernizację – za pełnienie w okresie ostatnich 8 lat funkcji kierownika budowy </w:t>
      </w:r>
      <w:r w:rsidR="003D2B67">
        <w:rPr>
          <w:rFonts w:asciiTheme="minorHAnsi" w:hAnsiTheme="minorHAnsi"/>
          <w:sz w:val="22"/>
          <w:szCs w:val="22"/>
        </w:rPr>
        <w:t>przez okres co najmniej 6 miesięcy</w:t>
      </w:r>
      <w:r w:rsidR="003D2B67" w:rsidRPr="00151000">
        <w:rPr>
          <w:rFonts w:asciiTheme="minorHAnsi" w:hAnsiTheme="minorHAnsi"/>
          <w:sz w:val="22"/>
          <w:szCs w:val="22"/>
        </w:rPr>
        <w:t xml:space="preserve"> </w:t>
      </w:r>
      <w:r w:rsidR="00151000" w:rsidRPr="00151000">
        <w:rPr>
          <w:rFonts w:asciiTheme="minorHAnsi" w:hAnsiTheme="minorHAnsi"/>
          <w:sz w:val="22"/>
          <w:szCs w:val="22"/>
        </w:rPr>
        <w:t xml:space="preserve">przy budowie i/lub rozbudowie, i/lub przebudowie obiektu szpitalnego o powierzchni całkowitej min. 4.000,00 m2 i wartości co najmniej </w:t>
      </w:r>
      <w:r w:rsidR="000711E5">
        <w:rPr>
          <w:rFonts w:asciiTheme="minorHAnsi" w:hAnsiTheme="minorHAnsi"/>
          <w:sz w:val="22"/>
          <w:szCs w:val="22"/>
        </w:rPr>
        <w:t>20</w:t>
      </w:r>
      <w:r w:rsidR="00151000" w:rsidRPr="00151000">
        <w:rPr>
          <w:rFonts w:asciiTheme="minorHAnsi" w:hAnsiTheme="minorHAnsi"/>
          <w:sz w:val="22"/>
          <w:szCs w:val="22"/>
        </w:rPr>
        <w:t>.000.000,00 zł,</w:t>
      </w:r>
      <w:r w:rsidR="003D2B67">
        <w:rPr>
          <w:rFonts w:asciiTheme="minorHAnsi" w:hAnsiTheme="minorHAnsi"/>
          <w:sz w:val="22"/>
          <w:szCs w:val="22"/>
        </w:rPr>
        <w:t xml:space="preserve"> przy czym zakres robót obejmował remont i/lub przebudowę lub budowę bloku operacyjnego a czas pełnienia funkcji został potwierdzony wpisem do dziennika budowy.</w:t>
      </w:r>
    </w:p>
    <w:p w14:paraId="0679AF17" w14:textId="65354729" w:rsidR="00733FC5" w:rsidRDefault="005A3D8D" w:rsidP="00E5665F">
      <w:pPr>
        <w:shd w:val="clear" w:color="auto" w:fill="FFFFFF"/>
        <w:spacing w:line="276" w:lineRule="auto"/>
        <w:ind w:left="360"/>
        <w:jc w:val="both"/>
        <w:rPr>
          <w:rFonts w:asciiTheme="minorHAnsi" w:hAnsiTheme="minorHAnsi"/>
          <w:sz w:val="22"/>
          <w:szCs w:val="22"/>
        </w:rPr>
      </w:pPr>
      <w:r>
        <w:rPr>
          <w:rFonts w:asciiTheme="minorHAnsi" w:hAnsiTheme="minorHAnsi"/>
          <w:sz w:val="22"/>
          <w:szCs w:val="22"/>
        </w:rPr>
        <w:t>Uwaga – punktacji podlegać będą maksymalnie 2 inwestycje.</w:t>
      </w:r>
    </w:p>
    <w:p w14:paraId="01A2FFA0" w14:textId="77777777" w:rsidR="005A3D8D" w:rsidRPr="00151000" w:rsidRDefault="005A3D8D" w:rsidP="00E5665F">
      <w:pPr>
        <w:shd w:val="clear" w:color="auto" w:fill="FFFFFF"/>
        <w:spacing w:line="276" w:lineRule="auto"/>
        <w:ind w:left="360"/>
        <w:jc w:val="both"/>
        <w:rPr>
          <w:rFonts w:asciiTheme="minorHAnsi" w:hAnsiTheme="minorHAnsi"/>
          <w:sz w:val="22"/>
          <w:szCs w:val="22"/>
        </w:rPr>
      </w:pPr>
    </w:p>
    <w:p w14:paraId="2FAB3D72" w14:textId="77777777" w:rsidR="00151000" w:rsidRPr="003D2B67" w:rsidRDefault="00151000" w:rsidP="00E5665F">
      <w:pPr>
        <w:numPr>
          <w:ilvl w:val="0"/>
          <w:numId w:val="56"/>
        </w:numPr>
        <w:shd w:val="clear" w:color="auto" w:fill="FFFFFF"/>
        <w:suppressAutoHyphens/>
        <w:overflowPunct/>
        <w:autoSpaceDE/>
        <w:autoSpaceDN/>
        <w:adjustRightInd/>
        <w:spacing w:line="276" w:lineRule="auto"/>
        <w:jc w:val="both"/>
        <w:textAlignment w:val="auto"/>
        <w:rPr>
          <w:rFonts w:asciiTheme="minorHAnsi" w:hAnsiTheme="minorHAnsi"/>
          <w:sz w:val="22"/>
          <w:szCs w:val="22"/>
          <w:u w:val="single"/>
        </w:rPr>
      </w:pPr>
      <w:r w:rsidRPr="003D2B67">
        <w:rPr>
          <w:rFonts w:asciiTheme="minorHAnsi" w:hAnsiTheme="minorHAnsi"/>
          <w:sz w:val="22"/>
          <w:szCs w:val="22"/>
          <w:u w:val="single"/>
        </w:rPr>
        <w:t>osoba wskazana na kierownika robót w specjalności instalacyjnej w zakresie sieci, instalacji i urządzeń cieplnych, wentylacyjnych, gazowych, wodociągowych i kanalizacyjnych sanitarnych otrzyma:</w:t>
      </w:r>
    </w:p>
    <w:p w14:paraId="6C3694FC" w14:textId="59FC95C6" w:rsidR="00381AE5" w:rsidRPr="00151000" w:rsidRDefault="00151000" w:rsidP="00E5665F">
      <w:pPr>
        <w:shd w:val="clear" w:color="auto" w:fill="FFFFFF"/>
        <w:spacing w:line="276" w:lineRule="auto"/>
        <w:ind w:left="360"/>
        <w:jc w:val="both"/>
        <w:rPr>
          <w:rFonts w:asciiTheme="minorHAnsi" w:hAnsiTheme="minorHAnsi"/>
          <w:sz w:val="22"/>
          <w:szCs w:val="22"/>
        </w:rPr>
      </w:pPr>
      <w:r w:rsidRPr="00151000">
        <w:rPr>
          <w:rFonts w:asciiTheme="minorHAnsi" w:hAnsiTheme="minorHAnsi"/>
          <w:sz w:val="22"/>
          <w:szCs w:val="22"/>
        </w:rPr>
        <w:t xml:space="preserve">- 1 pkt. – za każdą wskazaną budowę i/lub rozbudowę, i/lub przebudowę - za pełnienie w okresie ostatnich 8 lat funkcji kierownika robót sanitarnych </w:t>
      </w:r>
      <w:r w:rsidR="003D2B67">
        <w:rPr>
          <w:rFonts w:asciiTheme="minorHAnsi" w:hAnsiTheme="minorHAnsi"/>
          <w:sz w:val="22"/>
          <w:szCs w:val="22"/>
        </w:rPr>
        <w:t>przez okres co najmniej 6 miesięcy</w:t>
      </w:r>
      <w:r w:rsidR="003D2B67" w:rsidRPr="00151000">
        <w:rPr>
          <w:rFonts w:asciiTheme="minorHAnsi" w:hAnsiTheme="minorHAnsi"/>
          <w:sz w:val="22"/>
          <w:szCs w:val="22"/>
        </w:rPr>
        <w:t xml:space="preserve"> </w:t>
      </w:r>
      <w:r w:rsidRPr="00151000">
        <w:rPr>
          <w:rFonts w:asciiTheme="minorHAnsi" w:hAnsiTheme="minorHAnsi"/>
          <w:sz w:val="22"/>
          <w:szCs w:val="22"/>
        </w:rPr>
        <w:t>przy budowie i/lub rozbudowie, i/lub przebudowie obiektu szpitalnego o powierzchni całkowitej min. 2.</w:t>
      </w:r>
      <w:r w:rsidR="000711E5">
        <w:rPr>
          <w:rFonts w:asciiTheme="minorHAnsi" w:hAnsiTheme="minorHAnsi"/>
          <w:sz w:val="22"/>
          <w:szCs w:val="22"/>
        </w:rPr>
        <w:t>5</w:t>
      </w:r>
      <w:r w:rsidRPr="00151000">
        <w:rPr>
          <w:rFonts w:asciiTheme="minorHAnsi" w:hAnsiTheme="minorHAnsi"/>
          <w:sz w:val="22"/>
          <w:szCs w:val="22"/>
        </w:rPr>
        <w:t xml:space="preserve">00,00 m2 i wartości co najmniej </w:t>
      </w:r>
      <w:r w:rsidR="000711E5">
        <w:rPr>
          <w:rFonts w:asciiTheme="minorHAnsi" w:hAnsiTheme="minorHAnsi"/>
          <w:sz w:val="22"/>
          <w:szCs w:val="22"/>
        </w:rPr>
        <w:t>6</w:t>
      </w:r>
      <w:r w:rsidRPr="00151000">
        <w:rPr>
          <w:rFonts w:asciiTheme="minorHAnsi" w:hAnsiTheme="minorHAnsi"/>
          <w:sz w:val="22"/>
          <w:szCs w:val="22"/>
        </w:rPr>
        <w:t>.000.000,00 zł,</w:t>
      </w:r>
      <w:r w:rsidR="00381AE5">
        <w:rPr>
          <w:rFonts w:asciiTheme="minorHAnsi" w:hAnsiTheme="minorHAnsi"/>
          <w:sz w:val="22"/>
          <w:szCs w:val="22"/>
        </w:rPr>
        <w:t xml:space="preserve"> przy czym zakres robót obejmował remont i/lub przebudowę lub budowę bloku operacyjnego a czas pełnienia funkcji został potwierdzony wpisem do dziennika budowy.</w:t>
      </w:r>
    </w:p>
    <w:p w14:paraId="3126BF78" w14:textId="16A6B9FD" w:rsidR="00381AE5" w:rsidRPr="00151000" w:rsidRDefault="005A3D8D" w:rsidP="00E5665F">
      <w:pPr>
        <w:shd w:val="clear" w:color="auto" w:fill="FFFFFF"/>
        <w:spacing w:line="276" w:lineRule="auto"/>
        <w:ind w:left="360"/>
        <w:jc w:val="both"/>
        <w:rPr>
          <w:rFonts w:asciiTheme="minorHAnsi" w:hAnsiTheme="minorHAnsi"/>
          <w:sz w:val="22"/>
          <w:szCs w:val="22"/>
        </w:rPr>
      </w:pPr>
      <w:r>
        <w:rPr>
          <w:rFonts w:asciiTheme="minorHAnsi" w:hAnsiTheme="minorHAnsi"/>
          <w:sz w:val="22"/>
          <w:szCs w:val="22"/>
        </w:rPr>
        <w:t>- 2</w:t>
      </w:r>
      <w:r w:rsidR="00151000" w:rsidRPr="00151000">
        <w:rPr>
          <w:rFonts w:asciiTheme="minorHAnsi" w:hAnsiTheme="minorHAnsi"/>
          <w:sz w:val="22"/>
          <w:szCs w:val="22"/>
        </w:rPr>
        <w:t xml:space="preserve"> pkt. - za każdą wskazaną budowę i/lub rozbudowę, i/lub przebudowę, i/lub modernizację – za pełnienie w okresie ostatnich 8 lat funkcji kierownika robót sanitarnych</w:t>
      </w:r>
      <w:r w:rsidR="003D2B67">
        <w:rPr>
          <w:rFonts w:asciiTheme="minorHAnsi" w:hAnsiTheme="minorHAnsi"/>
          <w:sz w:val="22"/>
          <w:szCs w:val="22"/>
        </w:rPr>
        <w:t xml:space="preserve"> przez okres co najmniej 6 miesięcy</w:t>
      </w:r>
      <w:r w:rsidR="00151000" w:rsidRPr="00151000">
        <w:rPr>
          <w:rFonts w:asciiTheme="minorHAnsi" w:hAnsiTheme="minorHAnsi"/>
          <w:sz w:val="22"/>
          <w:szCs w:val="22"/>
        </w:rPr>
        <w:t xml:space="preserve"> przy budowie i/lub rozbudowie, i/lub przebudowie obiektu szpitalnego o powierzchni całkowitej min. 4.000,00 m2 i wartości co najmniej </w:t>
      </w:r>
      <w:r w:rsidR="000711E5">
        <w:rPr>
          <w:rFonts w:asciiTheme="minorHAnsi" w:hAnsiTheme="minorHAnsi"/>
          <w:sz w:val="22"/>
          <w:szCs w:val="22"/>
        </w:rPr>
        <w:t>20</w:t>
      </w:r>
      <w:r w:rsidR="00151000" w:rsidRPr="00151000">
        <w:rPr>
          <w:rFonts w:asciiTheme="minorHAnsi" w:hAnsiTheme="minorHAnsi"/>
          <w:sz w:val="22"/>
          <w:szCs w:val="22"/>
        </w:rPr>
        <w:t>.000.000,00 zł,</w:t>
      </w:r>
      <w:r w:rsidR="00381AE5">
        <w:rPr>
          <w:rFonts w:asciiTheme="minorHAnsi" w:hAnsiTheme="minorHAnsi"/>
          <w:sz w:val="22"/>
          <w:szCs w:val="22"/>
        </w:rPr>
        <w:t xml:space="preserve"> przy czym zakres robót obejmował remont i/lub przebudowę lub budowę bloku operacyjnego a czas pełnienia funkcji został potwierdzony wpisem do dziennika budowy.</w:t>
      </w:r>
    </w:p>
    <w:p w14:paraId="3462E4B0" w14:textId="77777777" w:rsidR="005A3D8D" w:rsidRDefault="005A3D8D" w:rsidP="00E5665F">
      <w:pPr>
        <w:shd w:val="clear" w:color="auto" w:fill="FFFFFF"/>
        <w:spacing w:line="276" w:lineRule="auto"/>
        <w:ind w:left="360"/>
        <w:jc w:val="both"/>
        <w:rPr>
          <w:rFonts w:asciiTheme="minorHAnsi" w:hAnsiTheme="minorHAnsi"/>
          <w:sz w:val="22"/>
          <w:szCs w:val="22"/>
        </w:rPr>
      </w:pPr>
      <w:r>
        <w:rPr>
          <w:rFonts w:asciiTheme="minorHAnsi" w:hAnsiTheme="minorHAnsi"/>
          <w:sz w:val="22"/>
          <w:szCs w:val="22"/>
        </w:rPr>
        <w:t>Uwaga – punktacji podlegać będą maksymalnie 2 inwestycje.</w:t>
      </w:r>
    </w:p>
    <w:p w14:paraId="4E9B104E" w14:textId="04FE76F8" w:rsidR="00151000" w:rsidRPr="00151000" w:rsidRDefault="00151000" w:rsidP="00E5665F">
      <w:pPr>
        <w:shd w:val="clear" w:color="auto" w:fill="FFFFFF"/>
        <w:spacing w:line="276" w:lineRule="auto"/>
        <w:jc w:val="both"/>
        <w:rPr>
          <w:rFonts w:asciiTheme="minorHAnsi" w:hAnsiTheme="minorHAnsi"/>
          <w:sz w:val="22"/>
          <w:szCs w:val="22"/>
        </w:rPr>
      </w:pPr>
    </w:p>
    <w:p w14:paraId="3D8739CD" w14:textId="77777777" w:rsidR="00151000" w:rsidRPr="00381AE5" w:rsidRDefault="00151000" w:rsidP="00E5665F">
      <w:pPr>
        <w:numPr>
          <w:ilvl w:val="0"/>
          <w:numId w:val="56"/>
        </w:numPr>
        <w:shd w:val="clear" w:color="auto" w:fill="FFFFFF"/>
        <w:suppressAutoHyphens/>
        <w:overflowPunct/>
        <w:autoSpaceDE/>
        <w:autoSpaceDN/>
        <w:adjustRightInd/>
        <w:spacing w:line="276" w:lineRule="auto"/>
        <w:jc w:val="both"/>
        <w:textAlignment w:val="auto"/>
        <w:rPr>
          <w:rFonts w:asciiTheme="minorHAnsi" w:hAnsiTheme="minorHAnsi"/>
          <w:sz w:val="22"/>
          <w:szCs w:val="22"/>
          <w:u w:val="single"/>
        </w:rPr>
      </w:pPr>
      <w:r w:rsidRPr="00381AE5">
        <w:rPr>
          <w:rFonts w:asciiTheme="minorHAnsi" w:hAnsiTheme="minorHAnsi"/>
          <w:sz w:val="22"/>
          <w:szCs w:val="22"/>
          <w:u w:val="single"/>
        </w:rPr>
        <w:t>osoba wskazana na kierownika robót w specjalności instalacyjnej w zakresie sieci, instalacji i urządzeń elektrycznych i elektroenergetycznych otrzyma:</w:t>
      </w:r>
    </w:p>
    <w:p w14:paraId="37F41ED2" w14:textId="3924292F" w:rsidR="00381AE5" w:rsidRPr="00151000" w:rsidRDefault="00151000" w:rsidP="00E5665F">
      <w:pPr>
        <w:shd w:val="clear" w:color="auto" w:fill="FFFFFF"/>
        <w:spacing w:line="276" w:lineRule="auto"/>
        <w:ind w:left="360"/>
        <w:jc w:val="both"/>
        <w:rPr>
          <w:rFonts w:asciiTheme="minorHAnsi" w:hAnsiTheme="minorHAnsi"/>
          <w:sz w:val="22"/>
          <w:szCs w:val="22"/>
        </w:rPr>
      </w:pPr>
      <w:r w:rsidRPr="00151000">
        <w:rPr>
          <w:rFonts w:asciiTheme="minorHAnsi" w:hAnsiTheme="minorHAnsi"/>
          <w:sz w:val="22"/>
          <w:szCs w:val="22"/>
        </w:rPr>
        <w:t>- 1 pkt. – za każdą wskazaną budowę i/lub rozbudowę, i/lub przebudowę - za pełnienie w okresie ostatnich 8 lat funkcji kierownika robót sanitarnych</w:t>
      </w:r>
      <w:r w:rsidR="00381AE5">
        <w:rPr>
          <w:rFonts w:asciiTheme="minorHAnsi" w:hAnsiTheme="minorHAnsi"/>
          <w:sz w:val="22"/>
          <w:szCs w:val="22"/>
        </w:rPr>
        <w:t xml:space="preserve"> przez okres co najmniej 6 miesięcy</w:t>
      </w:r>
      <w:r w:rsidRPr="00151000">
        <w:rPr>
          <w:rFonts w:asciiTheme="minorHAnsi" w:hAnsiTheme="minorHAnsi"/>
          <w:sz w:val="22"/>
          <w:szCs w:val="22"/>
        </w:rPr>
        <w:t xml:space="preserve"> przy budowie i/lub rozbudowie, i/lub przebudowie obiektu szpitalnego o powierzchni całkowitej min. 2.</w:t>
      </w:r>
      <w:r w:rsidR="00E962AD">
        <w:rPr>
          <w:rFonts w:asciiTheme="minorHAnsi" w:hAnsiTheme="minorHAnsi"/>
          <w:sz w:val="22"/>
          <w:szCs w:val="22"/>
        </w:rPr>
        <w:t>5</w:t>
      </w:r>
      <w:r w:rsidRPr="00151000">
        <w:rPr>
          <w:rFonts w:asciiTheme="minorHAnsi" w:hAnsiTheme="minorHAnsi"/>
          <w:sz w:val="22"/>
          <w:szCs w:val="22"/>
        </w:rPr>
        <w:t xml:space="preserve">00,00 m2 i wartości co najmniej </w:t>
      </w:r>
      <w:r w:rsidR="00E962AD">
        <w:rPr>
          <w:rFonts w:asciiTheme="minorHAnsi" w:hAnsiTheme="minorHAnsi"/>
          <w:sz w:val="22"/>
          <w:szCs w:val="22"/>
        </w:rPr>
        <w:t>6</w:t>
      </w:r>
      <w:r w:rsidRPr="00151000">
        <w:rPr>
          <w:rFonts w:asciiTheme="minorHAnsi" w:hAnsiTheme="minorHAnsi"/>
          <w:sz w:val="22"/>
          <w:szCs w:val="22"/>
        </w:rPr>
        <w:t>.000.000,00 zł,</w:t>
      </w:r>
      <w:r w:rsidR="00381AE5">
        <w:rPr>
          <w:rFonts w:asciiTheme="minorHAnsi" w:hAnsiTheme="minorHAnsi"/>
          <w:sz w:val="22"/>
          <w:szCs w:val="22"/>
        </w:rPr>
        <w:t xml:space="preserve"> przy czym zakres robót obejmował remont i/lub przebudowę lub budowę bloku operacyjnego a czas pełnienia funkcji został potwierdzony wpisem do dziennika budowy.</w:t>
      </w:r>
    </w:p>
    <w:p w14:paraId="1A56EE15" w14:textId="09D43FBD" w:rsidR="00381AE5" w:rsidRPr="00151000" w:rsidRDefault="005A3D8D" w:rsidP="00E5665F">
      <w:pPr>
        <w:shd w:val="clear" w:color="auto" w:fill="FFFFFF"/>
        <w:spacing w:line="276" w:lineRule="auto"/>
        <w:ind w:left="360"/>
        <w:jc w:val="both"/>
        <w:rPr>
          <w:rFonts w:asciiTheme="minorHAnsi" w:hAnsiTheme="minorHAnsi"/>
          <w:sz w:val="22"/>
          <w:szCs w:val="22"/>
        </w:rPr>
      </w:pPr>
      <w:r>
        <w:rPr>
          <w:rFonts w:asciiTheme="minorHAnsi" w:hAnsiTheme="minorHAnsi"/>
          <w:sz w:val="22"/>
          <w:szCs w:val="22"/>
        </w:rPr>
        <w:t>- 2</w:t>
      </w:r>
      <w:r w:rsidR="00151000" w:rsidRPr="00151000">
        <w:rPr>
          <w:rFonts w:asciiTheme="minorHAnsi" w:hAnsiTheme="minorHAnsi"/>
          <w:sz w:val="22"/>
          <w:szCs w:val="22"/>
        </w:rPr>
        <w:t xml:space="preserve"> pkt. – za każdą wskazaną budowę i/lub rozbudowę, i/lub przebudowę - za pełnienie w okresie ostatnich 8 lat funkcji kierownika robót sanitarnych </w:t>
      </w:r>
      <w:r w:rsidR="00381AE5">
        <w:rPr>
          <w:rFonts w:asciiTheme="minorHAnsi" w:hAnsiTheme="minorHAnsi"/>
          <w:sz w:val="22"/>
          <w:szCs w:val="22"/>
        </w:rPr>
        <w:t>przez okres co najmniej 6 miesięcy</w:t>
      </w:r>
      <w:r w:rsidR="00381AE5" w:rsidRPr="00151000">
        <w:rPr>
          <w:rFonts w:asciiTheme="minorHAnsi" w:hAnsiTheme="minorHAnsi"/>
          <w:sz w:val="22"/>
          <w:szCs w:val="22"/>
        </w:rPr>
        <w:t xml:space="preserve"> </w:t>
      </w:r>
      <w:r w:rsidR="00151000" w:rsidRPr="00151000">
        <w:rPr>
          <w:rFonts w:asciiTheme="minorHAnsi" w:hAnsiTheme="minorHAnsi"/>
          <w:sz w:val="22"/>
          <w:szCs w:val="22"/>
        </w:rPr>
        <w:t>przy budowie i/lub rozbudowie, i/lub przebudowie obiektu szpitalnego</w:t>
      </w:r>
      <w:r w:rsidR="00381AE5">
        <w:rPr>
          <w:rFonts w:asciiTheme="minorHAnsi" w:hAnsiTheme="minorHAnsi"/>
          <w:sz w:val="22"/>
          <w:szCs w:val="22"/>
        </w:rPr>
        <w:t xml:space="preserve"> o powierzchni całkowitej min. 4</w:t>
      </w:r>
      <w:r w:rsidR="00151000" w:rsidRPr="00151000">
        <w:rPr>
          <w:rFonts w:asciiTheme="minorHAnsi" w:hAnsiTheme="minorHAnsi"/>
          <w:sz w:val="22"/>
          <w:szCs w:val="22"/>
        </w:rPr>
        <w:t>.00</w:t>
      </w:r>
      <w:r w:rsidR="00381AE5">
        <w:rPr>
          <w:rFonts w:asciiTheme="minorHAnsi" w:hAnsiTheme="minorHAnsi"/>
          <w:sz w:val="22"/>
          <w:szCs w:val="22"/>
        </w:rPr>
        <w:t xml:space="preserve">0,00 m2 i wartości co najmniej </w:t>
      </w:r>
      <w:r w:rsidR="00E962AD">
        <w:rPr>
          <w:rFonts w:asciiTheme="minorHAnsi" w:hAnsiTheme="minorHAnsi"/>
          <w:sz w:val="22"/>
          <w:szCs w:val="22"/>
        </w:rPr>
        <w:t>20</w:t>
      </w:r>
      <w:r w:rsidR="00151000" w:rsidRPr="00151000">
        <w:rPr>
          <w:rFonts w:asciiTheme="minorHAnsi" w:hAnsiTheme="minorHAnsi"/>
          <w:sz w:val="22"/>
          <w:szCs w:val="22"/>
        </w:rPr>
        <w:t>.000.000,00 zł,</w:t>
      </w:r>
      <w:r w:rsidR="00381AE5">
        <w:rPr>
          <w:rFonts w:asciiTheme="minorHAnsi" w:hAnsiTheme="minorHAnsi"/>
          <w:sz w:val="22"/>
          <w:szCs w:val="22"/>
        </w:rPr>
        <w:t xml:space="preserve"> przy czym zakres robót obejmował remont i/lub przebudowę lub budowę bloku operacyjnego a czas pełnienia funkcji został potwierdzony wpisem do dziennika budowy.</w:t>
      </w:r>
    </w:p>
    <w:p w14:paraId="50EBFE0A" w14:textId="77777777" w:rsidR="005A3D8D" w:rsidRDefault="005A3D8D" w:rsidP="00E5665F">
      <w:pPr>
        <w:shd w:val="clear" w:color="auto" w:fill="FFFFFF"/>
        <w:spacing w:line="276" w:lineRule="auto"/>
        <w:ind w:left="360"/>
        <w:jc w:val="both"/>
        <w:rPr>
          <w:rFonts w:asciiTheme="minorHAnsi" w:hAnsiTheme="minorHAnsi"/>
          <w:sz w:val="22"/>
          <w:szCs w:val="22"/>
        </w:rPr>
      </w:pPr>
      <w:r>
        <w:rPr>
          <w:rFonts w:asciiTheme="minorHAnsi" w:hAnsiTheme="minorHAnsi"/>
          <w:sz w:val="22"/>
          <w:szCs w:val="22"/>
        </w:rPr>
        <w:t>Uwaga – punktacji podlegać będą maksymalnie 2 inwestycje.</w:t>
      </w:r>
    </w:p>
    <w:p w14:paraId="1A6F958B" w14:textId="2B4F3FFF" w:rsidR="00151000" w:rsidRPr="00151000" w:rsidRDefault="00151000" w:rsidP="00E5665F">
      <w:pPr>
        <w:shd w:val="clear" w:color="auto" w:fill="FFFFFF"/>
        <w:spacing w:line="276" w:lineRule="auto"/>
        <w:ind w:left="360"/>
        <w:jc w:val="both"/>
        <w:rPr>
          <w:rFonts w:asciiTheme="minorHAnsi" w:hAnsiTheme="minorHAnsi"/>
          <w:sz w:val="22"/>
          <w:szCs w:val="22"/>
        </w:rPr>
      </w:pPr>
    </w:p>
    <w:p w14:paraId="3E82C491" w14:textId="1AE972C5" w:rsidR="00151000" w:rsidRPr="00151000" w:rsidRDefault="00527C0A" w:rsidP="00E5665F">
      <w:pPr>
        <w:shd w:val="clear" w:color="auto" w:fill="FFFFFF"/>
        <w:spacing w:line="276" w:lineRule="auto"/>
        <w:ind w:left="360"/>
        <w:jc w:val="both"/>
        <w:rPr>
          <w:rFonts w:asciiTheme="minorHAnsi" w:hAnsiTheme="minorHAnsi"/>
          <w:b/>
          <w:bCs/>
          <w:iCs/>
          <w:sz w:val="22"/>
          <w:szCs w:val="22"/>
        </w:rPr>
      </w:pPr>
      <w:r>
        <w:rPr>
          <w:rFonts w:asciiTheme="minorHAnsi" w:hAnsiTheme="minorHAnsi"/>
          <w:b/>
          <w:bCs/>
          <w:iCs/>
          <w:sz w:val="22"/>
          <w:szCs w:val="22"/>
        </w:rPr>
        <w:t>O</w:t>
      </w:r>
      <w:r w:rsidR="00151000" w:rsidRPr="00151000">
        <w:rPr>
          <w:rFonts w:asciiTheme="minorHAnsi" w:hAnsiTheme="minorHAnsi"/>
          <w:b/>
          <w:bCs/>
          <w:iCs/>
          <w:sz w:val="22"/>
          <w:szCs w:val="22"/>
        </w:rPr>
        <w:t>stat</w:t>
      </w:r>
      <w:r>
        <w:rPr>
          <w:rFonts w:asciiTheme="minorHAnsi" w:hAnsiTheme="minorHAnsi"/>
          <w:b/>
          <w:bCs/>
          <w:iCs/>
          <w:sz w:val="22"/>
          <w:szCs w:val="22"/>
        </w:rPr>
        <w:t>eczna ocena ofert w kryterium „D</w:t>
      </w:r>
      <w:r w:rsidR="00151000" w:rsidRPr="00151000">
        <w:rPr>
          <w:rFonts w:asciiTheme="minorHAnsi" w:hAnsiTheme="minorHAnsi"/>
          <w:b/>
          <w:bCs/>
          <w:iCs/>
          <w:sz w:val="22"/>
          <w:szCs w:val="22"/>
        </w:rPr>
        <w:t>oświadczenie osób wyznaczonych do kierowania budową i robotami budowlanymi” zostanie dokonana wg wzoru:</w:t>
      </w:r>
    </w:p>
    <w:p w14:paraId="39BBD6AD" w14:textId="77777777" w:rsidR="00151000" w:rsidRPr="00151000" w:rsidRDefault="00151000" w:rsidP="00E5665F">
      <w:pPr>
        <w:shd w:val="clear" w:color="auto" w:fill="FFFFFF"/>
        <w:spacing w:line="276" w:lineRule="auto"/>
        <w:jc w:val="both"/>
        <w:rPr>
          <w:rFonts w:asciiTheme="minorHAnsi" w:hAnsiTheme="minorHAnsi"/>
          <w:sz w:val="22"/>
          <w:szCs w:val="22"/>
        </w:rPr>
      </w:pPr>
    </w:p>
    <w:p w14:paraId="65C69DD9" w14:textId="01108D6C" w:rsidR="00151000" w:rsidRPr="00527C0A" w:rsidRDefault="00151000" w:rsidP="00E5665F">
      <w:pPr>
        <w:shd w:val="clear" w:color="auto" w:fill="FFFFFF"/>
        <w:spacing w:line="276" w:lineRule="auto"/>
        <w:ind w:left="426" w:hanging="426"/>
        <w:rPr>
          <w:rFonts w:asciiTheme="minorHAnsi" w:hAnsiTheme="minorHAnsi"/>
          <w:b/>
        </w:rPr>
      </w:pPr>
      <w:r w:rsidRPr="00151000">
        <w:rPr>
          <w:rFonts w:asciiTheme="minorHAnsi" w:hAnsiTheme="minorHAnsi"/>
          <w:sz w:val="22"/>
          <w:szCs w:val="22"/>
        </w:rPr>
        <w:t xml:space="preserve"> </w:t>
      </w:r>
      <w:r w:rsidRPr="00151000">
        <w:rPr>
          <w:rFonts w:asciiTheme="minorHAnsi" w:hAnsiTheme="minorHAnsi"/>
          <w:b/>
          <w:sz w:val="22"/>
          <w:szCs w:val="22"/>
        </w:rPr>
        <w:tab/>
      </w:r>
      <w:r w:rsidRPr="00151000">
        <w:rPr>
          <w:rFonts w:asciiTheme="minorHAnsi" w:hAnsiTheme="minorHAnsi"/>
          <w:b/>
          <w:sz w:val="22"/>
          <w:szCs w:val="22"/>
        </w:rPr>
        <w:tab/>
      </w:r>
      <w:r w:rsidRPr="00151000">
        <w:rPr>
          <w:rFonts w:asciiTheme="minorHAnsi" w:hAnsiTheme="minorHAnsi"/>
          <w:b/>
          <w:sz w:val="22"/>
          <w:szCs w:val="22"/>
        </w:rPr>
        <w:tab/>
      </w:r>
      <w:r w:rsidR="00527C0A" w:rsidRPr="00527C0A">
        <w:rPr>
          <w:rFonts w:asciiTheme="minorHAnsi" w:hAnsiTheme="minorHAnsi"/>
        </w:rPr>
        <w:t xml:space="preserve">                  </w:t>
      </w:r>
      <w:r w:rsidR="005C343F">
        <w:rPr>
          <w:rFonts w:asciiTheme="minorHAnsi" w:hAnsiTheme="minorHAnsi"/>
          <w:b/>
        </w:rPr>
        <w:t>Łączna liczba</w:t>
      </w:r>
      <w:r w:rsidR="005C343F" w:rsidRPr="00527C0A">
        <w:rPr>
          <w:rFonts w:asciiTheme="minorHAnsi" w:hAnsiTheme="minorHAnsi"/>
          <w:b/>
        </w:rPr>
        <w:t xml:space="preserve"> </w:t>
      </w:r>
      <w:r w:rsidRPr="00527C0A">
        <w:rPr>
          <w:rFonts w:asciiTheme="minorHAnsi" w:hAnsiTheme="minorHAnsi"/>
          <w:b/>
        </w:rPr>
        <w:t>punktów</w:t>
      </w:r>
      <w:r w:rsidR="00527C0A">
        <w:rPr>
          <w:rFonts w:asciiTheme="minorHAnsi" w:hAnsiTheme="minorHAnsi"/>
          <w:b/>
        </w:rPr>
        <w:t xml:space="preserve"> przyznanych ofercie badanej</w:t>
      </w:r>
    </w:p>
    <w:p w14:paraId="0FA27C81" w14:textId="0A3EC65E" w:rsidR="00151000" w:rsidRPr="00527C0A" w:rsidRDefault="008132C9" w:rsidP="00E5665F">
      <w:pPr>
        <w:shd w:val="clear" w:color="auto" w:fill="FFFFFF"/>
        <w:spacing w:line="276" w:lineRule="auto"/>
        <w:ind w:left="426" w:hanging="426"/>
        <w:rPr>
          <w:rFonts w:asciiTheme="minorHAnsi" w:hAnsiTheme="minorHAnsi"/>
          <w:b/>
        </w:rPr>
      </w:pPr>
      <w:r>
        <w:rPr>
          <w:rFonts w:asciiTheme="minorHAnsi" w:hAnsiTheme="minorHAnsi"/>
          <w:b/>
        </w:rPr>
        <w:t xml:space="preserve">           Ilość punktów „D</w:t>
      </w:r>
      <w:r w:rsidR="00151000" w:rsidRPr="00527C0A">
        <w:rPr>
          <w:rFonts w:asciiTheme="minorHAnsi" w:hAnsiTheme="minorHAnsi"/>
          <w:b/>
        </w:rPr>
        <w:t>o”= ---------------------------------------------</w:t>
      </w:r>
      <w:r>
        <w:rPr>
          <w:rFonts w:asciiTheme="minorHAnsi" w:hAnsiTheme="minorHAnsi"/>
          <w:b/>
        </w:rPr>
        <w:t>----------------</w:t>
      </w:r>
      <w:r w:rsidR="00151000" w:rsidRPr="00527C0A">
        <w:rPr>
          <w:rFonts w:asciiTheme="minorHAnsi" w:hAnsiTheme="minorHAnsi"/>
          <w:b/>
        </w:rPr>
        <w:t xml:space="preserve"> x 15 (znaczenie kryterium)</w:t>
      </w:r>
    </w:p>
    <w:p w14:paraId="2437322C" w14:textId="730E13EA" w:rsidR="008132C9" w:rsidRDefault="00151000" w:rsidP="00E5665F">
      <w:pPr>
        <w:shd w:val="clear" w:color="auto" w:fill="FFFFFF"/>
        <w:tabs>
          <w:tab w:val="left" w:pos="426"/>
        </w:tabs>
        <w:spacing w:line="276" w:lineRule="auto"/>
        <w:ind w:left="426" w:hanging="426"/>
        <w:rPr>
          <w:rFonts w:asciiTheme="minorHAnsi" w:hAnsiTheme="minorHAnsi"/>
          <w:b/>
        </w:rPr>
      </w:pPr>
      <w:r w:rsidRPr="00527C0A">
        <w:rPr>
          <w:rFonts w:asciiTheme="minorHAnsi" w:hAnsiTheme="minorHAnsi"/>
          <w:b/>
        </w:rPr>
        <w:tab/>
      </w:r>
      <w:r w:rsidRPr="00527C0A">
        <w:rPr>
          <w:rFonts w:asciiTheme="minorHAnsi" w:hAnsiTheme="minorHAnsi"/>
          <w:b/>
        </w:rPr>
        <w:tab/>
      </w:r>
      <w:r w:rsidRPr="00527C0A">
        <w:rPr>
          <w:rFonts w:asciiTheme="minorHAnsi" w:hAnsiTheme="minorHAnsi"/>
          <w:b/>
        </w:rPr>
        <w:tab/>
      </w:r>
      <w:r w:rsidRPr="00527C0A">
        <w:rPr>
          <w:rFonts w:asciiTheme="minorHAnsi" w:hAnsiTheme="minorHAnsi"/>
          <w:b/>
        </w:rPr>
        <w:tab/>
        <w:t xml:space="preserve">   </w:t>
      </w:r>
      <w:r w:rsidR="00527C0A">
        <w:rPr>
          <w:rFonts w:asciiTheme="minorHAnsi" w:hAnsiTheme="minorHAnsi"/>
          <w:b/>
        </w:rPr>
        <w:t xml:space="preserve">Największa </w:t>
      </w:r>
      <w:r w:rsidR="005C343F">
        <w:rPr>
          <w:rFonts w:asciiTheme="minorHAnsi" w:hAnsiTheme="minorHAnsi"/>
          <w:b/>
        </w:rPr>
        <w:t xml:space="preserve">łączna liczba </w:t>
      </w:r>
      <w:r w:rsidR="00527C0A">
        <w:rPr>
          <w:rFonts w:asciiTheme="minorHAnsi" w:hAnsiTheme="minorHAnsi"/>
          <w:b/>
        </w:rPr>
        <w:t xml:space="preserve">punktów </w:t>
      </w:r>
      <w:r w:rsidR="008132C9">
        <w:rPr>
          <w:rFonts w:asciiTheme="minorHAnsi" w:hAnsiTheme="minorHAnsi"/>
          <w:b/>
        </w:rPr>
        <w:t>u</w:t>
      </w:r>
      <w:r w:rsidRPr="00527C0A">
        <w:rPr>
          <w:rFonts w:asciiTheme="minorHAnsi" w:hAnsiTheme="minorHAnsi"/>
          <w:b/>
        </w:rPr>
        <w:t xml:space="preserve">zyskanych </w:t>
      </w:r>
    </w:p>
    <w:p w14:paraId="78ACEC86" w14:textId="4C2C99E9" w:rsidR="00151000" w:rsidRPr="00527C0A" w:rsidRDefault="008132C9" w:rsidP="00E5665F">
      <w:pPr>
        <w:shd w:val="clear" w:color="auto" w:fill="FFFFFF"/>
        <w:tabs>
          <w:tab w:val="left" w:pos="426"/>
        </w:tabs>
        <w:spacing w:line="276" w:lineRule="auto"/>
        <w:ind w:left="426" w:hanging="426"/>
        <w:rPr>
          <w:rFonts w:asciiTheme="minorHAnsi" w:hAnsiTheme="minorHAnsi"/>
          <w:b/>
        </w:rPr>
      </w:pPr>
      <w:r>
        <w:rPr>
          <w:rFonts w:asciiTheme="minorHAnsi" w:hAnsiTheme="minorHAnsi"/>
          <w:b/>
        </w:rPr>
        <w:t xml:space="preserve">                                                           </w:t>
      </w:r>
      <w:r w:rsidR="00151000" w:rsidRPr="00527C0A">
        <w:rPr>
          <w:rFonts w:asciiTheme="minorHAnsi" w:hAnsiTheme="minorHAnsi"/>
          <w:b/>
        </w:rPr>
        <w:t>spośród badanych ofert</w:t>
      </w:r>
    </w:p>
    <w:p w14:paraId="1CFABA55" w14:textId="77777777" w:rsidR="00151000" w:rsidRPr="00151000" w:rsidRDefault="00151000" w:rsidP="00E5665F">
      <w:pPr>
        <w:shd w:val="clear" w:color="auto" w:fill="FFFFFF"/>
        <w:spacing w:line="276" w:lineRule="auto"/>
        <w:jc w:val="both"/>
        <w:rPr>
          <w:rFonts w:asciiTheme="minorHAnsi" w:hAnsiTheme="minorHAnsi"/>
          <w:sz w:val="22"/>
          <w:szCs w:val="22"/>
        </w:rPr>
      </w:pPr>
    </w:p>
    <w:p w14:paraId="59CB06B3" w14:textId="77777777" w:rsidR="00151000" w:rsidRPr="00151000" w:rsidRDefault="00151000" w:rsidP="00E5665F">
      <w:pPr>
        <w:shd w:val="clear" w:color="auto" w:fill="FFFFFF"/>
        <w:spacing w:line="276" w:lineRule="auto"/>
        <w:jc w:val="both"/>
        <w:rPr>
          <w:rFonts w:asciiTheme="minorHAnsi" w:hAnsiTheme="minorHAnsi"/>
          <w:sz w:val="22"/>
          <w:szCs w:val="22"/>
        </w:rPr>
      </w:pPr>
    </w:p>
    <w:p w14:paraId="5CCCE73A" w14:textId="21BD9446" w:rsidR="00151000" w:rsidRPr="00151000" w:rsidRDefault="00151000" w:rsidP="00E5665F">
      <w:pPr>
        <w:shd w:val="clear" w:color="auto" w:fill="FFFFFF"/>
        <w:spacing w:line="276" w:lineRule="auto"/>
        <w:jc w:val="both"/>
        <w:rPr>
          <w:rFonts w:asciiTheme="minorHAnsi" w:hAnsiTheme="minorHAnsi"/>
          <w:sz w:val="22"/>
          <w:szCs w:val="22"/>
        </w:rPr>
      </w:pPr>
      <w:r w:rsidRPr="00151000">
        <w:rPr>
          <w:rFonts w:asciiTheme="minorHAnsi" w:hAnsiTheme="minorHAnsi"/>
          <w:sz w:val="22"/>
          <w:szCs w:val="22"/>
        </w:rPr>
        <w:t xml:space="preserve">Podstawą oceny ofert w kryterium „doświadczenie osób wyznaczonych do kierowania budową i robotami budowlanymi” będzie załączony do Oferty Załącznik </w:t>
      </w:r>
      <w:r w:rsidR="008132C9">
        <w:rPr>
          <w:rFonts w:asciiTheme="minorHAnsi" w:hAnsiTheme="minorHAnsi"/>
          <w:sz w:val="22"/>
          <w:szCs w:val="22"/>
        </w:rPr>
        <w:t xml:space="preserve">nr </w:t>
      </w:r>
      <w:r w:rsidR="00475F05">
        <w:rPr>
          <w:rFonts w:asciiTheme="minorHAnsi" w:hAnsiTheme="minorHAnsi"/>
          <w:sz w:val="22"/>
          <w:szCs w:val="22"/>
        </w:rPr>
        <w:t>4</w:t>
      </w:r>
      <w:r w:rsidR="008132C9">
        <w:rPr>
          <w:rFonts w:asciiTheme="minorHAnsi" w:hAnsiTheme="minorHAnsi"/>
          <w:sz w:val="22"/>
          <w:szCs w:val="22"/>
        </w:rPr>
        <w:t>a do SIWZ</w:t>
      </w:r>
      <w:r w:rsidRPr="00151000">
        <w:rPr>
          <w:rFonts w:asciiTheme="minorHAnsi" w:hAnsiTheme="minorHAnsi"/>
          <w:sz w:val="22"/>
          <w:szCs w:val="22"/>
        </w:rPr>
        <w:t xml:space="preserve">– </w:t>
      </w:r>
      <w:r w:rsidR="008132C9">
        <w:rPr>
          <w:rFonts w:asciiTheme="minorHAnsi" w:hAnsiTheme="minorHAnsi"/>
          <w:b/>
          <w:bCs/>
          <w:sz w:val="22"/>
          <w:szCs w:val="22"/>
        </w:rPr>
        <w:t>Opis dodatkowego d</w:t>
      </w:r>
      <w:r w:rsidRPr="00151000">
        <w:rPr>
          <w:rFonts w:asciiTheme="minorHAnsi" w:hAnsiTheme="minorHAnsi"/>
          <w:b/>
          <w:bCs/>
          <w:sz w:val="22"/>
          <w:szCs w:val="22"/>
        </w:rPr>
        <w:t>oświadczenia</w:t>
      </w:r>
      <w:r w:rsidRPr="00151000">
        <w:rPr>
          <w:rFonts w:asciiTheme="minorHAnsi" w:hAnsiTheme="minorHAnsi"/>
          <w:sz w:val="22"/>
          <w:szCs w:val="22"/>
        </w:rPr>
        <w:t xml:space="preserve"> zawierający komplet informacji niezbędnych do przyznania punktów w tym kryterium. </w:t>
      </w:r>
    </w:p>
    <w:p w14:paraId="3BCF92FB" w14:textId="00EDF5F5" w:rsidR="00151000" w:rsidRDefault="00151000" w:rsidP="00E5665F">
      <w:pPr>
        <w:shd w:val="clear" w:color="auto" w:fill="FFFFFF"/>
        <w:spacing w:line="276" w:lineRule="auto"/>
        <w:jc w:val="both"/>
        <w:rPr>
          <w:rFonts w:asciiTheme="minorHAnsi" w:hAnsiTheme="minorHAnsi"/>
          <w:sz w:val="22"/>
          <w:szCs w:val="22"/>
        </w:rPr>
      </w:pPr>
      <w:r w:rsidRPr="00901D24">
        <w:rPr>
          <w:rFonts w:asciiTheme="minorHAnsi" w:hAnsiTheme="minorHAnsi"/>
          <w:sz w:val="22"/>
          <w:szCs w:val="22"/>
          <w:u w:val="single"/>
        </w:rPr>
        <w:t>Dokument ten nie będzie traktowany jako dokument składany w celu potwierdzenia spełni</w:t>
      </w:r>
      <w:r w:rsidR="00475F05">
        <w:rPr>
          <w:rFonts w:asciiTheme="minorHAnsi" w:hAnsiTheme="minorHAnsi"/>
          <w:sz w:val="22"/>
          <w:szCs w:val="22"/>
          <w:u w:val="single"/>
        </w:rPr>
        <w:t>a</w:t>
      </w:r>
      <w:r w:rsidRPr="00901D24">
        <w:rPr>
          <w:rFonts w:asciiTheme="minorHAnsi" w:hAnsiTheme="minorHAnsi"/>
          <w:sz w:val="22"/>
          <w:szCs w:val="22"/>
          <w:u w:val="single"/>
        </w:rPr>
        <w:t>nia warunku udziału w postępowaniu, wobec czego nie podlega uzupełnieniu</w:t>
      </w:r>
      <w:r w:rsidRPr="00151000">
        <w:rPr>
          <w:rFonts w:asciiTheme="minorHAnsi" w:hAnsiTheme="minorHAnsi"/>
          <w:sz w:val="22"/>
          <w:szCs w:val="22"/>
        </w:rPr>
        <w:t>. W przypadku niekompletnych informacji w zakresie wymaganego doświadczenia uniemożliwiających jednoznaczną ocenę, czy opisane doświadczenie w/w osób spełnia wyżej opisane wymagania, Wykonawca otrzyma 0 pkt.</w:t>
      </w:r>
    </w:p>
    <w:p w14:paraId="242F935F" w14:textId="503579D4" w:rsidR="005C343F" w:rsidRDefault="005C343F" w:rsidP="00E5665F">
      <w:pPr>
        <w:shd w:val="clear" w:color="auto" w:fill="FFFFFF"/>
        <w:spacing w:line="276" w:lineRule="auto"/>
        <w:jc w:val="both"/>
        <w:rPr>
          <w:rFonts w:asciiTheme="minorHAnsi" w:hAnsiTheme="minorHAnsi"/>
          <w:sz w:val="22"/>
          <w:szCs w:val="22"/>
        </w:rPr>
      </w:pPr>
    </w:p>
    <w:p w14:paraId="2E8F9D72" w14:textId="74659B69" w:rsidR="005C343F" w:rsidRPr="00151000" w:rsidRDefault="005C343F" w:rsidP="00E5665F">
      <w:pPr>
        <w:shd w:val="clear" w:color="auto" w:fill="FFFFFF"/>
        <w:spacing w:line="276" w:lineRule="auto"/>
        <w:jc w:val="both"/>
        <w:rPr>
          <w:rFonts w:asciiTheme="minorHAnsi" w:hAnsiTheme="minorHAnsi"/>
          <w:sz w:val="22"/>
          <w:szCs w:val="22"/>
        </w:rPr>
      </w:pPr>
      <w:r w:rsidRPr="005C343F">
        <w:rPr>
          <w:rFonts w:asciiTheme="minorHAnsi" w:hAnsiTheme="minorHAnsi"/>
          <w:sz w:val="22"/>
          <w:szCs w:val="22"/>
        </w:rPr>
        <w:t>Ocenie podlegać bę</w:t>
      </w:r>
      <w:r w:rsidR="00935A52">
        <w:rPr>
          <w:rFonts w:asciiTheme="minorHAnsi" w:hAnsiTheme="minorHAnsi"/>
          <w:sz w:val="22"/>
          <w:szCs w:val="22"/>
        </w:rPr>
        <w:t>dą</w:t>
      </w:r>
      <w:r w:rsidRPr="005C343F">
        <w:rPr>
          <w:rFonts w:asciiTheme="minorHAnsi" w:hAnsiTheme="minorHAnsi"/>
          <w:sz w:val="22"/>
          <w:szCs w:val="22"/>
        </w:rPr>
        <w:t xml:space="preserve"> wyłącznie </w:t>
      </w:r>
      <w:r w:rsidR="00935A52">
        <w:rPr>
          <w:rFonts w:asciiTheme="minorHAnsi" w:hAnsiTheme="minorHAnsi"/>
          <w:sz w:val="22"/>
          <w:szCs w:val="22"/>
        </w:rPr>
        <w:t>dwie</w:t>
      </w:r>
      <w:r w:rsidRPr="005C343F">
        <w:rPr>
          <w:rFonts w:asciiTheme="minorHAnsi" w:hAnsiTheme="minorHAnsi"/>
          <w:sz w:val="22"/>
          <w:szCs w:val="22"/>
        </w:rPr>
        <w:t xml:space="preserve"> </w:t>
      </w:r>
      <w:r w:rsidR="00935A52">
        <w:rPr>
          <w:rFonts w:asciiTheme="minorHAnsi" w:hAnsiTheme="minorHAnsi"/>
          <w:sz w:val="22"/>
          <w:szCs w:val="22"/>
        </w:rPr>
        <w:t xml:space="preserve">inwestycje, w ramach doświadczenia danej osoby, </w:t>
      </w:r>
      <w:r w:rsidRPr="005C343F">
        <w:rPr>
          <w:rFonts w:asciiTheme="minorHAnsi" w:hAnsiTheme="minorHAnsi"/>
          <w:sz w:val="22"/>
          <w:szCs w:val="22"/>
        </w:rPr>
        <w:t>wskazan</w:t>
      </w:r>
      <w:r w:rsidR="00935A52">
        <w:rPr>
          <w:rFonts w:asciiTheme="minorHAnsi" w:hAnsiTheme="minorHAnsi"/>
          <w:sz w:val="22"/>
          <w:szCs w:val="22"/>
        </w:rPr>
        <w:t>e</w:t>
      </w:r>
      <w:r w:rsidRPr="005C343F">
        <w:rPr>
          <w:rFonts w:asciiTheme="minorHAnsi" w:hAnsiTheme="minorHAnsi"/>
          <w:sz w:val="22"/>
          <w:szCs w:val="22"/>
        </w:rPr>
        <w:t xml:space="preserve"> jako pierwsze w </w:t>
      </w:r>
      <w:r w:rsidR="00935A52">
        <w:rPr>
          <w:rFonts w:asciiTheme="minorHAnsi" w:hAnsiTheme="minorHAnsi"/>
          <w:sz w:val="22"/>
          <w:szCs w:val="22"/>
        </w:rPr>
        <w:t xml:space="preserve">wykazie </w:t>
      </w:r>
      <w:r w:rsidRPr="005C343F">
        <w:rPr>
          <w:rFonts w:asciiTheme="minorHAnsi" w:hAnsiTheme="minorHAnsi"/>
          <w:sz w:val="22"/>
          <w:szCs w:val="22"/>
        </w:rPr>
        <w:t>doświadczenia.</w:t>
      </w:r>
      <w:r w:rsidR="00935A52" w:rsidRPr="00935A52">
        <w:t xml:space="preserve"> </w:t>
      </w:r>
      <w:r w:rsidR="00935A52" w:rsidRPr="00935A52">
        <w:rPr>
          <w:rFonts w:asciiTheme="minorHAnsi" w:hAnsiTheme="minorHAnsi"/>
          <w:sz w:val="22"/>
          <w:szCs w:val="22"/>
        </w:rPr>
        <w:t>Wykonawca może wskazać w wykazie jedynie jedną osobę do pełnienia określonej funkcji. W przypadku wskazania większej liczby osób, ocenie będzie podlegać wyłącznie osoba wskazana jako pierwsza na dane stanowisko, zgodnie z kolejnością ułożenia dokumentów.</w:t>
      </w:r>
    </w:p>
    <w:p w14:paraId="215B23F6" w14:textId="24D60D3A" w:rsidR="006907A6" w:rsidRDefault="006907A6" w:rsidP="00E5665F">
      <w:pPr>
        <w:tabs>
          <w:tab w:val="left" w:pos="851"/>
          <w:tab w:val="left" w:pos="993"/>
        </w:tabs>
        <w:spacing w:before="120" w:after="120" w:line="276" w:lineRule="auto"/>
        <w:jc w:val="both"/>
        <w:rPr>
          <w:rFonts w:asciiTheme="minorHAnsi" w:hAnsiTheme="minorHAnsi" w:cstheme="majorHAnsi"/>
          <w:bCs/>
          <w:sz w:val="22"/>
          <w:szCs w:val="22"/>
        </w:rPr>
      </w:pPr>
      <w:r w:rsidRPr="00243E6D">
        <w:rPr>
          <w:rFonts w:asciiTheme="minorHAnsi" w:hAnsiTheme="minorHAnsi" w:cstheme="majorHAnsi"/>
          <w:bCs/>
          <w:sz w:val="22"/>
          <w:szCs w:val="22"/>
        </w:rPr>
        <w:t xml:space="preserve">W ramach w/w kryterium punkty będą przyznane tylko wskazanym przez Wykonawcę osobom, dla których zostanie potwierdzone posiadanie minimalnych zdolności, o których mowa w SIWZ Część VIII lit. B. Do badania dodatkowego doświadczenia w celu przyznania punktów w ramach w/w kryterium oceny ofert art. 26 ust. 3, 4 i </w:t>
      </w:r>
      <w:r w:rsidR="002914F3" w:rsidRPr="00243E6D">
        <w:rPr>
          <w:rFonts w:asciiTheme="minorHAnsi" w:hAnsiTheme="minorHAnsi" w:cstheme="majorHAnsi"/>
          <w:bCs/>
          <w:sz w:val="22"/>
          <w:szCs w:val="22"/>
        </w:rPr>
        <w:t xml:space="preserve">art. </w:t>
      </w:r>
      <w:r w:rsidRPr="00243E6D">
        <w:rPr>
          <w:rFonts w:asciiTheme="minorHAnsi" w:hAnsiTheme="minorHAnsi" w:cstheme="majorHAnsi"/>
          <w:bCs/>
          <w:sz w:val="22"/>
          <w:szCs w:val="22"/>
        </w:rPr>
        <w:t>22a ust. 6 ustawy Pzp nie stosuje się.</w:t>
      </w:r>
    </w:p>
    <w:p w14:paraId="72B9A42D" w14:textId="2DADBFC8" w:rsidR="006907A6" w:rsidRPr="00BD2E67" w:rsidRDefault="006907A6" w:rsidP="00E5665F">
      <w:pPr>
        <w:tabs>
          <w:tab w:val="left" w:pos="851"/>
          <w:tab w:val="left" w:pos="993"/>
        </w:tabs>
        <w:spacing w:before="120" w:after="120" w:line="276" w:lineRule="auto"/>
        <w:jc w:val="both"/>
        <w:rPr>
          <w:rFonts w:asciiTheme="minorHAnsi" w:hAnsiTheme="minorHAnsi" w:cstheme="majorHAnsi"/>
          <w:bCs/>
          <w:sz w:val="22"/>
          <w:szCs w:val="22"/>
        </w:rPr>
      </w:pPr>
      <w:r w:rsidRPr="00BD2E67">
        <w:rPr>
          <w:rFonts w:asciiTheme="minorHAnsi" w:hAnsiTheme="minorHAnsi" w:cstheme="majorHAnsi"/>
          <w:bCs/>
          <w:sz w:val="22"/>
          <w:szCs w:val="22"/>
        </w:rPr>
        <w:t>W przypadku, gdy dla wskazanej w Wykazie osób skierowanych do wykonania zamówieni</w:t>
      </w:r>
      <w:r w:rsidR="00903FD4" w:rsidRPr="00BD2E67">
        <w:rPr>
          <w:rFonts w:asciiTheme="minorHAnsi" w:hAnsiTheme="minorHAnsi" w:cstheme="majorHAnsi"/>
          <w:bCs/>
          <w:sz w:val="22"/>
          <w:szCs w:val="22"/>
        </w:rPr>
        <w:t xml:space="preserve">a określonym w </w:t>
      </w:r>
      <w:r w:rsidR="00243E6D" w:rsidRPr="00BD2E67">
        <w:rPr>
          <w:rFonts w:asciiTheme="minorHAnsi" w:hAnsiTheme="minorHAnsi" w:cstheme="majorHAnsi"/>
          <w:b/>
          <w:bCs/>
          <w:sz w:val="22"/>
          <w:szCs w:val="22"/>
        </w:rPr>
        <w:t>Załączniku nr 6</w:t>
      </w:r>
      <w:r w:rsidRPr="00BD2E67">
        <w:rPr>
          <w:rFonts w:asciiTheme="minorHAnsi" w:hAnsiTheme="minorHAnsi" w:cstheme="majorHAnsi"/>
          <w:b/>
          <w:bCs/>
          <w:sz w:val="22"/>
          <w:szCs w:val="22"/>
        </w:rPr>
        <w:t xml:space="preserve"> do SIWZ</w:t>
      </w:r>
      <w:r w:rsidRPr="00BD2E67">
        <w:rPr>
          <w:rFonts w:asciiTheme="minorHAnsi" w:hAnsiTheme="minorHAnsi" w:cstheme="majorHAnsi"/>
          <w:bCs/>
          <w:sz w:val="22"/>
          <w:szCs w:val="22"/>
        </w:rPr>
        <w:t xml:space="preserve"> osoby, Wykonawca wezwany w oparciu o art. 26 ust. 1 ustawy Pzp nie wykaże minimalnego doświadczenia, </w:t>
      </w:r>
      <w:r w:rsidR="00DC7C63" w:rsidRPr="00BD2E67">
        <w:rPr>
          <w:rFonts w:asciiTheme="minorHAnsi" w:hAnsiTheme="minorHAnsi" w:cstheme="majorHAnsi"/>
          <w:bCs/>
          <w:sz w:val="22"/>
          <w:szCs w:val="22"/>
        </w:rPr>
        <w:t>t</w:t>
      </w:r>
      <w:r w:rsidR="00954952" w:rsidRPr="00BD2E67">
        <w:rPr>
          <w:rFonts w:asciiTheme="minorHAnsi" w:hAnsiTheme="minorHAnsi" w:cstheme="majorHAnsi"/>
          <w:bCs/>
          <w:sz w:val="22"/>
          <w:szCs w:val="22"/>
        </w:rPr>
        <w:t>o</w:t>
      </w:r>
      <w:r w:rsidR="00654C06" w:rsidRPr="00BD2E67">
        <w:rPr>
          <w:rFonts w:asciiTheme="minorHAnsi" w:hAnsiTheme="minorHAnsi" w:cstheme="majorHAnsi"/>
          <w:bCs/>
          <w:sz w:val="22"/>
          <w:szCs w:val="22"/>
        </w:rPr>
        <w:t xml:space="preserve"> </w:t>
      </w:r>
      <w:r w:rsidR="00954952" w:rsidRPr="00BD2E67">
        <w:rPr>
          <w:rFonts w:asciiTheme="minorHAnsi" w:hAnsiTheme="minorHAnsi" w:cstheme="majorHAnsi"/>
          <w:bCs/>
          <w:sz w:val="22"/>
          <w:szCs w:val="22"/>
        </w:rPr>
        <w:t>pomimo</w:t>
      </w:r>
      <w:r w:rsidR="00654C06" w:rsidRPr="00BD2E67">
        <w:rPr>
          <w:rFonts w:asciiTheme="minorHAnsi" w:hAnsiTheme="minorHAnsi" w:cstheme="majorHAnsi"/>
          <w:bCs/>
          <w:sz w:val="22"/>
          <w:szCs w:val="22"/>
        </w:rPr>
        <w:t xml:space="preserve">, </w:t>
      </w:r>
      <w:r w:rsidR="00954952" w:rsidRPr="00BD2E67">
        <w:rPr>
          <w:rFonts w:asciiTheme="minorHAnsi" w:hAnsiTheme="minorHAnsi" w:cstheme="majorHAnsi"/>
          <w:bCs/>
          <w:sz w:val="22"/>
          <w:szCs w:val="22"/>
        </w:rPr>
        <w:t xml:space="preserve">iż </w:t>
      </w:r>
      <w:r w:rsidRPr="00BD2E67">
        <w:rPr>
          <w:rFonts w:asciiTheme="minorHAnsi" w:hAnsiTheme="minorHAnsi" w:cstheme="majorHAnsi"/>
          <w:bCs/>
          <w:sz w:val="22"/>
          <w:szCs w:val="22"/>
        </w:rPr>
        <w:t xml:space="preserve">doświadczenie to będzie wynikać z </w:t>
      </w:r>
      <w:r w:rsidR="00633130" w:rsidRPr="00BD2E67">
        <w:rPr>
          <w:rFonts w:asciiTheme="minorHAnsi" w:hAnsiTheme="minorHAnsi" w:cstheme="majorHAnsi"/>
          <w:bCs/>
          <w:sz w:val="22"/>
          <w:szCs w:val="22"/>
        </w:rPr>
        <w:t xml:space="preserve">Opisu </w:t>
      </w:r>
      <w:r w:rsidRPr="00BD2E67">
        <w:rPr>
          <w:rFonts w:asciiTheme="minorHAnsi" w:hAnsiTheme="minorHAnsi" w:cstheme="majorHAnsi"/>
          <w:bCs/>
          <w:sz w:val="22"/>
          <w:szCs w:val="22"/>
        </w:rPr>
        <w:t xml:space="preserve">dodatkowego doświadczenia osób skierowanych do wykonania zamówienia złożonego wraz z ofertą Zamawiający zastosuje odpowiednio procedury wymienione w art. 26 ust. 3, 4 i 22 a ust. 6 ustawy Pzp. </w:t>
      </w:r>
      <w:r w:rsidR="009A7081" w:rsidRPr="00BD2E67">
        <w:rPr>
          <w:rFonts w:asciiTheme="minorHAnsi" w:hAnsiTheme="minorHAnsi" w:cstheme="majorHAnsi"/>
          <w:bCs/>
          <w:sz w:val="22"/>
          <w:szCs w:val="22"/>
        </w:rPr>
        <w:t>Doświadczenie opisane w załączniku nr 6a nie będzie brane pod uwagę przy ocenie mającej na celu potwierdzenie spełniania warunków udziału w postępowaniu</w:t>
      </w:r>
      <w:r w:rsidR="003D0828" w:rsidRPr="00BD2E67">
        <w:rPr>
          <w:rFonts w:asciiTheme="minorHAnsi" w:hAnsiTheme="minorHAnsi" w:cstheme="majorHAnsi"/>
          <w:bCs/>
          <w:sz w:val="22"/>
          <w:szCs w:val="22"/>
        </w:rPr>
        <w:t>. Jeżeli Wykonawca w celu wykazania spełniania warunków udziału w postępowaniu wykaże te same inwestycje, które zostały wskazane w Załączniku nr 6a w odniesieniu do danej osoby, to – zgodnie ze zdaniem pierwszym niniejszego punktu – doświadczenie to nie będzie podlegać ocenie w kryterium.</w:t>
      </w:r>
      <w:r w:rsidR="00610A7D" w:rsidRPr="00BD2E67">
        <w:rPr>
          <w:rFonts w:asciiTheme="minorHAnsi" w:hAnsiTheme="minorHAnsi" w:cstheme="majorHAnsi"/>
          <w:bCs/>
          <w:sz w:val="22"/>
          <w:szCs w:val="22"/>
        </w:rPr>
        <w:tab/>
      </w:r>
    </w:p>
    <w:p w14:paraId="56DC3900" w14:textId="5A9163BD" w:rsidR="006907A6" w:rsidRDefault="006907A6" w:rsidP="00E5665F">
      <w:pPr>
        <w:tabs>
          <w:tab w:val="left" w:pos="851"/>
          <w:tab w:val="left" w:pos="993"/>
        </w:tabs>
        <w:spacing w:before="120" w:after="120" w:line="276" w:lineRule="auto"/>
        <w:jc w:val="both"/>
        <w:rPr>
          <w:rFonts w:asciiTheme="minorHAnsi" w:hAnsiTheme="minorHAnsi" w:cstheme="majorHAnsi"/>
          <w:bCs/>
          <w:sz w:val="22"/>
          <w:szCs w:val="22"/>
        </w:rPr>
      </w:pPr>
      <w:r w:rsidRPr="00243E6D">
        <w:rPr>
          <w:rFonts w:asciiTheme="minorHAnsi" w:hAnsiTheme="minorHAnsi" w:cstheme="majorHAnsi"/>
          <w:bCs/>
          <w:sz w:val="22"/>
          <w:szCs w:val="22"/>
        </w:rPr>
        <w:t xml:space="preserve">Wykonawca nie otrzyma punktów za dodatkowe doświadczenie dla </w:t>
      </w:r>
      <w:r w:rsidR="00903FD4" w:rsidRPr="00243E6D">
        <w:rPr>
          <w:rFonts w:asciiTheme="minorHAnsi" w:hAnsiTheme="minorHAnsi" w:cstheme="majorHAnsi"/>
          <w:bCs/>
          <w:sz w:val="22"/>
          <w:szCs w:val="22"/>
        </w:rPr>
        <w:t>osoby, którą zmieni korzystając</w:t>
      </w:r>
      <w:r w:rsidRPr="00243E6D">
        <w:rPr>
          <w:rFonts w:asciiTheme="minorHAnsi" w:hAnsiTheme="minorHAnsi" w:cstheme="majorHAnsi"/>
          <w:bCs/>
          <w:sz w:val="22"/>
          <w:szCs w:val="22"/>
        </w:rPr>
        <w:t xml:space="preserve"> z przysługującego mu uprawnienia określonego w art. 26 ust. 3 lub 22a ust. 6 ustawy Pzp.</w:t>
      </w:r>
    </w:p>
    <w:p w14:paraId="0525B652" w14:textId="77777777" w:rsidR="00D56AF9" w:rsidRPr="00243E6D" w:rsidRDefault="00D56AF9" w:rsidP="00E5665F">
      <w:pPr>
        <w:tabs>
          <w:tab w:val="left" w:pos="851"/>
          <w:tab w:val="left" w:pos="993"/>
        </w:tabs>
        <w:spacing w:before="120" w:after="120" w:line="276" w:lineRule="auto"/>
        <w:jc w:val="both"/>
        <w:rPr>
          <w:rFonts w:asciiTheme="minorHAnsi" w:hAnsiTheme="minorHAnsi" w:cstheme="majorHAnsi"/>
          <w:bCs/>
          <w:sz w:val="22"/>
          <w:szCs w:val="22"/>
        </w:rPr>
      </w:pPr>
    </w:p>
    <w:p w14:paraId="317EDA4E" w14:textId="4FA62B7C" w:rsidR="00B52BEB" w:rsidRPr="00B419CF" w:rsidRDefault="00B419CF" w:rsidP="00E5665F">
      <w:pPr>
        <w:overflowPunct/>
        <w:autoSpaceDE/>
        <w:autoSpaceDN/>
        <w:adjustRightInd/>
        <w:spacing w:before="120" w:after="120" w:line="276" w:lineRule="auto"/>
        <w:jc w:val="both"/>
        <w:textAlignment w:val="auto"/>
        <w:rPr>
          <w:rFonts w:asciiTheme="minorHAnsi" w:eastAsiaTheme="minorEastAsia" w:hAnsiTheme="minorHAnsi" w:cstheme="majorHAnsi"/>
          <w:sz w:val="22"/>
          <w:szCs w:val="22"/>
        </w:rPr>
      </w:pPr>
      <w:r>
        <w:rPr>
          <w:rFonts w:asciiTheme="minorHAnsi" w:hAnsiTheme="minorHAnsi" w:cs="Tahoma"/>
          <w:b/>
          <w:sz w:val="22"/>
          <w:szCs w:val="22"/>
          <w:u w:val="single"/>
        </w:rPr>
        <w:t xml:space="preserve">4/ </w:t>
      </w:r>
      <w:r w:rsidR="00475F05">
        <w:rPr>
          <w:rFonts w:asciiTheme="minorHAnsi" w:hAnsiTheme="minorHAnsi" w:cs="Tahoma"/>
          <w:b/>
          <w:sz w:val="22"/>
          <w:szCs w:val="22"/>
          <w:u w:val="single"/>
        </w:rPr>
        <w:t>W</w:t>
      </w:r>
      <w:r w:rsidR="00B52BEB" w:rsidRPr="00B419CF">
        <w:rPr>
          <w:rFonts w:asciiTheme="minorHAnsi" w:hAnsiTheme="minorHAnsi" w:cs="Tahoma"/>
          <w:b/>
          <w:sz w:val="22"/>
          <w:szCs w:val="22"/>
          <w:u w:val="single"/>
        </w:rPr>
        <w:t>yliczenie punktów za kryterium „</w:t>
      </w:r>
      <w:r w:rsidR="001770D9" w:rsidRPr="001770D9">
        <w:rPr>
          <w:rFonts w:asciiTheme="minorHAnsi" w:hAnsiTheme="minorHAnsi" w:cs="Tahoma"/>
          <w:b/>
          <w:sz w:val="22"/>
          <w:szCs w:val="22"/>
          <w:u w:val="single"/>
        </w:rPr>
        <w:t>DŁUGOŚĆ GWARANCJI</w:t>
      </w:r>
      <w:r w:rsidR="00B52BEB" w:rsidRPr="00B419CF">
        <w:rPr>
          <w:rFonts w:asciiTheme="minorHAnsi" w:hAnsiTheme="minorHAnsi" w:cs="Tahoma"/>
          <w:b/>
          <w:sz w:val="22"/>
          <w:szCs w:val="22"/>
          <w:u w:val="single"/>
        </w:rPr>
        <w:t>”</w:t>
      </w:r>
    </w:p>
    <w:p w14:paraId="52E689C0" w14:textId="651BD824" w:rsidR="00A76BC8" w:rsidRPr="00B419CF" w:rsidRDefault="00A76BC8" w:rsidP="00E5665F">
      <w:pPr>
        <w:shd w:val="clear" w:color="auto" w:fill="FFFFFF"/>
        <w:spacing w:line="276" w:lineRule="auto"/>
        <w:jc w:val="both"/>
        <w:rPr>
          <w:rFonts w:asciiTheme="minorHAnsi" w:hAnsiTheme="minorHAnsi"/>
          <w:sz w:val="22"/>
          <w:szCs w:val="22"/>
        </w:rPr>
      </w:pPr>
      <w:r w:rsidRPr="00B419CF">
        <w:rPr>
          <w:rFonts w:asciiTheme="minorHAnsi" w:hAnsiTheme="minorHAnsi"/>
          <w:sz w:val="22"/>
          <w:szCs w:val="22"/>
        </w:rPr>
        <w:t xml:space="preserve">Zamawiający przyzna punkty ofercie badanej w kryterium </w:t>
      </w:r>
      <w:r w:rsidRPr="00B419CF">
        <w:rPr>
          <w:rFonts w:asciiTheme="minorHAnsi" w:hAnsiTheme="minorHAnsi"/>
          <w:bCs/>
          <w:sz w:val="22"/>
          <w:szCs w:val="22"/>
        </w:rPr>
        <w:t>długość gwarancji</w:t>
      </w:r>
      <w:r w:rsidRPr="00B419CF">
        <w:rPr>
          <w:rFonts w:asciiTheme="minorHAnsi" w:hAnsiTheme="minorHAnsi"/>
          <w:sz w:val="22"/>
          <w:szCs w:val="22"/>
        </w:rPr>
        <w:t xml:space="preserve"> wg następujących zasad:</w:t>
      </w:r>
    </w:p>
    <w:p w14:paraId="02B1411E" w14:textId="59D132F4" w:rsidR="00A76BC8" w:rsidRPr="00B419CF" w:rsidRDefault="00A76BC8" w:rsidP="00E5665F">
      <w:pPr>
        <w:shd w:val="clear" w:color="auto" w:fill="FFFFFF"/>
        <w:spacing w:line="276" w:lineRule="auto"/>
        <w:ind w:left="360"/>
        <w:jc w:val="both"/>
        <w:rPr>
          <w:rFonts w:asciiTheme="minorHAnsi" w:hAnsiTheme="minorHAnsi"/>
          <w:sz w:val="22"/>
          <w:szCs w:val="22"/>
        </w:rPr>
      </w:pPr>
      <w:r w:rsidRPr="00B419CF">
        <w:rPr>
          <w:rFonts w:asciiTheme="minorHAnsi" w:hAnsiTheme="minorHAnsi"/>
          <w:sz w:val="22"/>
          <w:szCs w:val="22"/>
        </w:rPr>
        <w:t xml:space="preserve">      - minimalna wymagana długość gwarancji – </w:t>
      </w:r>
      <w:r w:rsidR="00316018">
        <w:rPr>
          <w:rFonts w:asciiTheme="minorHAnsi" w:hAnsiTheme="minorHAnsi"/>
          <w:sz w:val="22"/>
          <w:szCs w:val="22"/>
        </w:rPr>
        <w:t xml:space="preserve">od </w:t>
      </w:r>
      <w:r w:rsidRPr="00B419CF">
        <w:rPr>
          <w:rFonts w:asciiTheme="minorHAnsi" w:hAnsiTheme="minorHAnsi"/>
          <w:sz w:val="22"/>
          <w:szCs w:val="22"/>
        </w:rPr>
        <w:t xml:space="preserve">36 miesięcy </w:t>
      </w:r>
      <w:r w:rsidR="00316018">
        <w:rPr>
          <w:rFonts w:asciiTheme="minorHAnsi" w:hAnsiTheme="minorHAnsi"/>
          <w:sz w:val="22"/>
          <w:szCs w:val="22"/>
        </w:rPr>
        <w:t xml:space="preserve">do 47 miesięcy </w:t>
      </w:r>
      <w:r w:rsidRPr="00B419CF">
        <w:rPr>
          <w:rFonts w:asciiTheme="minorHAnsi" w:hAnsiTheme="minorHAnsi"/>
          <w:sz w:val="22"/>
          <w:szCs w:val="22"/>
        </w:rPr>
        <w:t>– 0 pkt.</w:t>
      </w:r>
    </w:p>
    <w:p w14:paraId="6E586FAE" w14:textId="79F46AD1" w:rsidR="00A76BC8" w:rsidRPr="00B419CF" w:rsidRDefault="00A76BC8" w:rsidP="00E5665F">
      <w:pPr>
        <w:shd w:val="clear" w:color="auto" w:fill="FFFFFF"/>
        <w:spacing w:line="276" w:lineRule="auto"/>
        <w:ind w:left="360"/>
        <w:jc w:val="both"/>
        <w:rPr>
          <w:rFonts w:asciiTheme="minorHAnsi" w:hAnsiTheme="minorHAnsi"/>
          <w:sz w:val="22"/>
          <w:szCs w:val="22"/>
        </w:rPr>
      </w:pPr>
      <w:r w:rsidRPr="00B419CF">
        <w:rPr>
          <w:rFonts w:asciiTheme="minorHAnsi" w:hAnsiTheme="minorHAnsi"/>
          <w:sz w:val="22"/>
          <w:szCs w:val="22"/>
        </w:rPr>
        <w:t xml:space="preserve">      - długość gwarancji</w:t>
      </w:r>
      <w:r w:rsidR="00B9686B" w:rsidRPr="00B419CF">
        <w:rPr>
          <w:rFonts w:asciiTheme="minorHAnsi" w:hAnsiTheme="minorHAnsi"/>
          <w:sz w:val="22"/>
          <w:szCs w:val="22"/>
        </w:rPr>
        <w:t xml:space="preserve"> oferowana w wymiarze </w:t>
      </w:r>
      <w:r w:rsidR="00316018">
        <w:rPr>
          <w:rFonts w:asciiTheme="minorHAnsi" w:hAnsiTheme="minorHAnsi"/>
          <w:sz w:val="22"/>
          <w:szCs w:val="22"/>
        </w:rPr>
        <w:t xml:space="preserve">od </w:t>
      </w:r>
      <w:r w:rsidR="00B9686B" w:rsidRPr="00B419CF">
        <w:rPr>
          <w:rFonts w:asciiTheme="minorHAnsi" w:hAnsiTheme="minorHAnsi"/>
          <w:sz w:val="22"/>
          <w:szCs w:val="22"/>
        </w:rPr>
        <w:t xml:space="preserve">48 miesięcy </w:t>
      </w:r>
      <w:r w:rsidR="00316018">
        <w:rPr>
          <w:rFonts w:asciiTheme="minorHAnsi" w:hAnsiTheme="minorHAnsi"/>
          <w:sz w:val="22"/>
          <w:szCs w:val="22"/>
        </w:rPr>
        <w:t xml:space="preserve">do 59 miesięcy </w:t>
      </w:r>
      <w:r w:rsidR="00B9686B" w:rsidRPr="00B419CF">
        <w:rPr>
          <w:rFonts w:asciiTheme="minorHAnsi" w:hAnsiTheme="minorHAnsi"/>
          <w:sz w:val="22"/>
          <w:szCs w:val="22"/>
        </w:rPr>
        <w:t>– 2</w:t>
      </w:r>
      <w:r w:rsidR="00FD6068">
        <w:rPr>
          <w:rFonts w:asciiTheme="minorHAnsi" w:hAnsiTheme="minorHAnsi"/>
          <w:sz w:val="22"/>
          <w:szCs w:val="22"/>
        </w:rPr>
        <w:t>,5</w:t>
      </w:r>
      <w:r w:rsidR="00B9686B" w:rsidRPr="00B419CF">
        <w:rPr>
          <w:rFonts w:asciiTheme="minorHAnsi" w:hAnsiTheme="minorHAnsi"/>
          <w:sz w:val="22"/>
          <w:szCs w:val="22"/>
        </w:rPr>
        <w:t xml:space="preserve"> pkt.</w:t>
      </w:r>
    </w:p>
    <w:p w14:paraId="4E6CBAFB" w14:textId="48BDAE1D" w:rsidR="00B9686B" w:rsidRDefault="00B9686B" w:rsidP="00E5665F">
      <w:pPr>
        <w:shd w:val="clear" w:color="auto" w:fill="FFFFFF"/>
        <w:spacing w:line="276" w:lineRule="auto"/>
        <w:ind w:left="360"/>
        <w:jc w:val="both"/>
        <w:rPr>
          <w:rFonts w:asciiTheme="minorHAnsi" w:hAnsiTheme="minorHAnsi"/>
          <w:sz w:val="22"/>
          <w:szCs w:val="22"/>
        </w:rPr>
      </w:pPr>
      <w:r w:rsidRPr="00B419CF">
        <w:rPr>
          <w:rFonts w:asciiTheme="minorHAnsi" w:hAnsiTheme="minorHAnsi"/>
          <w:sz w:val="22"/>
          <w:szCs w:val="22"/>
        </w:rPr>
        <w:t xml:space="preserve">      - długość gwarancji oferowana w wymiarze 60 miesięcy lub więcej – 5 pkt.</w:t>
      </w:r>
    </w:p>
    <w:p w14:paraId="6EC302C8" w14:textId="21301830" w:rsidR="003B44E9" w:rsidRDefault="003B44E9" w:rsidP="00E5665F">
      <w:pPr>
        <w:shd w:val="clear" w:color="auto" w:fill="FFFFFF"/>
        <w:spacing w:line="276" w:lineRule="auto"/>
        <w:ind w:left="360"/>
        <w:jc w:val="both"/>
        <w:rPr>
          <w:rFonts w:asciiTheme="minorHAnsi" w:hAnsiTheme="minorHAnsi"/>
          <w:sz w:val="22"/>
          <w:szCs w:val="22"/>
        </w:rPr>
      </w:pPr>
      <w:bookmarkStart w:id="60" w:name="_Hlk9181284"/>
      <w:r>
        <w:rPr>
          <w:rFonts w:asciiTheme="minorHAnsi" w:hAnsiTheme="minorHAnsi"/>
          <w:sz w:val="22"/>
          <w:szCs w:val="22"/>
        </w:rPr>
        <w:t>Uwaga – Wydłużona gwarancja dotyczy wyłącznie robót budowlano-montażowych. Materiały eksploatacyjne nie podlegają dodatkowej gwarancji.</w:t>
      </w:r>
      <w:r w:rsidR="00D64808">
        <w:rPr>
          <w:rFonts w:asciiTheme="minorHAnsi" w:hAnsiTheme="minorHAnsi"/>
          <w:sz w:val="22"/>
          <w:szCs w:val="22"/>
        </w:rPr>
        <w:t xml:space="preserve"> Wykonawca udziela gwarancji na wskazany w ofercie okres na zasadach określonych we wzorze umowy stanowiącym </w:t>
      </w:r>
      <w:r w:rsidR="00D64808" w:rsidRPr="00E220AE">
        <w:rPr>
          <w:rFonts w:asciiTheme="minorHAnsi" w:hAnsiTheme="minorHAnsi"/>
          <w:b/>
          <w:sz w:val="22"/>
          <w:szCs w:val="22"/>
        </w:rPr>
        <w:t>załącznik nr 1</w:t>
      </w:r>
      <w:r w:rsidR="00475F05">
        <w:rPr>
          <w:rFonts w:asciiTheme="minorHAnsi" w:hAnsiTheme="minorHAnsi"/>
          <w:b/>
          <w:sz w:val="22"/>
          <w:szCs w:val="22"/>
        </w:rPr>
        <w:t>0</w:t>
      </w:r>
      <w:r w:rsidR="00D64808" w:rsidRPr="00E220AE">
        <w:rPr>
          <w:rFonts w:asciiTheme="minorHAnsi" w:hAnsiTheme="minorHAnsi"/>
          <w:b/>
          <w:sz w:val="22"/>
          <w:szCs w:val="22"/>
        </w:rPr>
        <w:t xml:space="preserve"> </w:t>
      </w:r>
      <w:r w:rsidR="00D64808">
        <w:rPr>
          <w:rFonts w:asciiTheme="minorHAnsi" w:hAnsiTheme="minorHAnsi"/>
          <w:sz w:val="22"/>
          <w:szCs w:val="22"/>
        </w:rPr>
        <w:t>do SIWZ.</w:t>
      </w:r>
    </w:p>
    <w:p w14:paraId="6B761799" w14:textId="2C74262B" w:rsidR="00D64808" w:rsidRDefault="00D64808" w:rsidP="00E5665F">
      <w:pPr>
        <w:shd w:val="clear" w:color="auto" w:fill="FFFFFF"/>
        <w:spacing w:line="276" w:lineRule="auto"/>
        <w:ind w:left="360"/>
        <w:jc w:val="both"/>
        <w:rPr>
          <w:rFonts w:asciiTheme="minorHAnsi" w:hAnsiTheme="minorHAnsi"/>
          <w:sz w:val="22"/>
          <w:szCs w:val="22"/>
        </w:rPr>
      </w:pPr>
    </w:p>
    <w:p w14:paraId="071D12F8" w14:textId="3955098D" w:rsidR="00D64808" w:rsidRDefault="00D64808" w:rsidP="00E220AE">
      <w:pPr>
        <w:shd w:val="clear" w:color="auto" w:fill="FFFFFF"/>
        <w:spacing w:line="276" w:lineRule="auto"/>
        <w:ind w:left="360"/>
        <w:jc w:val="both"/>
        <w:rPr>
          <w:rFonts w:asciiTheme="minorHAnsi" w:hAnsiTheme="minorHAnsi"/>
          <w:sz w:val="22"/>
          <w:szCs w:val="22"/>
        </w:rPr>
      </w:pPr>
      <w:r w:rsidRPr="00D64808">
        <w:rPr>
          <w:rFonts w:asciiTheme="minorHAnsi" w:hAnsiTheme="minorHAnsi"/>
          <w:sz w:val="22"/>
          <w:szCs w:val="22"/>
        </w:rPr>
        <w:t>W przypadk</w:t>
      </w:r>
      <w:r>
        <w:rPr>
          <w:rFonts w:asciiTheme="minorHAnsi" w:hAnsiTheme="minorHAnsi"/>
          <w:sz w:val="22"/>
          <w:szCs w:val="22"/>
        </w:rPr>
        <w:t>u</w:t>
      </w:r>
      <w:r w:rsidR="00036A6E">
        <w:rPr>
          <w:rFonts w:asciiTheme="minorHAnsi" w:hAnsiTheme="minorHAnsi"/>
          <w:sz w:val="22"/>
          <w:szCs w:val="22"/>
        </w:rPr>
        <w:t>,</w:t>
      </w:r>
      <w:r w:rsidRPr="00D64808">
        <w:rPr>
          <w:rFonts w:asciiTheme="minorHAnsi" w:hAnsiTheme="minorHAnsi"/>
          <w:sz w:val="22"/>
          <w:szCs w:val="22"/>
        </w:rPr>
        <w:t xml:space="preserve"> gdy Wykonawca w treści złożonej </w:t>
      </w:r>
      <w:r>
        <w:rPr>
          <w:rFonts w:asciiTheme="minorHAnsi" w:hAnsiTheme="minorHAnsi"/>
          <w:sz w:val="22"/>
          <w:szCs w:val="22"/>
        </w:rPr>
        <w:t>oferty:</w:t>
      </w:r>
    </w:p>
    <w:p w14:paraId="6CF7FF07" w14:textId="66445C94" w:rsidR="00D64808" w:rsidRPr="00D64808" w:rsidRDefault="00D64808" w:rsidP="00D64808">
      <w:pPr>
        <w:pStyle w:val="Akapitzlist"/>
        <w:numPr>
          <w:ilvl w:val="4"/>
          <w:numId w:val="25"/>
        </w:numPr>
        <w:shd w:val="clear" w:color="auto" w:fill="FFFFFF"/>
        <w:spacing w:line="276" w:lineRule="auto"/>
        <w:ind w:left="567" w:hanging="283"/>
        <w:jc w:val="both"/>
        <w:rPr>
          <w:rFonts w:asciiTheme="minorHAnsi" w:hAnsiTheme="minorHAnsi"/>
          <w:sz w:val="22"/>
          <w:szCs w:val="22"/>
        </w:rPr>
      </w:pPr>
      <w:r w:rsidRPr="00D64808">
        <w:rPr>
          <w:rFonts w:asciiTheme="minorHAnsi" w:hAnsiTheme="minorHAnsi"/>
          <w:sz w:val="22"/>
          <w:szCs w:val="22"/>
        </w:rPr>
        <w:t>nie wskaże oferowanego okresu gwarancji – Zamawiający przyjmie, że oferuje on minimalny okres gwarancji wymagany zgodni</w:t>
      </w:r>
      <w:r w:rsidR="003D0828">
        <w:rPr>
          <w:rFonts w:asciiTheme="minorHAnsi" w:hAnsiTheme="minorHAnsi"/>
          <w:sz w:val="22"/>
          <w:szCs w:val="22"/>
          <w:lang w:val="pl-PL"/>
        </w:rPr>
        <w:t>e</w:t>
      </w:r>
      <w:r w:rsidRPr="00D64808">
        <w:rPr>
          <w:rFonts w:asciiTheme="minorHAnsi" w:hAnsiTheme="minorHAnsi"/>
          <w:sz w:val="22"/>
          <w:szCs w:val="22"/>
        </w:rPr>
        <w:t xml:space="preserve"> z SIWZ, a w niniejszym kryterium oferta tego Wykonawcy otrzyma zero punktów;</w:t>
      </w:r>
    </w:p>
    <w:p w14:paraId="74D255EC" w14:textId="77777777" w:rsidR="00D64808" w:rsidRPr="00D64808" w:rsidRDefault="00D64808" w:rsidP="00E220AE">
      <w:pPr>
        <w:pStyle w:val="Akapitzlist"/>
        <w:numPr>
          <w:ilvl w:val="4"/>
          <w:numId w:val="25"/>
        </w:numPr>
        <w:shd w:val="clear" w:color="auto" w:fill="FFFFFF"/>
        <w:spacing w:line="276" w:lineRule="auto"/>
        <w:ind w:left="567" w:hanging="283"/>
        <w:jc w:val="both"/>
        <w:rPr>
          <w:rFonts w:asciiTheme="minorHAnsi" w:hAnsiTheme="minorHAnsi"/>
          <w:sz w:val="22"/>
          <w:szCs w:val="22"/>
        </w:rPr>
      </w:pPr>
      <w:r w:rsidRPr="00D64808">
        <w:rPr>
          <w:rFonts w:asciiTheme="minorHAnsi" w:hAnsiTheme="minorHAnsi"/>
          <w:sz w:val="22"/>
          <w:szCs w:val="22"/>
        </w:rPr>
        <w:t>zaoferuje okres gwarancji krótszy od minimalnego wymaganego zgodnie z SIWZ, jego oferta zostanie odrzucona</w:t>
      </w:r>
      <w:r>
        <w:rPr>
          <w:rFonts w:asciiTheme="minorHAnsi" w:hAnsiTheme="minorHAnsi"/>
          <w:sz w:val="22"/>
          <w:szCs w:val="22"/>
          <w:lang w:val="pl-PL"/>
        </w:rPr>
        <w:t>;</w:t>
      </w:r>
    </w:p>
    <w:p w14:paraId="1F4A1B39" w14:textId="65F60307" w:rsidR="00D64808" w:rsidRDefault="00D64808" w:rsidP="00E220AE">
      <w:pPr>
        <w:pStyle w:val="Akapitzlist"/>
        <w:numPr>
          <w:ilvl w:val="4"/>
          <w:numId w:val="25"/>
        </w:numPr>
        <w:shd w:val="clear" w:color="auto" w:fill="FFFFFF"/>
        <w:spacing w:line="276" w:lineRule="auto"/>
        <w:ind w:left="567" w:hanging="283"/>
        <w:jc w:val="both"/>
        <w:rPr>
          <w:rFonts w:asciiTheme="minorHAnsi" w:hAnsiTheme="minorHAnsi"/>
          <w:sz w:val="22"/>
          <w:szCs w:val="22"/>
        </w:rPr>
      </w:pPr>
      <w:r w:rsidRPr="00D64808">
        <w:rPr>
          <w:rFonts w:asciiTheme="minorHAnsi" w:hAnsiTheme="minorHAnsi"/>
          <w:sz w:val="22"/>
          <w:szCs w:val="22"/>
        </w:rPr>
        <w:t xml:space="preserve">zaoferuje </w:t>
      </w:r>
      <w:r>
        <w:rPr>
          <w:rFonts w:asciiTheme="minorHAnsi" w:hAnsiTheme="minorHAnsi"/>
          <w:sz w:val="22"/>
          <w:szCs w:val="22"/>
          <w:lang w:val="pl-PL"/>
        </w:rPr>
        <w:t xml:space="preserve">dłuższy okres gwarancji niż </w:t>
      </w:r>
      <w:r w:rsidRPr="00D64808">
        <w:rPr>
          <w:rFonts w:asciiTheme="minorHAnsi" w:hAnsiTheme="minorHAnsi"/>
          <w:sz w:val="22"/>
          <w:szCs w:val="22"/>
        </w:rPr>
        <w:t>wymaga</w:t>
      </w:r>
      <w:r>
        <w:rPr>
          <w:rFonts w:asciiTheme="minorHAnsi" w:hAnsiTheme="minorHAnsi"/>
          <w:sz w:val="22"/>
          <w:szCs w:val="22"/>
          <w:lang w:val="pl-PL"/>
        </w:rPr>
        <w:t>ny</w:t>
      </w:r>
      <w:r w:rsidRPr="00D64808">
        <w:rPr>
          <w:rFonts w:asciiTheme="minorHAnsi" w:hAnsiTheme="minorHAnsi"/>
          <w:sz w:val="22"/>
          <w:szCs w:val="22"/>
        </w:rPr>
        <w:t xml:space="preserve"> do uzyskania maksymalnej liczby punktów</w:t>
      </w:r>
      <w:r>
        <w:rPr>
          <w:rFonts w:asciiTheme="minorHAnsi" w:hAnsiTheme="minorHAnsi"/>
          <w:sz w:val="22"/>
          <w:szCs w:val="22"/>
          <w:lang w:val="pl-PL"/>
        </w:rPr>
        <w:t xml:space="preserve"> </w:t>
      </w:r>
      <w:r w:rsidRPr="00D64808">
        <w:rPr>
          <w:rFonts w:asciiTheme="minorHAnsi" w:hAnsiTheme="minorHAnsi"/>
          <w:sz w:val="22"/>
          <w:szCs w:val="22"/>
        </w:rPr>
        <w:t xml:space="preserve">– oferta w </w:t>
      </w:r>
      <w:r>
        <w:rPr>
          <w:rFonts w:asciiTheme="minorHAnsi" w:hAnsiTheme="minorHAnsi"/>
          <w:sz w:val="22"/>
          <w:szCs w:val="22"/>
          <w:lang w:val="pl-PL"/>
        </w:rPr>
        <w:t xml:space="preserve">niniejszym kryterium </w:t>
      </w:r>
      <w:r w:rsidRPr="00D64808">
        <w:rPr>
          <w:rFonts w:asciiTheme="minorHAnsi" w:hAnsiTheme="minorHAnsi"/>
          <w:sz w:val="22"/>
          <w:szCs w:val="22"/>
        </w:rPr>
        <w:t>otrzyma maksymalną możliwą do uzyskania liczbę punktów;</w:t>
      </w:r>
    </w:p>
    <w:p w14:paraId="1A56DF77" w14:textId="4C8B6673" w:rsidR="000503C3" w:rsidRPr="00B419CF" w:rsidRDefault="00D64808" w:rsidP="00D64808">
      <w:pPr>
        <w:pStyle w:val="Akapitzlist"/>
        <w:numPr>
          <w:ilvl w:val="4"/>
          <w:numId w:val="25"/>
        </w:numPr>
        <w:ind w:left="567" w:hanging="283"/>
      </w:pPr>
      <w:r w:rsidRPr="00D64808">
        <w:rPr>
          <w:rFonts w:asciiTheme="minorHAnsi" w:hAnsiTheme="minorHAnsi"/>
          <w:sz w:val="22"/>
          <w:szCs w:val="22"/>
        </w:rPr>
        <w:t xml:space="preserve">zaoferuje </w:t>
      </w:r>
      <w:r>
        <w:rPr>
          <w:rFonts w:asciiTheme="minorHAnsi" w:hAnsiTheme="minorHAnsi"/>
          <w:sz w:val="22"/>
          <w:szCs w:val="22"/>
          <w:lang w:val="pl-PL"/>
        </w:rPr>
        <w:t>gwarancję</w:t>
      </w:r>
      <w:r w:rsidRPr="00D64808">
        <w:rPr>
          <w:rFonts w:asciiTheme="minorHAnsi" w:hAnsiTheme="minorHAnsi"/>
          <w:sz w:val="22"/>
          <w:szCs w:val="22"/>
        </w:rPr>
        <w:t>, która nie będzie równa żadnej z wartości punktowanych w </w:t>
      </w:r>
      <w:r>
        <w:rPr>
          <w:rFonts w:asciiTheme="minorHAnsi" w:hAnsiTheme="minorHAnsi"/>
          <w:sz w:val="22"/>
          <w:szCs w:val="22"/>
          <w:lang w:val="pl-PL"/>
        </w:rPr>
        <w:t>niniejszym</w:t>
      </w:r>
      <w:r w:rsidRPr="00D64808">
        <w:rPr>
          <w:rFonts w:asciiTheme="minorHAnsi" w:hAnsiTheme="minorHAnsi"/>
          <w:sz w:val="22"/>
          <w:szCs w:val="22"/>
        </w:rPr>
        <w:t xml:space="preserve"> kryterium lub wyrażon</w:t>
      </w:r>
      <w:r>
        <w:rPr>
          <w:rFonts w:asciiTheme="minorHAnsi" w:hAnsiTheme="minorHAnsi"/>
          <w:sz w:val="22"/>
          <w:szCs w:val="22"/>
          <w:lang w:val="pl-PL"/>
        </w:rPr>
        <w:t>ą</w:t>
      </w:r>
      <w:r w:rsidRPr="00D64808">
        <w:rPr>
          <w:rFonts w:asciiTheme="minorHAnsi" w:hAnsiTheme="minorHAnsi"/>
          <w:sz w:val="22"/>
          <w:szCs w:val="22"/>
        </w:rPr>
        <w:t xml:space="preserve"> w innej jednostce miary – oferta otrzyma zero punktów.</w:t>
      </w:r>
      <w:bookmarkEnd w:id="60"/>
    </w:p>
    <w:p w14:paraId="0A2DFB6C" w14:textId="77777777" w:rsidR="00D64808" w:rsidRDefault="00D64808" w:rsidP="00E5665F">
      <w:pPr>
        <w:shd w:val="clear" w:color="auto" w:fill="FFFFFF"/>
        <w:spacing w:line="276" w:lineRule="auto"/>
        <w:jc w:val="both"/>
        <w:rPr>
          <w:rFonts w:asciiTheme="minorHAnsi" w:hAnsiTheme="minorHAnsi"/>
          <w:sz w:val="22"/>
          <w:szCs w:val="22"/>
        </w:rPr>
      </w:pPr>
      <w:bookmarkStart w:id="61" w:name="_Hlk8757714"/>
    </w:p>
    <w:p w14:paraId="602E133D" w14:textId="79032EF9" w:rsidR="000503C3" w:rsidRPr="000503C3" w:rsidRDefault="000503C3" w:rsidP="00E5665F">
      <w:pPr>
        <w:shd w:val="clear" w:color="auto" w:fill="FFFFFF"/>
        <w:spacing w:line="276" w:lineRule="auto"/>
        <w:jc w:val="both"/>
        <w:rPr>
          <w:rFonts w:asciiTheme="minorHAnsi" w:hAnsiTheme="minorHAnsi"/>
          <w:sz w:val="22"/>
          <w:szCs w:val="22"/>
        </w:rPr>
      </w:pPr>
      <w:r w:rsidRPr="000503C3">
        <w:rPr>
          <w:rFonts w:asciiTheme="minorHAnsi" w:hAnsiTheme="minorHAnsi"/>
          <w:sz w:val="22"/>
          <w:szCs w:val="22"/>
        </w:rPr>
        <w:t>5/ Każdy z wykonawców składających ofertę, otrzyma na podstawie przedłożonej oferty i dokonanych przeliczeń odpowiednią ilość punktów za poszczególne kryteria.</w:t>
      </w:r>
    </w:p>
    <w:p w14:paraId="62A504D8" w14:textId="77777777" w:rsidR="000503C3" w:rsidRPr="000503C3" w:rsidRDefault="000503C3" w:rsidP="00E5665F">
      <w:pPr>
        <w:shd w:val="clear" w:color="auto" w:fill="FFFFFF"/>
        <w:spacing w:line="276" w:lineRule="auto"/>
        <w:jc w:val="both"/>
        <w:rPr>
          <w:rFonts w:asciiTheme="minorHAnsi" w:hAnsiTheme="minorHAnsi"/>
          <w:sz w:val="22"/>
          <w:szCs w:val="22"/>
        </w:rPr>
      </w:pPr>
      <w:r w:rsidRPr="000503C3">
        <w:rPr>
          <w:rFonts w:asciiTheme="minorHAnsi" w:hAnsiTheme="minorHAnsi"/>
          <w:sz w:val="22"/>
          <w:szCs w:val="22"/>
        </w:rPr>
        <w:t>Zamawiający na podstawie obliczeń przyzna ostateczną liczbę punktów poszczególnym wykonawcom wg następującego wzoru:</w:t>
      </w:r>
    </w:p>
    <w:p w14:paraId="4EFEDAC6" w14:textId="5B3D9B85" w:rsidR="000503C3" w:rsidRPr="000503C3" w:rsidRDefault="002260D2" w:rsidP="00E5665F">
      <w:pPr>
        <w:shd w:val="clear" w:color="auto" w:fill="FFFFFF"/>
        <w:spacing w:line="276" w:lineRule="auto"/>
        <w:jc w:val="center"/>
        <w:rPr>
          <w:rFonts w:asciiTheme="minorHAnsi" w:hAnsiTheme="minorHAnsi"/>
          <w:b/>
          <w:sz w:val="22"/>
          <w:szCs w:val="22"/>
        </w:rPr>
      </w:pPr>
      <w:r>
        <w:rPr>
          <w:rFonts w:asciiTheme="minorHAnsi" w:hAnsiTheme="minorHAnsi"/>
          <w:b/>
          <w:sz w:val="22"/>
          <w:szCs w:val="22"/>
        </w:rPr>
        <w:t>P = Co + Po + Do + G</w:t>
      </w:r>
      <w:r w:rsidR="000503C3" w:rsidRPr="000503C3">
        <w:rPr>
          <w:rFonts w:asciiTheme="minorHAnsi" w:hAnsiTheme="minorHAnsi"/>
          <w:b/>
          <w:sz w:val="22"/>
          <w:szCs w:val="22"/>
        </w:rPr>
        <w:t>o</w:t>
      </w:r>
    </w:p>
    <w:p w14:paraId="221BCF99" w14:textId="77777777" w:rsidR="000503C3" w:rsidRPr="000503C3" w:rsidRDefault="000503C3" w:rsidP="00E5665F">
      <w:pPr>
        <w:shd w:val="clear" w:color="auto" w:fill="FFFFFF"/>
        <w:spacing w:line="276" w:lineRule="auto"/>
        <w:ind w:left="1134"/>
        <w:jc w:val="both"/>
        <w:rPr>
          <w:rFonts w:asciiTheme="minorHAnsi" w:hAnsiTheme="minorHAnsi"/>
          <w:sz w:val="22"/>
          <w:szCs w:val="22"/>
        </w:rPr>
      </w:pPr>
      <w:r w:rsidRPr="000503C3">
        <w:rPr>
          <w:rFonts w:asciiTheme="minorHAnsi" w:hAnsiTheme="minorHAnsi"/>
          <w:sz w:val="22"/>
          <w:szCs w:val="22"/>
        </w:rPr>
        <w:t>gdzie:</w:t>
      </w:r>
    </w:p>
    <w:p w14:paraId="1FF7E91D" w14:textId="48EFA1E9" w:rsidR="000503C3" w:rsidRPr="000503C3" w:rsidRDefault="000503C3" w:rsidP="00E5665F">
      <w:pPr>
        <w:shd w:val="clear" w:color="auto" w:fill="FFFFFF"/>
        <w:spacing w:line="276" w:lineRule="auto"/>
        <w:ind w:left="1134"/>
        <w:jc w:val="both"/>
        <w:rPr>
          <w:rFonts w:asciiTheme="minorHAnsi" w:hAnsiTheme="minorHAnsi"/>
          <w:sz w:val="22"/>
          <w:szCs w:val="22"/>
        </w:rPr>
      </w:pPr>
      <w:r w:rsidRPr="000503C3">
        <w:rPr>
          <w:rFonts w:asciiTheme="minorHAnsi" w:hAnsiTheme="minorHAnsi"/>
          <w:sz w:val="22"/>
          <w:szCs w:val="22"/>
        </w:rPr>
        <w:tab/>
      </w:r>
    </w:p>
    <w:p w14:paraId="04B6D0C9" w14:textId="7F61061A" w:rsidR="000503C3" w:rsidRPr="000503C3" w:rsidRDefault="000503C3" w:rsidP="00E5665F">
      <w:pPr>
        <w:shd w:val="clear" w:color="auto" w:fill="FFFFFF"/>
        <w:spacing w:line="276" w:lineRule="auto"/>
        <w:ind w:left="1134"/>
        <w:jc w:val="both"/>
        <w:rPr>
          <w:rFonts w:asciiTheme="minorHAnsi" w:hAnsiTheme="minorHAnsi"/>
          <w:sz w:val="22"/>
          <w:szCs w:val="22"/>
        </w:rPr>
      </w:pPr>
      <w:r w:rsidRPr="000503C3">
        <w:rPr>
          <w:rFonts w:asciiTheme="minorHAnsi" w:hAnsiTheme="minorHAnsi"/>
          <w:sz w:val="22"/>
          <w:szCs w:val="22"/>
        </w:rPr>
        <w:t xml:space="preserve">P </w:t>
      </w:r>
      <w:r w:rsidRPr="000503C3">
        <w:rPr>
          <w:rFonts w:asciiTheme="minorHAnsi" w:hAnsiTheme="minorHAnsi"/>
          <w:sz w:val="22"/>
          <w:szCs w:val="22"/>
        </w:rPr>
        <w:tab/>
        <w:t>–   punktacja oferty</w:t>
      </w:r>
    </w:p>
    <w:p w14:paraId="74745AED" w14:textId="2D8F0607" w:rsidR="000503C3" w:rsidRPr="000503C3" w:rsidRDefault="002260D2" w:rsidP="00E5665F">
      <w:pPr>
        <w:shd w:val="clear" w:color="auto" w:fill="FFFFFF"/>
        <w:spacing w:line="276" w:lineRule="auto"/>
        <w:ind w:left="1134"/>
        <w:jc w:val="both"/>
        <w:rPr>
          <w:rFonts w:asciiTheme="minorHAnsi" w:hAnsiTheme="minorHAnsi"/>
          <w:sz w:val="22"/>
          <w:szCs w:val="22"/>
        </w:rPr>
      </w:pPr>
      <w:r>
        <w:rPr>
          <w:rFonts w:asciiTheme="minorHAnsi" w:hAnsiTheme="minorHAnsi"/>
          <w:sz w:val="22"/>
          <w:szCs w:val="22"/>
        </w:rPr>
        <w:t xml:space="preserve">Co </w:t>
      </w:r>
      <w:r w:rsidR="000503C3" w:rsidRPr="000503C3">
        <w:rPr>
          <w:rFonts w:asciiTheme="minorHAnsi" w:hAnsiTheme="minorHAnsi"/>
          <w:sz w:val="22"/>
          <w:szCs w:val="22"/>
        </w:rPr>
        <w:t>–   kryterium: cena oferty</w:t>
      </w:r>
    </w:p>
    <w:p w14:paraId="7C87EE11" w14:textId="77777777" w:rsidR="000503C3" w:rsidRPr="000503C3" w:rsidRDefault="000503C3" w:rsidP="00E5665F">
      <w:pPr>
        <w:shd w:val="clear" w:color="auto" w:fill="FFFFFF"/>
        <w:spacing w:line="276" w:lineRule="auto"/>
        <w:ind w:left="1134"/>
        <w:jc w:val="both"/>
        <w:rPr>
          <w:rFonts w:asciiTheme="minorHAnsi" w:hAnsiTheme="minorHAnsi"/>
          <w:sz w:val="22"/>
          <w:szCs w:val="22"/>
        </w:rPr>
      </w:pPr>
      <w:r w:rsidRPr="000503C3">
        <w:rPr>
          <w:rFonts w:asciiTheme="minorHAnsi" w:hAnsiTheme="minorHAnsi"/>
          <w:sz w:val="22"/>
          <w:szCs w:val="22"/>
        </w:rPr>
        <w:t xml:space="preserve">Po </w:t>
      </w:r>
      <w:r w:rsidRPr="000503C3">
        <w:rPr>
          <w:rFonts w:asciiTheme="minorHAnsi" w:hAnsiTheme="minorHAnsi"/>
          <w:sz w:val="22"/>
          <w:szCs w:val="22"/>
        </w:rPr>
        <w:tab/>
        <w:t>–   kryterium -</w:t>
      </w:r>
      <w:r w:rsidRPr="000503C3">
        <w:rPr>
          <w:rFonts w:asciiTheme="minorHAnsi" w:hAnsiTheme="minorHAnsi"/>
          <w:bCs/>
          <w:sz w:val="22"/>
          <w:szCs w:val="22"/>
        </w:rPr>
        <w:t xml:space="preserve"> </w:t>
      </w:r>
      <w:r w:rsidRPr="000503C3">
        <w:rPr>
          <w:rFonts w:asciiTheme="minorHAnsi" w:hAnsiTheme="minorHAnsi"/>
          <w:sz w:val="22"/>
          <w:szCs w:val="22"/>
        </w:rPr>
        <w:t>opracowanie planu organizacji i realizacji przedmiotu zamówienia</w:t>
      </w:r>
    </w:p>
    <w:p w14:paraId="62E7094A" w14:textId="77777777" w:rsidR="002260D2" w:rsidRDefault="002260D2" w:rsidP="00E5665F">
      <w:pPr>
        <w:shd w:val="clear" w:color="auto" w:fill="FFFFFF"/>
        <w:spacing w:line="276" w:lineRule="auto"/>
        <w:ind w:left="1134"/>
        <w:jc w:val="both"/>
        <w:rPr>
          <w:rFonts w:asciiTheme="minorHAnsi" w:hAnsiTheme="minorHAnsi"/>
          <w:sz w:val="22"/>
          <w:szCs w:val="22"/>
        </w:rPr>
      </w:pPr>
      <w:r>
        <w:rPr>
          <w:rFonts w:asciiTheme="minorHAnsi" w:hAnsiTheme="minorHAnsi"/>
          <w:sz w:val="22"/>
          <w:szCs w:val="22"/>
        </w:rPr>
        <w:t xml:space="preserve">Do – </w:t>
      </w:r>
      <w:r w:rsidR="000503C3" w:rsidRPr="000503C3">
        <w:rPr>
          <w:rFonts w:asciiTheme="minorHAnsi" w:hAnsiTheme="minorHAnsi"/>
          <w:sz w:val="22"/>
          <w:szCs w:val="22"/>
        </w:rPr>
        <w:t xml:space="preserve">kryterium - doświadczenie osób wyznaczonych do kierowania budową i robotami </w:t>
      </w:r>
      <w:r>
        <w:rPr>
          <w:rFonts w:asciiTheme="minorHAnsi" w:hAnsiTheme="minorHAnsi"/>
          <w:sz w:val="22"/>
          <w:szCs w:val="22"/>
        </w:rPr>
        <w:t xml:space="preserve">   </w:t>
      </w:r>
    </w:p>
    <w:p w14:paraId="05C4F233" w14:textId="75B8AFFF" w:rsidR="000503C3" w:rsidRPr="000503C3" w:rsidRDefault="002260D2" w:rsidP="00E5665F">
      <w:pPr>
        <w:shd w:val="clear" w:color="auto" w:fill="FFFFFF"/>
        <w:spacing w:line="276" w:lineRule="auto"/>
        <w:ind w:left="1134"/>
        <w:jc w:val="both"/>
        <w:rPr>
          <w:rFonts w:asciiTheme="minorHAnsi" w:hAnsiTheme="minorHAnsi"/>
          <w:sz w:val="22"/>
          <w:szCs w:val="22"/>
        </w:rPr>
      </w:pPr>
      <w:r>
        <w:rPr>
          <w:rFonts w:asciiTheme="minorHAnsi" w:hAnsiTheme="minorHAnsi"/>
          <w:sz w:val="22"/>
          <w:szCs w:val="22"/>
        </w:rPr>
        <w:t xml:space="preserve">        </w:t>
      </w:r>
      <w:r w:rsidR="000503C3" w:rsidRPr="000503C3">
        <w:rPr>
          <w:rFonts w:asciiTheme="minorHAnsi" w:hAnsiTheme="minorHAnsi"/>
          <w:sz w:val="22"/>
          <w:szCs w:val="22"/>
        </w:rPr>
        <w:t xml:space="preserve">budowlanymi  </w:t>
      </w:r>
    </w:p>
    <w:p w14:paraId="2ED120DF" w14:textId="44058F3E" w:rsidR="000503C3" w:rsidRDefault="002260D2" w:rsidP="00E5665F">
      <w:pPr>
        <w:shd w:val="clear" w:color="auto" w:fill="FFFFFF"/>
        <w:spacing w:line="276" w:lineRule="auto"/>
        <w:ind w:left="1134"/>
        <w:jc w:val="both"/>
        <w:rPr>
          <w:rFonts w:asciiTheme="minorHAnsi" w:hAnsiTheme="minorHAnsi"/>
          <w:bCs/>
          <w:sz w:val="22"/>
          <w:szCs w:val="22"/>
        </w:rPr>
      </w:pPr>
      <w:r>
        <w:rPr>
          <w:rFonts w:asciiTheme="minorHAnsi" w:hAnsiTheme="minorHAnsi"/>
          <w:sz w:val="22"/>
          <w:szCs w:val="22"/>
        </w:rPr>
        <w:t xml:space="preserve">Go </w:t>
      </w:r>
      <w:r w:rsidR="00D56AF9">
        <w:rPr>
          <w:rFonts w:asciiTheme="minorHAnsi" w:hAnsiTheme="minorHAnsi"/>
          <w:sz w:val="22"/>
          <w:szCs w:val="22"/>
        </w:rPr>
        <w:t xml:space="preserve">–   kryterium </w:t>
      </w:r>
      <w:r w:rsidR="000503C3" w:rsidRPr="000503C3">
        <w:rPr>
          <w:rFonts w:asciiTheme="minorHAnsi" w:hAnsiTheme="minorHAnsi"/>
          <w:bCs/>
          <w:sz w:val="22"/>
          <w:szCs w:val="22"/>
        </w:rPr>
        <w:t>-  długość gwarancji</w:t>
      </w:r>
    </w:p>
    <w:p w14:paraId="7072DE17" w14:textId="77777777" w:rsidR="002260D2" w:rsidRPr="000503C3" w:rsidRDefault="002260D2" w:rsidP="00E5665F">
      <w:pPr>
        <w:shd w:val="clear" w:color="auto" w:fill="FFFFFF"/>
        <w:spacing w:line="276" w:lineRule="auto"/>
        <w:ind w:left="1134"/>
        <w:jc w:val="both"/>
        <w:rPr>
          <w:rFonts w:asciiTheme="minorHAnsi" w:hAnsiTheme="minorHAnsi"/>
          <w:sz w:val="22"/>
          <w:szCs w:val="22"/>
        </w:rPr>
      </w:pPr>
    </w:p>
    <w:p w14:paraId="4F2B4301" w14:textId="4944D381" w:rsidR="000503C3" w:rsidRPr="000503C3" w:rsidRDefault="002260D2" w:rsidP="00E5665F">
      <w:pPr>
        <w:shd w:val="clear" w:color="auto" w:fill="FFFFFF"/>
        <w:spacing w:line="276" w:lineRule="auto"/>
        <w:jc w:val="both"/>
        <w:rPr>
          <w:rFonts w:asciiTheme="minorHAnsi" w:hAnsiTheme="minorHAnsi"/>
          <w:sz w:val="22"/>
          <w:szCs w:val="22"/>
        </w:rPr>
      </w:pPr>
      <w:r>
        <w:rPr>
          <w:rFonts w:asciiTheme="minorHAnsi" w:hAnsiTheme="minorHAnsi"/>
          <w:sz w:val="22"/>
          <w:szCs w:val="22"/>
        </w:rPr>
        <w:t xml:space="preserve">6/ </w:t>
      </w:r>
      <w:r w:rsidR="000503C3" w:rsidRPr="000503C3">
        <w:rPr>
          <w:rFonts w:asciiTheme="minorHAnsi" w:hAnsiTheme="minorHAnsi"/>
          <w:sz w:val="22"/>
          <w:szCs w:val="22"/>
        </w:rPr>
        <w:t>Oferta, która otrzyma największą, łączną ilość punktów uznana zostanie za najkorzystniejszą.</w:t>
      </w:r>
    </w:p>
    <w:p w14:paraId="49B6533B" w14:textId="77777777" w:rsidR="000503C3" w:rsidRPr="000503C3" w:rsidRDefault="000503C3" w:rsidP="00E5665F">
      <w:pPr>
        <w:shd w:val="clear" w:color="auto" w:fill="FFFFFF"/>
        <w:spacing w:line="276" w:lineRule="auto"/>
        <w:ind w:left="360" w:hanging="360"/>
        <w:rPr>
          <w:rFonts w:asciiTheme="minorHAnsi" w:hAnsiTheme="minorHAnsi"/>
          <w:sz w:val="22"/>
          <w:szCs w:val="22"/>
        </w:rPr>
      </w:pPr>
      <w:r w:rsidRPr="000503C3">
        <w:rPr>
          <w:rFonts w:asciiTheme="minorHAnsi" w:hAnsiTheme="minorHAnsi"/>
          <w:sz w:val="22"/>
          <w:szCs w:val="22"/>
        </w:rPr>
        <w:t>Zamawiający porówna jedynie te oferty, które:</w:t>
      </w:r>
    </w:p>
    <w:p w14:paraId="72A3DE6A" w14:textId="77777777" w:rsidR="000503C3" w:rsidRPr="000503C3" w:rsidRDefault="000503C3" w:rsidP="00E5665F">
      <w:pPr>
        <w:shd w:val="clear" w:color="auto" w:fill="FFFFFF"/>
        <w:spacing w:line="276" w:lineRule="auto"/>
        <w:ind w:left="360" w:hanging="360"/>
        <w:rPr>
          <w:rFonts w:asciiTheme="minorHAnsi" w:hAnsiTheme="minorHAnsi"/>
          <w:sz w:val="22"/>
          <w:szCs w:val="22"/>
        </w:rPr>
      </w:pPr>
      <w:r w:rsidRPr="000503C3">
        <w:rPr>
          <w:rFonts w:asciiTheme="minorHAnsi" w:hAnsiTheme="minorHAnsi"/>
          <w:sz w:val="22"/>
          <w:szCs w:val="22"/>
        </w:rPr>
        <w:t>-</w:t>
      </w:r>
      <w:r w:rsidRPr="000503C3">
        <w:rPr>
          <w:rFonts w:asciiTheme="minorHAnsi" w:hAnsiTheme="minorHAnsi"/>
          <w:sz w:val="22"/>
          <w:szCs w:val="22"/>
        </w:rPr>
        <w:tab/>
        <w:t>zostaną złożone przez wykonawców, którzy nie podlegają wykluczeniu z postępowania,</w:t>
      </w:r>
    </w:p>
    <w:p w14:paraId="13987C80" w14:textId="645BEF0A" w:rsidR="000503C3" w:rsidRPr="000503C3" w:rsidRDefault="000503C3" w:rsidP="007C4852">
      <w:pPr>
        <w:shd w:val="clear" w:color="auto" w:fill="FFFFFF"/>
        <w:spacing w:after="240" w:line="276" w:lineRule="auto"/>
        <w:ind w:left="357" w:hanging="357"/>
        <w:rPr>
          <w:rFonts w:asciiTheme="minorHAnsi" w:hAnsiTheme="minorHAnsi"/>
          <w:sz w:val="22"/>
          <w:szCs w:val="22"/>
        </w:rPr>
      </w:pPr>
      <w:r w:rsidRPr="000503C3">
        <w:rPr>
          <w:rFonts w:asciiTheme="minorHAnsi" w:hAnsiTheme="minorHAnsi"/>
          <w:sz w:val="22"/>
          <w:szCs w:val="22"/>
        </w:rPr>
        <w:t>-</w:t>
      </w:r>
      <w:r w:rsidRPr="000503C3">
        <w:rPr>
          <w:rFonts w:asciiTheme="minorHAnsi" w:hAnsiTheme="minorHAnsi"/>
          <w:sz w:val="22"/>
          <w:szCs w:val="22"/>
        </w:rPr>
        <w:tab/>
        <w:t>nie zostaną odrzucone przez zamawiającego</w:t>
      </w:r>
      <w:r w:rsidR="007C4852">
        <w:rPr>
          <w:rFonts w:asciiTheme="minorHAnsi" w:hAnsiTheme="minorHAnsi"/>
          <w:sz w:val="22"/>
          <w:szCs w:val="22"/>
        </w:rPr>
        <w:t>.</w:t>
      </w:r>
    </w:p>
    <w:bookmarkEnd w:id="61"/>
    <w:p w14:paraId="4EE1DC43" w14:textId="127DA56C" w:rsidR="0015514E" w:rsidRPr="00A874DD" w:rsidRDefault="0015514E" w:rsidP="00E5665F">
      <w:pPr>
        <w:spacing w:before="120" w:after="120" w:line="276" w:lineRule="auto"/>
        <w:jc w:val="both"/>
        <w:rPr>
          <w:rFonts w:asciiTheme="minorHAnsi" w:hAnsiTheme="minorHAnsi" w:cs="Tahoma"/>
          <w:b/>
          <w:sz w:val="22"/>
          <w:szCs w:val="22"/>
        </w:rPr>
      </w:pPr>
      <w:r w:rsidRPr="00A874DD">
        <w:rPr>
          <w:rFonts w:asciiTheme="minorHAnsi" w:hAnsiTheme="minorHAnsi" w:cs="Tahoma"/>
          <w:b/>
          <w:sz w:val="22"/>
          <w:szCs w:val="22"/>
        </w:rPr>
        <w:t xml:space="preserve">4. </w:t>
      </w:r>
      <w:r w:rsidRPr="00A874DD">
        <w:rPr>
          <w:rFonts w:asciiTheme="minorHAnsi" w:hAnsiTheme="minorHAnsi" w:cs="Tahoma"/>
          <w:b/>
          <w:sz w:val="22"/>
          <w:szCs w:val="22"/>
          <w:u w:val="single"/>
        </w:rPr>
        <w:t>Informacje ogólne</w:t>
      </w:r>
    </w:p>
    <w:p w14:paraId="684A7F28" w14:textId="7B2698A6" w:rsidR="0015514E" w:rsidRPr="00B06D03" w:rsidRDefault="0015514E" w:rsidP="00E5665F">
      <w:pPr>
        <w:spacing w:after="120" w:line="276" w:lineRule="auto"/>
        <w:ind w:left="284"/>
        <w:jc w:val="both"/>
        <w:rPr>
          <w:rFonts w:asciiTheme="minorHAnsi" w:hAnsiTheme="minorHAnsi" w:cs="Segoe UI"/>
          <w:sz w:val="22"/>
          <w:szCs w:val="22"/>
        </w:rPr>
      </w:pPr>
      <w:r w:rsidRPr="00B06D03">
        <w:rPr>
          <w:rFonts w:asciiTheme="minorHAnsi" w:hAnsiTheme="minorHAnsi" w:cs="Segoe UI"/>
          <w:sz w:val="22"/>
          <w:szCs w:val="22"/>
        </w:rPr>
        <w:t>1) Zamawiający udzieli zamówienia Wykonawcy, którego oferta odpowiadać będzie wszystkim wymaganiom przedstawionym w usta</w:t>
      </w:r>
      <w:r w:rsidR="00336BFE">
        <w:rPr>
          <w:rFonts w:asciiTheme="minorHAnsi" w:hAnsiTheme="minorHAnsi" w:cs="Segoe UI"/>
          <w:sz w:val="22"/>
          <w:szCs w:val="22"/>
        </w:rPr>
        <w:t xml:space="preserve">wie PZP, oraz w SIWZ i zostanie oceniona jako </w:t>
      </w:r>
      <w:r w:rsidRPr="00B06D03">
        <w:rPr>
          <w:rFonts w:asciiTheme="minorHAnsi" w:hAnsiTheme="minorHAnsi" w:cs="Segoe UI"/>
          <w:sz w:val="22"/>
          <w:szCs w:val="22"/>
        </w:rPr>
        <w:t>najkorzystniejsza w oparciu o podane kryteria wyboru.</w:t>
      </w:r>
    </w:p>
    <w:p w14:paraId="05DF02ED" w14:textId="2ECD6338" w:rsidR="0015514E" w:rsidRPr="00B06D03" w:rsidRDefault="0015514E" w:rsidP="00E5665F">
      <w:pPr>
        <w:spacing w:after="120" w:line="276" w:lineRule="auto"/>
        <w:ind w:left="284"/>
        <w:jc w:val="both"/>
        <w:rPr>
          <w:rFonts w:asciiTheme="minorHAnsi" w:hAnsiTheme="minorHAnsi" w:cs="Segoe UI"/>
          <w:sz w:val="22"/>
          <w:szCs w:val="22"/>
        </w:rPr>
      </w:pPr>
      <w:r w:rsidRPr="00B06D03">
        <w:rPr>
          <w:rFonts w:asciiTheme="minorHAnsi" w:hAnsiTheme="minorHAnsi" w:cs="Segoe UI"/>
          <w:sz w:val="22"/>
          <w:szCs w:val="22"/>
        </w:rPr>
        <w:t>2) Jeżeli nie będzie można dokonać wyboru oferty najkorzys</w:t>
      </w:r>
      <w:r w:rsidR="00F42B3E" w:rsidRPr="00B06D03">
        <w:rPr>
          <w:rFonts w:asciiTheme="minorHAnsi" w:hAnsiTheme="minorHAnsi" w:cs="Segoe UI"/>
          <w:sz w:val="22"/>
          <w:szCs w:val="22"/>
        </w:rPr>
        <w:t xml:space="preserve">tniejszej ze względu na to, że </w:t>
      </w:r>
      <w:r w:rsidRPr="00B06D03">
        <w:rPr>
          <w:rFonts w:asciiTheme="minorHAnsi" w:hAnsiTheme="minorHAnsi" w:cs="Segoe UI"/>
          <w:sz w:val="22"/>
          <w:szCs w:val="22"/>
        </w:rPr>
        <w:t>dwie lub więcej ofert przedstawia taki sam bilans ceny i pozostałych kryteriów oceny ofert, Zamawiający spośród tych ofert dokona wyboru oferty z niższą ceną, a jeżeli zostały złożone oferty o takiej samej cenie, Zamawiający wezwi</w:t>
      </w:r>
      <w:r w:rsidR="00F42B3E" w:rsidRPr="00B06D03">
        <w:rPr>
          <w:rFonts w:asciiTheme="minorHAnsi" w:hAnsiTheme="minorHAnsi" w:cs="Segoe UI"/>
          <w:sz w:val="22"/>
          <w:szCs w:val="22"/>
        </w:rPr>
        <w:t>e Wykonawców, którzy złożyli te oferty, do</w:t>
      </w:r>
      <w:r w:rsidRPr="00B06D03">
        <w:rPr>
          <w:rFonts w:asciiTheme="minorHAnsi" w:hAnsiTheme="minorHAnsi" w:cs="Segoe UI"/>
          <w:sz w:val="22"/>
          <w:szCs w:val="22"/>
        </w:rPr>
        <w:t xml:space="preserve"> złożenia w terminie określonym przez Zamawiająceg</w:t>
      </w:r>
      <w:r w:rsidR="00336BFE">
        <w:rPr>
          <w:rFonts w:asciiTheme="minorHAnsi" w:hAnsiTheme="minorHAnsi" w:cs="Segoe UI"/>
          <w:sz w:val="22"/>
          <w:szCs w:val="22"/>
        </w:rPr>
        <w:t>o ofert dodatkowych.  Wykonawcy</w:t>
      </w:r>
      <w:r w:rsidRPr="00B06D03">
        <w:rPr>
          <w:rFonts w:asciiTheme="minorHAnsi" w:hAnsiTheme="minorHAnsi" w:cs="Segoe UI"/>
          <w:sz w:val="22"/>
          <w:szCs w:val="22"/>
        </w:rPr>
        <w:t xml:space="preserve"> składając oferty dodatkowe, nie mogą zaoferować  cen wyższych niż zaoferowane  pierwotnie w złożonych ofertach (art. 91 ust. 4 ustawy PZP).</w:t>
      </w:r>
    </w:p>
    <w:p w14:paraId="57800222" w14:textId="77777777" w:rsidR="0015514E" w:rsidRPr="00B06D03" w:rsidRDefault="0015514E" w:rsidP="00A874DD">
      <w:pPr>
        <w:spacing w:after="120" w:line="276" w:lineRule="auto"/>
        <w:ind w:left="284"/>
        <w:jc w:val="both"/>
        <w:rPr>
          <w:rFonts w:asciiTheme="minorHAnsi" w:hAnsiTheme="minorHAnsi" w:cs="Segoe UI"/>
          <w:sz w:val="22"/>
          <w:szCs w:val="22"/>
        </w:rPr>
      </w:pPr>
      <w:r w:rsidRPr="00B06D03">
        <w:rPr>
          <w:rFonts w:asciiTheme="minorHAnsi" w:hAnsiTheme="minorHAnsi" w:cs="Segoe UI"/>
          <w:sz w:val="22"/>
          <w:szCs w:val="22"/>
        </w:rPr>
        <w:t>3) Zamawiający nie przewiduje przeprowadzenia dogrywki w formie aukcji elektronicznej.</w:t>
      </w:r>
    </w:p>
    <w:p w14:paraId="59720848" w14:textId="28C3FCE8" w:rsidR="0015514E" w:rsidRPr="00B06D03" w:rsidRDefault="0015514E" w:rsidP="00E5665F">
      <w:pPr>
        <w:spacing w:line="276" w:lineRule="auto"/>
        <w:ind w:left="284"/>
        <w:jc w:val="both"/>
        <w:rPr>
          <w:rFonts w:asciiTheme="minorHAnsi" w:hAnsiTheme="minorHAnsi" w:cs="Calibri"/>
          <w:sz w:val="22"/>
          <w:szCs w:val="22"/>
        </w:rPr>
      </w:pPr>
      <w:r w:rsidRPr="00B06D03">
        <w:rPr>
          <w:rFonts w:asciiTheme="minorHAnsi" w:hAnsiTheme="minorHAnsi" w:cs="Segoe UI"/>
          <w:sz w:val="22"/>
          <w:szCs w:val="22"/>
        </w:rPr>
        <w:t xml:space="preserve">4) Na podstawie art. 24 aa ust.1 ustawy PZP Zamawiający najpierw dokona oceny ofert a następnie zbada czy Wykonawca, którego oferta została oceniona jako najkorzystniejsza, </w:t>
      </w:r>
      <w:r w:rsidRPr="00B06D03">
        <w:rPr>
          <w:rFonts w:asciiTheme="minorHAnsi" w:hAnsiTheme="minorHAnsi" w:cs="Calibri"/>
          <w:sz w:val="22"/>
          <w:szCs w:val="22"/>
        </w:rPr>
        <w:t>nie podlega wykluczeniu oraz spełnia warunki udziału w postępowaniu.</w:t>
      </w:r>
    </w:p>
    <w:p w14:paraId="515BC707" w14:textId="77777777" w:rsidR="00BD0303" w:rsidRPr="00B06D03" w:rsidRDefault="00BD0303" w:rsidP="00E5665F">
      <w:pPr>
        <w:spacing w:line="276" w:lineRule="auto"/>
        <w:ind w:left="284"/>
        <w:jc w:val="both"/>
        <w:rPr>
          <w:rFonts w:asciiTheme="minorHAnsi" w:hAnsiTheme="minorHAnsi" w:cs="Calibri"/>
          <w:sz w:val="22"/>
          <w:szCs w:val="22"/>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0CECE" w:themeFill="background2" w:themeFillShade="E6"/>
        <w:tblLook w:val="04A0" w:firstRow="1" w:lastRow="0" w:firstColumn="1" w:lastColumn="0" w:noHBand="0" w:noVBand="1"/>
      </w:tblPr>
      <w:tblGrid>
        <w:gridCol w:w="9072"/>
      </w:tblGrid>
      <w:tr w:rsidR="00465F8F" w:rsidRPr="00B06D03" w14:paraId="3CD227E6" w14:textId="77777777" w:rsidTr="00C35AE5">
        <w:trPr>
          <w:trHeight w:val="567"/>
        </w:trPr>
        <w:tc>
          <w:tcPr>
            <w:tcW w:w="9072" w:type="dxa"/>
            <w:shd w:val="clear" w:color="auto" w:fill="D0CECE" w:themeFill="background2" w:themeFillShade="E6"/>
            <w:vAlign w:val="center"/>
          </w:tcPr>
          <w:p w14:paraId="4E4EB713" w14:textId="77777777" w:rsidR="00465F8F" w:rsidRPr="00B06D03" w:rsidRDefault="00465F8F" w:rsidP="00E5665F">
            <w:pPr>
              <w:pStyle w:val="Nagwek1"/>
              <w:spacing w:before="120" w:after="120" w:line="276" w:lineRule="auto"/>
              <w:jc w:val="both"/>
              <w:rPr>
                <w:rFonts w:asciiTheme="minorHAnsi" w:hAnsiTheme="minorHAnsi" w:cstheme="majorHAnsi"/>
                <w:color w:val="auto"/>
                <w:sz w:val="22"/>
                <w:szCs w:val="22"/>
                <w:lang w:eastAsia="en-US"/>
              </w:rPr>
            </w:pPr>
            <w:bookmarkStart w:id="62" w:name="_Toc326423411"/>
            <w:bookmarkStart w:id="63" w:name="_Toc506370879"/>
            <w:r w:rsidRPr="00B06D03">
              <w:rPr>
                <w:rFonts w:asciiTheme="minorHAnsi" w:hAnsiTheme="minorHAnsi" w:cstheme="majorHAnsi"/>
                <w:color w:val="auto"/>
                <w:sz w:val="22"/>
                <w:szCs w:val="22"/>
                <w:lang w:eastAsia="en-US"/>
              </w:rPr>
              <w:t>X</w:t>
            </w:r>
            <w:r w:rsidR="00115740" w:rsidRPr="00B06D03">
              <w:rPr>
                <w:rFonts w:asciiTheme="minorHAnsi" w:hAnsiTheme="minorHAnsi" w:cstheme="majorHAnsi"/>
                <w:color w:val="auto"/>
                <w:sz w:val="22"/>
                <w:szCs w:val="22"/>
                <w:lang w:eastAsia="en-US"/>
              </w:rPr>
              <w:t>XI</w:t>
            </w:r>
            <w:r w:rsidR="00725DA7" w:rsidRPr="00B06D03">
              <w:rPr>
                <w:rFonts w:asciiTheme="minorHAnsi" w:hAnsiTheme="minorHAnsi" w:cstheme="majorHAnsi"/>
                <w:color w:val="auto"/>
                <w:sz w:val="22"/>
                <w:szCs w:val="22"/>
                <w:lang w:eastAsia="en-US"/>
              </w:rPr>
              <w:t>.</w:t>
            </w:r>
            <w:r w:rsidRPr="00B06D03">
              <w:rPr>
                <w:rFonts w:asciiTheme="minorHAnsi" w:hAnsiTheme="minorHAnsi" w:cstheme="majorHAnsi"/>
                <w:color w:val="auto"/>
                <w:sz w:val="22"/>
                <w:szCs w:val="22"/>
                <w:lang w:eastAsia="en-US"/>
              </w:rPr>
              <w:t xml:space="preserve"> INFORMACJE O FORMALNOŚCIACH, JAKIE POWINNY ZOSTAĆ DOPEŁNIONE PO WYBORZE OFERTY W CELU ZAWARCIA UMOWY W SPRAWIE ZAMÓWIENIA PUBLICZNEGO</w:t>
            </w:r>
            <w:bookmarkEnd w:id="62"/>
            <w:bookmarkEnd w:id="63"/>
          </w:p>
        </w:tc>
      </w:tr>
    </w:tbl>
    <w:p w14:paraId="65516DC8" w14:textId="77777777" w:rsidR="0098450A" w:rsidRPr="00B06D03" w:rsidRDefault="0098450A" w:rsidP="00E5665F">
      <w:pPr>
        <w:tabs>
          <w:tab w:val="left" w:pos="8789"/>
        </w:tabs>
        <w:overflowPunct/>
        <w:autoSpaceDE/>
        <w:autoSpaceDN/>
        <w:adjustRightInd/>
        <w:spacing w:before="120" w:after="120" w:line="276" w:lineRule="auto"/>
        <w:ind w:left="426"/>
        <w:jc w:val="both"/>
        <w:textAlignment w:val="auto"/>
        <w:rPr>
          <w:rFonts w:asciiTheme="minorHAnsi" w:hAnsiTheme="minorHAnsi" w:cstheme="majorHAnsi"/>
          <w:sz w:val="22"/>
          <w:szCs w:val="22"/>
          <w:lang w:eastAsia="en-US"/>
        </w:rPr>
      </w:pPr>
    </w:p>
    <w:p w14:paraId="48EF43AA" w14:textId="3B166CBE" w:rsidR="00BD0303" w:rsidRPr="007C4852" w:rsidRDefault="00740A25" w:rsidP="00E5665F">
      <w:pPr>
        <w:numPr>
          <w:ilvl w:val="0"/>
          <w:numId w:val="24"/>
        </w:numPr>
        <w:tabs>
          <w:tab w:val="left" w:pos="8789"/>
        </w:tabs>
        <w:overflowPunct/>
        <w:autoSpaceDE/>
        <w:autoSpaceDN/>
        <w:adjustRightInd/>
        <w:spacing w:before="120" w:after="120" w:line="276" w:lineRule="auto"/>
        <w:jc w:val="both"/>
        <w:textAlignment w:val="auto"/>
        <w:rPr>
          <w:rStyle w:val="oznaczenie"/>
          <w:rFonts w:asciiTheme="minorHAnsi" w:hAnsiTheme="minorHAnsi" w:cstheme="majorHAnsi"/>
          <w:b/>
          <w:sz w:val="22"/>
          <w:szCs w:val="22"/>
          <w:lang w:eastAsia="en-US"/>
        </w:rPr>
      </w:pPr>
      <w:r w:rsidRPr="00B06D03">
        <w:rPr>
          <w:rFonts w:asciiTheme="minorHAnsi" w:hAnsiTheme="minorHAnsi" w:cstheme="majorHAnsi"/>
          <w:sz w:val="22"/>
          <w:szCs w:val="22"/>
          <w:lang w:eastAsia="en-US"/>
        </w:rPr>
        <w:t>Z w</w:t>
      </w:r>
      <w:r w:rsidR="00465F8F" w:rsidRPr="00B06D03">
        <w:rPr>
          <w:rFonts w:asciiTheme="minorHAnsi" w:hAnsiTheme="minorHAnsi" w:cstheme="majorHAnsi"/>
          <w:sz w:val="22"/>
          <w:szCs w:val="22"/>
          <w:lang w:eastAsia="en-US"/>
        </w:rPr>
        <w:t>ykonawcą</w:t>
      </w:r>
      <w:r w:rsidR="00115740" w:rsidRPr="00B06D03">
        <w:rPr>
          <w:rFonts w:asciiTheme="minorHAnsi" w:hAnsiTheme="minorHAnsi" w:cstheme="majorHAnsi"/>
          <w:sz w:val="22"/>
          <w:szCs w:val="22"/>
          <w:lang w:eastAsia="en-US"/>
        </w:rPr>
        <w:t>, którego oferta zostanie wybrana jako najkorzystniejsza</w:t>
      </w:r>
      <w:r w:rsidRPr="00B06D03">
        <w:rPr>
          <w:rFonts w:asciiTheme="minorHAnsi" w:hAnsiTheme="minorHAnsi" w:cstheme="majorHAnsi"/>
          <w:sz w:val="22"/>
          <w:szCs w:val="22"/>
          <w:lang w:eastAsia="en-US"/>
        </w:rPr>
        <w:t>, zostanie zawarta umowa na warunkach</w:t>
      </w:r>
      <w:r w:rsidR="0098450A" w:rsidRPr="00B06D03">
        <w:rPr>
          <w:rFonts w:asciiTheme="minorHAnsi" w:hAnsiTheme="minorHAnsi" w:cstheme="majorHAnsi"/>
          <w:sz w:val="22"/>
          <w:szCs w:val="22"/>
          <w:lang w:eastAsia="en-US"/>
        </w:rPr>
        <w:t xml:space="preserve"> określony</w:t>
      </w:r>
      <w:r w:rsidRPr="00B06D03">
        <w:rPr>
          <w:rFonts w:asciiTheme="minorHAnsi" w:hAnsiTheme="minorHAnsi" w:cstheme="majorHAnsi"/>
          <w:sz w:val="22"/>
          <w:szCs w:val="22"/>
          <w:lang w:eastAsia="en-US"/>
        </w:rPr>
        <w:t>ch</w:t>
      </w:r>
      <w:r w:rsidR="0098450A" w:rsidRPr="00B06D03">
        <w:rPr>
          <w:rFonts w:asciiTheme="minorHAnsi" w:hAnsiTheme="minorHAnsi" w:cstheme="majorHAnsi"/>
          <w:sz w:val="22"/>
          <w:szCs w:val="22"/>
          <w:lang w:eastAsia="en-US"/>
        </w:rPr>
        <w:t xml:space="preserve"> </w:t>
      </w:r>
      <w:r w:rsidR="002A6EBE" w:rsidRPr="00B06D03">
        <w:rPr>
          <w:rStyle w:val="oznaczenie"/>
          <w:rFonts w:asciiTheme="minorHAnsi" w:hAnsiTheme="minorHAnsi" w:cstheme="majorHAnsi"/>
          <w:sz w:val="22"/>
          <w:szCs w:val="22"/>
        </w:rPr>
        <w:t xml:space="preserve">w </w:t>
      </w:r>
      <w:r w:rsidR="007C4852" w:rsidRPr="007C4852">
        <w:rPr>
          <w:rStyle w:val="oznaczenie"/>
          <w:rFonts w:asciiTheme="minorHAnsi" w:hAnsiTheme="minorHAnsi" w:cstheme="majorHAnsi"/>
          <w:b/>
          <w:sz w:val="22"/>
          <w:szCs w:val="22"/>
        </w:rPr>
        <w:t>Załączniku nr 1</w:t>
      </w:r>
      <w:r w:rsidR="0010262D">
        <w:rPr>
          <w:rStyle w:val="oznaczenie"/>
          <w:rFonts w:asciiTheme="minorHAnsi" w:hAnsiTheme="minorHAnsi" w:cstheme="majorHAnsi"/>
          <w:b/>
          <w:sz w:val="22"/>
          <w:szCs w:val="22"/>
        </w:rPr>
        <w:t>0.</w:t>
      </w:r>
    </w:p>
    <w:p w14:paraId="545E207F" w14:textId="1BFBA9F1" w:rsidR="00465F8F" w:rsidRPr="00B06D03" w:rsidRDefault="00465F8F" w:rsidP="00E5665F">
      <w:pPr>
        <w:numPr>
          <w:ilvl w:val="0"/>
          <w:numId w:val="24"/>
        </w:numPr>
        <w:tabs>
          <w:tab w:val="left" w:pos="8789"/>
        </w:tabs>
        <w:overflowPunct/>
        <w:autoSpaceDE/>
        <w:autoSpaceDN/>
        <w:adjustRightInd/>
        <w:spacing w:before="120" w:after="120" w:line="276" w:lineRule="auto"/>
        <w:jc w:val="both"/>
        <w:textAlignment w:val="auto"/>
        <w:rPr>
          <w:rFonts w:asciiTheme="minorHAnsi" w:hAnsiTheme="minorHAnsi" w:cstheme="majorHAnsi"/>
          <w:sz w:val="22"/>
          <w:szCs w:val="22"/>
          <w:lang w:eastAsia="en-US"/>
        </w:rPr>
      </w:pPr>
      <w:r w:rsidRPr="00B06D03">
        <w:rPr>
          <w:rFonts w:asciiTheme="minorHAnsi" w:hAnsiTheme="minorHAnsi" w:cstheme="majorHAnsi"/>
          <w:sz w:val="22"/>
          <w:szCs w:val="22"/>
          <w:lang w:eastAsia="en-US"/>
        </w:rPr>
        <w:t xml:space="preserve">Zamawiający zawrze umowę w sprawie zamówienia publicznego w terminie </w:t>
      </w:r>
      <w:r w:rsidR="00042A00" w:rsidRPr="00B06D03">
        <w:rPr>
          <w:rFonts w:asciiTheme="minorHAnsi" w:hAnsiTheme="minorHAnsi" w:cstheme="majorHAnsi"/>
          <w:sz w:val="22"/>
          <w:szCs w:val="22"/>
          <w:lang w:eastAsia="en-US"/>
        </w:rPr>
        <w:t xml:space="preserve">wynikającym </w:t>
      </w:r>
      <w:r w:rsidR="00111BCC" w:rsidRPr="00B06D03">
        <w:rPr>
          <w:rFonts w:asciiTheme="minorHAnsi" w:hAnsiTheme="minorHAnsi" w:cstheme="majorHAnsi"/>
          <w:sz w:val="22"/>
          <w:szCs w:val="22"/>
          <w:lang w:eastAsia="en-US"/>
        </w:rPr>
        <w:t>z art. 94 ustawy Pzp</w:t>
      </w:r>
      <w:r w:rsidRPr="00B06D03">
        <w:rPr>
          <w:rFonts w:asciiTheme="minorHAnsi" w:hAnsiTheme="minorHAnsi" w:cstheme="majorHAnsi"/>
          <w:sz w:val="22"/>
          <w:szCs w:val="22"/>
          <w:lang w:eastAsia="en-US"/>
        </w:rPr>
        <w:t xml:space="preserve">. </w:t>
      </w:r>
    </w:p>
    <w:p w14:paraId="3A117A2F" w14:textId="77777777" w:rsidR="00465F8F" w:rsidRPr="00B06D03" w:rsidRDefault="00465F8F" w:rsidP="00E5665F">
      <w:pPr>
        <w:numPr>
          <w:ilvl w:val="0"/>
          <w:numId w:val="24"/>
        </w:numPr>
        <w:tabs>
          <w:tab w:val="left" w:pos="8789"/>
        </w:tabs>
        <w:overflowPunct/>
        <w:autoSpaceDE/>
        <w:autoSpaceDN/>
        <w:adjustRightInd/>
        <w:spacing w:before="120" w:after="120" w:line="276" w:lineRule="auto"/>
        <w:jc w:val="both"/>
        <w:textAlignment w:val="auto"/>
        <w:rPr>
          <w:rFonts w:asciiTheme="minorHAnsi" w:hAnsiTheme="minorHAnsi" w:cstheme="majorHAnsi"/>
          <w:sz w:val="22"/>
          <w:szCs w:val="22"/>
          <w:lang w:eastAsia="en-US"/>
        </w:rPr>
      </w:pPr>
      <w:r w:rsidRPr="00B06D03">
        <w:rPr>
          <w:rFonts w:asciiTheme="minorHAnsi" w:hAnsiTheme="minorHAnsi" w:cstheme="majorHAnsi"/>
          <w:sz w:val="22"/>
          <w:szCs w:val="22"/>
          <w:lang w:eastAsia="en-US"/>
        </w:rPr>
        <w:t>Wykonawca, będzie zobowiązany do podpisania umowy w miejscu i terminie wskazanym przez Zamawiającego.</w:t>
      </w:r>
    </w:p>
    <w:p w14:paraId="4B8932F1" w14:textId="54A42432" w:rsidR="00465F8F" w:rsidRPr="00B06D03" w:rsidRDefault="00740A25" w:rsidP="00E5665F">
      <w:pPr>
        <w:numPr>
          <w:ilvl w:val="0"/>
          <w:numId w:val="24"/>
        </w:numPr>
        <w:tabs>
          <w:tab w:val="left" w:pos="8789"/>
        </w:tabs>
        <w:overflowPunct/>
        <w:autoSpaceDE/>
        <w:autoSpaceDN/>
        <w:adjustRightInd/>
        <w:spacing w:before="120" w:after="120" w:line="276" w:lineRule="auto"/>
        <w:jc w:val="both"/>
        <w:textAlignment w:val="auto"/>
        <w:rPr>
          <w:rFonts w:asciiTheme="minorHAnsi" w:hAnsiTheme="minorHAnsi" w:cstheme="majorHAnsi"/>
          <w:sz w:val="22"/>
          <w:szCs w:val="22"/>
          <w:lang w:eastAsia="en-US"/>
        </w:rPr>
      </w:pPr>
      <w:r w:rsidRPr="00B06D03">
        <w:rPr>
          <w:rFonts w:asciiTheme="minorHAnsi" w:hAnsiTheme="minorHAnsi" w:cstheme="majorHAnsi"/>
          <w:sz w:val="22"/>
          <w:szCs w:val="22"/>
          <w:lang w:eastAsia="en-US"/>
        </w:rPr>
        <w:t>Przed zawarciem umowy w</w:t>
      </w:r>
      <w:r w:rsidR="00465F8F" w:rsidRPr="00B06D03">
        <w:rPr>
          <w:rFonts w:asciiTheme="minorHAnsi" w:hAnsiTheme="minorHAnsi" w:cstheme="majorHAnsi"/>
          <w:sz w:val="22"/>
          <w:szCs w:val="22"/>
          <w:lang w:eastAsia="en-US"/>
        </w:rPr>
        <w:t>ykonawca dostarczy</w:t>
      </w:r>
      <w:r w:rsidR="005832A7" w:rsidRPr="00B06D03">
        <w:rPr>
          <w:rFonts w:asciiTheme="minorHAnsi" w:hAnsiTheme="minorHAnsi" w:cstheme="majorHAnsi"/>
          <w:sz w:val="22"/>
          <w:szCs w:val="22"/>
          <w:lang w:eastAsia="en-US"/>
        </w:rPr>
        <w:t>: dane osób upoważnionych do podpisania umowy w sprawie zamówienia publicznego, dokument potwierdzający wniesienie zabezpieczenia należytego wykonania umowy</w:t>
      </w:r>
      <w:r w:rsidR="00286961" w:rsidRPr="00B06D03">
        <w:rPr>
          <w:rFonts w:asciiTheme="minorHAnsi" w:hAnsiTheme="minorHAnsi" w:cstheme="majorHAnsi"/>
          <w:sz w:val="22"/>
          <w:szCs w:val="22"/>
          <w:lang w:eastAsia="en-US"/>
        </w:rPr>
        <w:t xml:space="preserve"> a także potwierdzone za zgodność z oryginałem dokumenty uprawniające osoby, które zostaną skierowane do wykonania zamówienia, wskazane w ofercie wykonawcy do pełnienia samodzielnych funkcji technicznych w budownictwie na terenie Polski</w:t>
      </w:r>
      <w:r w:rsidR="005832A7" w:rsidRPr="00B06D03">
        <w:rPr>
          <w:rFonts w:asciiTheme="minorHAnsi" w:hAnsiTheme="minorHAnsi" w:cstheme="majorHAnsi"/>
          <w:sz w:val="22"/>
          <w:szCs w:val="22"/>
          <w:lang w:eastAsia="en-US"/>
        </w:rPr>
        <w:t>.</w:t>
      </w:r>
    </w:p>
    <w:p w14:paraId="34655C88" w14:textId="2429BC09" w:rsidR="0079220C" w:rsidRPr="00B06D03" w:rsidRDefault="0079220C" w:rsidP="00E5665F">
      <w:pPr>
        <w:numPr>
          <w:ilvl w:val="0"/>
          <w:numId w:val="24"/>
        </w:numPr>
        <w:tabs>
          <w:tab w:val="left" w:pos="8789"/>
        </w:tabs>
        <w:overflowPunct/>
        <w:autoSpaceDE/>
        <w:autoSpaceDN/>
        <w:adjustRightInd/>
        <w:spacing w:before="120" w:after="120" w:line="276" w:lineRule="auto"/>
        <w:jc w:val="both"/>
        <w:textAlignment w:val="auto"/>
        <w:rPr>
          <w:rFonts w:asciiTheme="minorHAnsi" w:hAnsiTheme="minorHAnsi" w:cstheme="majorHAnsi"/>
          <w:sz w:val="22"/>
          <w:szCs w:val="22"/>
          <w:lang w:eastAsia="en-US"/>
        </w:rPr>
      </w:pPr>
      <w:r w:rsidRPr="00B06D03">
        <w:rPr>
          <w:rFonts w:asciiTheme="minorHAnsi" w:hAnsiTheme="minorHAnsi" w:cstheme="majorHAnsi"/>
          <w:sz w:val="22"/>
          <w:szCs w:val="22"/>
          <w:lang w:eastAsia="en-US"/>
        </w:rPr>
        <w:t>W przypadku wyboru oferty złożonej przez wykonawców wspólnie ubiegających się o udzielenie zamówienia Zamawiający zażąda przed zawarciem umowy przedstawienia umowy regulującej współpracę tych wykonawców. 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w:t>
      </w:r>
    </w:p>
    <w:p w14:paraId="2F9B9EA1" w14:textId="77045ABC" w:rsidR="0079220C" w:rsidRPr="00B06D03" w:rsidRDefault="0079220C" w:rsidP="00E5665F">
      <w:pPr>
        <w:numPr>
          <w:ilvl w:val="0"/>
          <w:numId w:val="24"/>
        </w:numPr>
        <w:tabs>
          <w:tab w:val="left" w:pos="8789"/>
        </w:tabs>
        <w:overflowPunct/>
        <w:autoSpaceDE/>
        <w:autoSpaceDN/>
        <w:adjustRightInd/>
        <w:spacing w:before="120" w:after="120" w:line="276" w:lineRule="auto"/>
        <w:jc w:val="both"/>
        <w:textAlignment w:val="auto"/>
        <w:rPr>
          <w:rFonts w:asciiTheme="minorHAnsi" w:hAnsiTheme="minorHAnsi" w:cstheme="majorHAnsi"/>
          <w:sz w:val="22"/>
          <w:szCs w:val="22"/>
          <w:lang w:eastAsia="en-US"/>
        </w:rPr>
      </w:pPr>
      <w:r w:rsidRPr="00B06D03">
        <w:rPr>
          <w:rFonts w:asciiTheme="minorHAnsi" w:hAnsiTheme="minorHAnsi" w:cstheme="majorHAnsi"/>
          <w:sz w:val="22"/>
          <w:szCs w:val="22"/>
          <w:lang w:eastAsia="en-US"/>
        </w:rPr>
        <w:t>Wykonawca przed zawarciem umowy w sprawie przedmiotowego zamówienia zobligowany jest do wniesienia zabezpieczenia należytego wykonania umowy na zasadach określonych w części XXIII SIWZ.</w:t>
      </w:r>
    </w:p>
    <w:p w14:paraId="7D19D7E7" w14:textId="52863866" w:rsidR="00A33987" w:rsidRPr="00B06D03" w:rsidRDefault="00A33987" w:rsidP="00E5665F">
      <w:pPr>
        <w:numPr>
          <w:ilvl w:val="0"/>
          <w:numId w:val="24"/>
        </w:numPr>
        <w:tabs>
          <w:tab w:val="left" w:pos="8789"/>
        </w:tabs>
        <w:overflowPunct/>
        <w:autoSpaceDE/>
        <w:autoSpaceDN/>
        <w:adjustRightInd/>
        <w:spacing w:before="120" w:after="120" w:line="276" w:lineRule="auto"/>
        <w:jc w:val="both"/>
        <w:textAlignment w:val="auto"/>
        <w:rPr>
          <w:rFonts w:asciiTheme="minorHAnsi" w:hAnsiTheme="minorHAnsi" w:cstheme="majorHAnsi"/>
          <w:b/>
          <w:sz w:val="22"/>
          <w:szCs w:val="22"/>
          <w:lang w:eastAsia="en-US"/>
        </w:rPr>
      </w:pPr>
      <w:r w:rsidRPr="00B06D03">
        <w:rPr>
          <w:rFonts w:asciiTheme="minorHAnsi" w:hAnsiTheme="minorHAnsi" w:cstheme="majorHAnsi"/>
          <w:sz w:val="22"/>
          <w:szCs w:val="22"/>
          <w:lang w:eastAsia="en-US"/>
        </w:rPr>
        <w:t xml:space="preserve">Wykonawca przed podpisaniem umowy przedstawi kosztorys ofertowy opracowany na podstawie przekazanego jako materiał pomocniczy przedmiaru </w:t>
      </w:r>
      <w:r w:rsidRPr="00336BFE">
        <w:rPr>
          <w:rFonts w:asciiTheme="minorHAnsi" w:hAnsiTheme="minorHAnsi" w:cstheme="majorHAnsi"/>
          <w:sz w:val="22"/>
          <w:szCs w:val="22"/>
          <w:lang w:eastAsia="en-US"/>
        </w:rPr>
        <w:t>robót</w:t>
      </w:r>
      <w:r w:rsidR="00541B7A">
        <w:rPr>
          <w:rFonts w:asciiTheme="minorHAnsi" w:hAnsiTheme="minorHAnsi" w:cstheme="majorHAnsi"/>
          <w:sz w:val="22"/>
          <w:szCs w:val="22"/>
          <w:lang w:eastAsia="en-US"/>
        </w:rPr>
        <w:t xml:space="preserve"> oraz</w:t>
      </w:r>
      <w:r w:rsidR="008318BC" w:rsidRPr="00336BFE">
        <w:rPr>
          <w:rFonts w:asciiTheme="minorHAnsi" w:hAnsiTheme="minorHAnsi" w:cstheme="majorHAnsi"/>
          <w:sz w:val="22"/>
          <w:szCs w:val="22"/>
          <w:lang w:eastAsia="en-US"/>
        </w:rPr>
        <w:t xml:space="preserve"> </w:t>
      </w:r>
      <w:r w:rsidR="00442A54" w:rsidRPr="00336BFE">
        <w:rPr>
          <w:rFonts w:asciiTheme="minorHAnsi" w:hAnsiTheme="minorHAnsi" w:cstheme="majorHAnsi"/>
          <w:sz w:val="22"/>
          <w:szCs w:val="22"/>
          <w:lang w:eastAsia="en-US"/>
        </w:rPr>
        <w:t>wykaz</w:t>
      </w:r>
      <w:r w:rsidR="008318BC" w:rsidRPr="00336BFE">
        <w:rPr>
          <w:rFonts w:asciiTheme="minorHAnsi" w:hAnsiTheme="minorHAnsi" w:cstheme="majorHAnsi"/>
          <w:sz w:val="22"/>
          <w:szCs w:val="22"/>
          <w:lang w:eastAsia="en-US"/>
        </w:rPr>
        <w:t xml:space="preserve"> wyposażenia podstawowego trwale połączonego z substancją budowlaną</w:t>
      </w:r>
      <w:r w:rsidR="00541B7A">
        <w:rPr>
          <w:rFonts w:asciiTheme="minorHAnsi" w:hAnsiTheme="minorHAnsi" w:cstheme="majorHAnsi"/>
          <w:sz w:val="22"/>
          <w:szCs w:val="22"/>
          <w:lang w:eastAsia="en-US"/>
        </w:rPr>
        <w:t>. Dokumenty te będą</w:t>
      </w:r>
      <w:r w:rsidRPr="00336BFE">
        <w:rPr>
          <w:rFonts w:asciiTheme="minorHAnsi" w:hAnsiTheme="minorHAnsi" w:cstheme="majorHAnsi"/>
          <w:sz w:val="22"/>
          <w:szCs w:val="22"/>
          <w:lang w:eastAsia="en-US"/>
        </w:rPr>
        <w:t xml:space="preserve"> służyć do wyliczenia wartości robót zaniechanych, zamiennych, dodatkowych i nieprzewidzianych, o których stanowi </w:t>
      </w:r>
      <w:r w:rsidRPr="00B06D03">
        <w:rPr>
          <w:rFonts w:asciiTheme="minorHAnsi" w:hAnsiTheme="minorHAnsi" w:cstheme="majorHAnsi"/>
          <w:sz w:val="22"/>
          <w:szCs w:val="22"/>
          <w:lang w:eastAsia="en-US"/>
        </w:rPr>
        <w:t>art. 144 u</w:t>
      </w:r>
      <w:r w:rsidR="006E0962" w:rsidRPr="00B06D03">
        <w:rPr>
          <w:rFonts w:asciiTheme="minorHAnsi" w:hAnsiTheme="minorHAnsi" w:cstheme="majorHAnsi"/>
          <w:sz w:val="22"/>
          <w:szCs w:val="22"/>
          <w:lang w:eastAsia="en-US"/>
        </w:rPr>
        <w:t>st.1 ustawy Pzp i warunki umowy</w:t>
      </w:r>
      <w:r w:rsidR="008318BC" w:rsidRPr="00B06D03">
        <w:rPr>
          <w:rFonts w:asciiTheme="minorHAnsi" w:hAnsiTheme="minorHAnsi" w:cstheme="majorHAnsi"/>
          <w:b/>
          <w:sz w:val="22"/>
          <w:szCs w:val="22"/>
          <w:lang w:eastAsia="en-US"/>
        </w:rPr>
        <w:t>.</w:t>
      </w:r>
    </w:p>
    <w:p w14:paraId="69742788" w14:textId="60F3A4E6" w:rsidR="00115740" w:rsidRPr="00B06D03" w:rsidRDefault="00115740" w:rsidP="00E5665F">
      <w:pPr>
        <w:numPr>
          <w:ilvl w:val="0"/>
          <w:numId w:val="24"/>
        </w:numPr>
        <w:tabs>
          <w:tab w:val="left" w:pos="8789"/>
        </w:tabs>
        <w:overflowPunct/>
        <w:autoSpaceDE/>
        <w:autoSpaceDN/>
        <w:adjustRightInd/>
        <w:spacing w:before="120" w:after="120" w:line="276" w:lineRule="auto"/>
        <w:jc w:val="both"/>
        <w:textAlignment w:val="auto"/>
        <w:rPr>
          <w:rFonts w:asciiTheme="minorHAnsi" w:hAnsiTheme="minorHAnsi" w:cstheme="majorHAnsi"/>
          <w:sz w:val="22"/>
          <w:szCs w:val="22"/>
          <w:lang w:eastAsia="en-US"/>
        </w:rPr>
      </w:pPr>
      <w:r w:rsidRPr="00B06D03">
        <w:rPr>
          <w:rFonts w:asciiTheme="minorHAnsi" w:hAnsiTheme="minorHAnsi" w:cstheme="majorHAnsi"/>
          <w:sz w:val="22"/>
          <w:szCs w:val="22"/>
        </w:rPr>
        <w:t>Jeżeli wykonawca, którego oferta została oceniona jako najkorzystniejsza, uchyla się od zawarcia umowy lub nie wnosi wymaganego zabezpieczenia należytego wykonania umowy, Zamawiający może zbadać, czy nie podlega wykluczeniu oraz czy spełnia warunki udziału w postępowaniu wykonawca, który złożył ofertę najwyżej ocenioną spośród pozostałych ofert.</w:t>
      </w:r>
    </w:p>
    <w:p w14:paraId="7E09F0AB" w14:textId="77777777" w:rsidR="002006B1" w:rsidRPr="00B06D03" w:rsidRDefault="002006B1" w:rsidP="00E5665F">
      <w:pPr>
        <w:tabs>
          <w:tab w:val="left" w:pos="8789"/>
        </w:tabs>
        <w:overflowPunct/>
        <w:autoSpaceDE/>
        <w:autoSpaceDN/>
        <w:adjustRightInd/>
        <w:spacing w:before="120" w:after="120" w:line="276" w:lineRule="auto"/>
        <w:ind w:left="720"/>
        <w:jc w:val="both"/>
        <w:textAlignment w:val="auto"/>
        <w:rPr>
          <w:rFonts w:asciiTheme="minorHAnsi" w:hAnsiTheme="minorHAnsi" w:cstheme="majorHAnsi"/>
          <w:sz w:val="22"/>
          <w:szCs w:val="22"/>
          <w:lang w:eastAsia="en-US"/>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0CECE" w:themeFill="background2" w:themeFillShade="E6"/>
        <w:tblLook w:val="04A0" w:firstRow="1" w:lastRow="0" w:firstColumn="1" w:lastColumn="0" w:noHBand="0" w:noVBand="1"/>
      </w:tblPr>
      <w:tblGrid>
        <w:gridCol w:w="9072"/>
      </w:tblGrid>
      <w:tr w:rsidR="00465F8F" w:rsidRPr="00B06D03" w14:paraId="6365B32E" w14:textId="77777777" w:rsidTr="00C35AE5">
        <w:trPr>
          <w:trHeight w:val="567"/>
        </w:trPr>
        <w:tc>
          <w:tcPr>
            <w:tcW w:w="9072" w:type="dxa"/>
            <w:shd w:val="clear" w:color="auto" w:fill="D0CECE" w:themeFill="background2" w:themeFillShade="E6"/>
            <w:vAlign w:val="center"/>
          </w:tcPr>
          <w:p w14:paraId="0ED3836D" w14:textId="07D6DA13" w:rsidR="00465F8F" w:rsidRPr="00B06D03" w:rsidRDefault="00115740" w:rsidP="00E5665F">
            <w:pPr>
              <w:pStyle w:val="Nagwek1"/>
              <w:spacing w:before="120" w:after="120" w:line="276" w:lineRule="auto"/>
              <w:jc w:val="both"/>
              <w:rPr>
                <w:rFonts w:asciiTheme="minorHAnsi" w:hAnsiTheme="minorHAnsi" w:cstheme="majorHAnsi"/>
                <w:color w:val="auto"/>
                <w:sz w:val="22"/>
                <w:szCs w:val="22"/>
                <w:lang w:eastAsia="en-US"/>
              </w:rPr>
            </w:pPr>
            <w:bookmarkStart w:id="64" w:name="_Toc326423412"/>
            <w:bookmarkStart w:id="65" w:name="_Toc506370880"/>
            <w:r w:rsidRPr="00B06D03">
              <w:rPr>
                <w:rFonts w:asciiTheme="minorHAnsi" w:hAnsiTheme="minorHAnsi" w:cstheme="majorHAnsi"/>
                <w:color w:val="auto"/>
                <w:sz w:val="22"/>
                <w:szCs w:val="22"/>
                <w:lang w:eastAsia="en-US"/>
              </w:rPr>
              <w:t>XXII</w:t>
            </w:r>
            <w:r w:rsidR="00725DA7" w:rsidRPr="00B06D03">
              <w:rPr>
                <w:rFonts w:asciiTheme="minorHAnsi" w:hAnsiTheme="minorHAnsi" w:cstheme="majorHAnsi"/>
                <w:color w:val="auto"/>
                <w:sz w:val="22"/>
                <w:szCs w:val="22"/>
                <w:lang w:eastAsia="en-US"/>
              </w:rPr>
              <w:t>.</w:t>
            </w:r>
            <w:r w:rsidR="00465F8F" w:rsidRPr="00B06D03">
              <w:rPr>
                <w:rFonts w:asciiTheme="minorHAnsi" w:hAnsiTheme="minorHAnsi" w:cstheme="majorHAnsi"/>
                <w:color w:val="auto"/>
                <w:sz w:val="22"/>
                <w:szCs w:val="22"/>
                <w:lang w:eastAsia="en-US"/>
              </w:rPr>
              <w:t xml:space="preserve"> WYMAGANIA DOTYCZĄCE WADIUM</w:t>
            </w:r>
            <w:bookmarkEnd w:id="64"/>
            <w:bookmarkEnd w:id="65"/>
          </w:p>
        </w:tc>
      </w:tr>
    </w:tbl>
    <w:p w14:paraId="4F97C998" w14:textId="77777777" w:rsidR="00740A25" w:rsidRPr="00B06D03" w:rsidRDefault="00740A25" w:rsidP="00E5665F">
      <w:pPr>
        <w:tabs>
          <w:tab w:val="num" w:pos="284"/>
        </w:tabs>
        <w:overflowPunct/>
        <w:autoSpaceDE/>
        <w:adjustRightInd/>
        <w:spacing w:before="120" w:after="120" w:line="276" w:lineRule="auto"/>
        <w:jc w:val="both"/>
        <w:textAlignment w:val="auto"/>
        <w:rPr>
          <w:rFonts w:asciiTheme="minorHAnsi" w:hAnsiTheme="minorHAnsi" w:cstheme="majorHAnsi"/>
          <w:sz w:val="22"/>
          <w:szCs w:val="22"/>
          <w:lang w:eastAsia="en-US"/>
        </w:rPr>
      </w:pPr>
    </w:p>
    <w:p w14:paraId="0D1DBCEA" w14:textId="16E48228" w:rsidR="00465F8F" w:rsidRPr="00B06D03" w:rsidRDefault="00465F8F" w:rsidP="00E5665F">
      <w:pPr>
        <w:pStyle w:val="Akapitzlist"/>
        <w:numPr>
          <w:ilvl w:val="0"/>
          <w:numId w:val="22"/>
        </w:numPr>
        <w:tabs>
          <w:tab w:val="num" w:pos="284"/>
        </w:tabs>
        <w:overflowPunct/>
        <w:autoSpaceDE/>
        <w:adjustRightInd/>
        <w:spacing w:before="120" w:after="120" w:line="276" w:lineRule="auto"/>
        <w:ind w:hanging="357"/>
        <w:contextualSpacing w:val="0"/>
        <w:jc w:val="both"/>
        <w:textAlignment w:val="auto"/>
        <w:rPr>
          <w:rFonts w:asciiTheme="minorHAnsi" w:hAnsiTheme="minorHAnsi" w:cstheme="majorHAnsi"/>
          <w:sz w:val="22"/>
          <w:szCs w:val="22"/>
        </w:rPr>
      </w:pPr>
      <w:r w:rsidRPr="00B06D03">
        <w:rPr>
          <w:rFonts w:asciiTheme="minorHAnsi" w:hAnsiTheme="minorHAnsi" w:cstheme="majorHAnsi"/>
          <w:sz w:val="22"/>
          <w:szCs w:val="22"/>
          <w:lang w:eastAsia="en-US"/>
        </w:rPr>
        <w:t>Wykonawca</w:t>
      </w:r>
      <w:r w:rsidRPr="00B06D03">
        <w:rPr>
          <w:rFonts w:asciiTheme="minorHAnsi" w:hAnsiTheme="minorHAnsi" w:cstheme="majorHAnsi"/>
          <w:sz w:val="22"/>
          <w:szCs w:val="22"/>
        </w:rPr>
        <w:t xml:space="preserve"> zobowiązany </w:t>
      </w:r>
      <w:r w:rsidR="0033685B" w:rsidRPr="00B06D03">
        <w:rPr>
          <w:rFonts w:asciiTheme="minorHAnsi" w:hAnsiTheme="minorHAnsi" w:cstheme="majorHAnsi"/>
          <w:sz w:val="22"/>
          <w:szCs w:val="22"/>
        </w:rPr>
        <w:t>jest wnieść wadium</w:t>
      </w:r>
      <w:r w:rsidR="00057CD8" w:rsidRPr="00B06D03">
        <w:rPr>
          <w:rFonts w:asciiTheme="minorHAnsi" w:hAnsiTheme="minorHAnsi" w:cstheme="majorHAnsi"/>
          <w:sz w:val="22"/>
          <w:szCs w:val="22"/>
          <w:lang w:val="pl-PL"/>
        </w:rPr>
        <w:t xml:space="preserve"> </w:t>
      </w:r>
      <w:r w:rsidR="00057CD8" w:rsidRPr="00B06D03">
        <w:rPr>
          <w:rFonts w:asciiTheme="minorHAnsi" w:hAnsiTheme="minorHAnsi" w:cstheme="majorHAnsi"/>
          <w:sz w:val="22"/>
          <w:szCs w:val="22"/>
          <w:lang w:eastAsia="en-US"/>
        </w:rPr>
        <w:t>przed upływem terminu składania ofert</w:t>
      </w:r>
      <w:r w:rsidR="0033685B" w:rsidRPr="00B06D03">
        <w:rPr>
          <w:rFonts w:asciiTheme="minorHAnsi" w:hAnsiTheme="minorHAnsi" w:cstheme="majorHAnsi"/>
          <w:sz w:val="22"/>
          <w:szCs w:val="22"/>
        </w:rPr>
        <w:t>:</w:t>
      </w:r>
    </w:p>
    <w:p w14:paraId="2C1A61BA" w14:textId="77777777" w:rsidR="00142CFB" w:rsidRDefault="0033685B" w:rsidP="00142CFB">
      <w:pPr>
        <w:pStyle w:val="Akapitzlist"/>
        <w:spacing w:before="120" w:after="120" w:line="276" w:lineRule="auto"/>
        <w:jc w:val="both"/>
        <w:rPr>
          <w:rFonts w:asciiTheme="minorHAnsi" w:hAnsiTheme="minorHAnsi" w:cs="Calibri"/>
          <w:sz w:val="22"/>
          <w:szCs w:val="22"/>
          <w:lang w:val="pl-PL"/>
        </w:rPr>
      </w:pPr>
      <w:r w:rsidRPr="00B06D03">
        <w:rPr>
          <w:rFonts w:asciiTheme="minorHAnsi" w:hAnsiTheme="minorHAnsi" w:cstheme="majorHAnsi"/>
          <w:sz w:val="22"/>
          <w:szCs w:val="22"/>
        </w:rPr>
        <w:t xml:space="preserve">Wysokość wadium określa się w wysokości </w:t>
      </w:r>
      <w:r w:rsidR="00142CFB" w:rsidRPr="00336BFE">
        <w:rPr>
          <w:rFonts w:asciiTheme="minorHAnsi" w:hAnsiTheme="minorHAnsi" w:cs="Calibri"/>
          <w:b/>
          <w:sz w:val="22"/>
          <w:szCs w:val="22"/>
          <w:lang w:val="pl-PL"/>
        </w:rPr>
        <w:t>5</w:t>
      </w:r>
      <w:r w:rsidR="00142CFB" w:rsidRPr="00336BFE">
        <w:rPr>
          <w:rFonts w:asciiTheme="minorHAnsi" w:hAnsiTheme="minorHAnsi" w:cs="Calibri"/>
          <w:b/>
          <w:sz w:val="22"/>
          <w:szCs w:val="22"/>
        </w:rPr>
        <w:t>00 000 PLN</w:t>
      </w:r>
      <w:r w:rsidR="00142CFB" w:rsidRPr="00336BFE">
        <w:rPr>
          <w:rFonts w:asciiTheme="minorHAnsi" w:hAnsiTheme="minorHAnsi" w:cs="Calibri"/>
          <w:sz w:val="22"/>
          <w:szCs w:val="22"/>
        </w:rPr>
        <w:t xml:space="preserve"> (słownie: </w:t>
      </w:r>
      <w:r w:rsidR="00142CFB" w:rsidRPr="00336BFE">
        <w:rPr>
          <w:rFonts w:asciiTheme="minorHAnsi" w:hAnsiTheme="minorHAnsi" w:cs="Calibri"/>
          <w:sz w:val="22"/>
          <w:szCs w:val="22"/>
          <w:lang w:val="pl-PL"/>
        </w:rPr>
        <w:t>pięćset</w:t>
      </w:r>
      <w:r w:rsidR="00142CFB" w:rsidRPr="00336BFE">
        <w:rPr>
          <w:rFonts w:asciiTheme="minorHAnsi" w:hAnsiTheme="minorHAnsi" w:cs="Calibri"/>
          <w:sz w:val="22"/>
          <w:szCs w:val="22"/>
        </w:rPr>
        <w:t xml:space="preserve"> tysięcy złotych).</w:t>
      </w:r>
    </w:p>
    <w:p w14:paraId="766AED98" w14:textId="77777777" w:rsidR="00142CFB" w:rsidRPr="00142CFB" w:rsidRDefault="00142CFB" w:rsidP="00142CFB">
      <w:pPr>
        <w:pStyle w:val="Akapitzlist"/>
        <w:spacing w:before="120" w:after="120" w:line="276" w:lineRule="auto"/>
        <w:jc w:val="both"/>
        <w:rPr>
          <w:rFonts w:asciiTheme="minorHAnsi" w:hAnsiTheme="minorHAnsi" w:cs="Calibri"/>
          <w:sz w:val="22"/>
          <w:szCs w:val="22"/>
          <w:lang w:val="pl-PL"/>
        </w:rPr>
      </w:pPr>
    </w:p>
    <w:p w14:paraId="6EFDEB75" w14:textId="062B1DAB" w:rsidR="00465F8F" w:rsidRPr="00B06D03" w:rsidRDefault="00465F8F" w:rsidP="00E5665F">
      <w:pPr>
        <w:pStyle w:val="Akapitzlist"/>
        <w:numPr>
          <w:ilvl w:val="0"/>
          <w:numId w:val="22"/>
        </w:numPr>
        <w:tabs>
          <w:tab w:val="num" w:pos="284"/>
        </w:tabs>
        <w:overflowPunct/>
        <w:autoSpaceDE/>
        <w:adjustRightInd/>
        <w:spacing w:before="120" w:after="120" w:line="276" w:lineRule="auto"/>
        <w:ind w:hanging="357"/>
        <w:contextualSpacing w:val="0"/>
        <w:jc w:val="both"/>
        <w:textAlignment w:val="auto"/>
        <w:rPr>
          <w:rFonts w:asciiTheme="minorHAnsi" w:hAnsiTheme="minorHAnsi" w:cstheme="majorHAnsi"/>
          <w:sz w:val="22"/>
          <w:szCs w:val="22"/>
          <w:lang w:eastAsia="en-US"/>
        </w:rPr>
      </w:pPr>
      <w:r w:rsidRPr="00B06D03">
        <w:rPr>
          <w:rFonts w:asciiTheme="minorHAnsi" w:hAnsiTheme="minorHAnsi" w:cstheme="majorHAnsi"/>
          <w:sz w:val="22"/>
          <w:szCs w:val="22"/>
          <w:lang w:eastAsia="en-US"/>
        </w:rPr>
        <w:t>Wadium może być wniesione w jednej lub kilku następujących formach:</w:t>
      </w:r>
    </w:p>
    <w:p w14:paraId="1E3ED221" w14:textId="3F1DC9DD" w:rsidR="00465F8F" w:rsidRPr="00B06D03" w:rsidRDefault="00465F8F" w:rsidP="00E5665F">
      <w:pPr>
        <w:pStyle w:val="Akapitzlist"/>
        <w:numPr>
          <w:ilvl w:val="0"/>
          <w:numId w:val="37"/>
        </w:numPr>
        <w:overflowPunct/>
        <w:autoSpaceDE/>
        <w:adjustRightInd/>
        <w:spacing w:before="120" w:after="120" w:line="276" w:lineRule="auto"/>
        <w:ind w:left="851"/>
        <w:contextualSpacing w:val="0"/>
        <w:jc w:val="both"/>
        <w:textAlignment w:val="auto"/>
        <w:rPr>
          <w:rFonts w:asciiTheme="minorHAnsi" w:hAnsiTheme="minorHAnsi" w:cstheme="majorHAnsi"/>
          <w:sz w:val="22"/>
          <w:szCs w:val="22"/>
          <w:lang w:eastAsia="en-US"/>
        </w:rPr>
      </w:pPr>
      <w:r w:rsidRPr="00B06D03">
        <w:rPr>
          <w:rFonts w:asciiTheme="minorHAnsi" w:hAnsiTheme="minorHAnsi" w:cstheme="majorHAnsi"/>
          <w:sz w:val="22"/>
          <w:szCs w:val="22"/>
          <w:lang w:eastAsia="en-US"/>
        </w:rPr>
        <w:t>pieniądzu;</w:t>
      </w:r>
    </w:p>
    <w:p w14:paraId="6B1001BF" w14:textId="52874D56" w:rsidR="00465F8F" w:rsidRPr="00B06D03" w:rsidRDefault="00465F8F" w:rsidP="00E5665F">
      <w:pPr>
        <w:pStyle w:val="Akapitzlist"/>
        <w:numPr>
          <w:ilvl w:val="0"/>
          <w:numId w:val="37"/>
        </w:numPr>
        <w:overflowPunct/>
        <w:autoSpaceDE/>
        <w:adjustRightInd/>
        <w:spacing w:before="120" w:after="120" w:line="276" w:lineRule="auto"/>
        <w:ind w:left="851"/>
        <w:contextualSpacing w:val="0"/>
        <w:jc w:val="both"/>
        <w:textAlignment w:val="auto"/>
        <w:rPr>
          <w:rFonts w:asciiTheme="minorHAnsi" w:hAnsiTheme="minorHAnsi" w:cstheme="majorHAnsi"/>
          <w:sz w:val="22"/>
          <w:szCs w:val="22"/>
          <w:lang w:eastAsia="en-US"/>
        </w:rPr>
      </w:pPr>
      <w:r w:rsidRPr="00B06D03">
        <w:rPr>
          <w:rFonts w:asciiTheme="minorHAnsi" w:hAnsiTheme="minorHAnsi" w:cstheme="majorHAnsi"/>
          <w:sz w:val="22"/>
          <w:szCs w:val="22"/>
          <w:lang w:eastAsia="en-US"/>
        </w:rPr>
        <w:t>poręczeniach bankowych lub poręczeniach spółdzielczej kasy oszczędnościowo</w:t>
      </w:r>
      <w:r w:rsidRPr="00B06D03">
        <w:rPr>
          <w:rFonts w:asciiTheme="minorHAnsi" w:hAnsiTheme="minorHAnsi" w:cstheme="majorHAnsi"/>
          <w:sz w:val="22"/>
          <w:szCs w:val="22"/>
          <w:lang w:eastAsia="en-US"/>
        </w:rPr>
        <w:br/>
        <w:t>–kredytowej, z tym że poręczenie kasy jest zawsze poręczeniem pieniężnym;</w:t>
      </w:r>
    </w:p>
    <w:p w14:paraId="601FDA58" w14:textId="2BAEBFF9" w:rsidR="00465F8F" w:rsidRPr="00B06D03" w:rsidRDefault="00465F8F" w:rsidP="00E5665F">
      <w:pPr>
        <w:pStyle w:val="Akapitzlist"/>
        <w:numPr>
          <w:ilvl w:val="0"/>
          <w:numId w:val="37"/>
        </w:numPr>
        <w:overflowPunct/>
        <w:autoSpaceDE/>
        <w:adjustRightInd/>
        <w:spacing w:before="120" w:after="120" w:line="276" w:lineRule="auto"/>
        <w:ind w:left="851"/>
        <w:contextualSpacing w:val="0"/>
        <w:jc w:val="both"/>
        <w:textAlignment w:val="auto"/>
        <w:rPr>
          <w:rFonts w:asciiTheme="minorHAnsi" w:hAnsiTheme="minorHAnsi" w:cstheme="majorHAnsi"/>
          <w:sz w:val="22"/>
          <w:szCs w:val="22"/>
          <w:lang w:eastAsia="en-US"/>
        </w:rPr>
      </w:pPr>
      <w:r w:rsidRPr="00B06D03">
        <w:rPr>
          <w:rFonts w:asciiTheme="minorHAnsi" w:hAnsiTheme="minorHAnsi" w:cstheme="majorHAnsi"/>
          <w:sz w:val="22"/>
          <w:szCs w:val="22"/>
          <w:lang w:eastAsia="en-US"/>
        </w:rPr>
        <w:t>gwarancjach bankowych;</w:t>
      </w:r>
    </w:p>
    <w:p w14:paraId="410859C8" w14:textId="3D689DEE" w:rsidR="00465F8F" w:rsidRPr="00B06D03" w:rsidRDefault="00465F8F" w:rsidP="00E5665F">
      <w:pPr>
        <w:pStyle w:val="Akapitzlist"/>
        <w:numPr>
          <w:ilvl w:val="0"/>
          <w:numId w:val="37"/>
        </w:numPr>
        <w:overflowPunct/>
        <w:autoSpaceDE/>
        <w:adjustRightInd/>
        <w:spacing w:before="120" w:after="120" w:line="276" w:lineRule="auto"/>
        <w:ind w:left="851"/>
        <w:contextualSpacing w:val="0"/>
        <w:jc w:val="both"/>
        <w:textAlignment w:val="auto"/>
        <w:rPr>
          <w:rFonts w:asciiTheme="minorHAnsi" w:hAnsiTheme="minorHAnsi" w:cstheme="majorHAnsi"/>
          <w:sz w:val="22"/>
          <w:szCs w:val="22"/>
        </w:rPr>
      </w:pPr>
      <w:r w:rsidRPr="00B06D03">
        <w:rPr>
          <w:rFonts w:asciiTheme="minorHAnsi" w:hAnsiTheme="minorHAnsi" w:cstheme="majorHAnsi"/>
          <w:sz w:val="22"/>
          <w:szCs w:val="22"/>
          <w:lang w:eastAsia="en-US"/>
        </w:rPr>
        <w:t>gwarancjach ubezpieczeniowych;</w:t>
      </w:r>
    </w:p>
    <w:p w14:paraId="78691223" w14:textId="631BC7AA" w:rsidR="00465F8F" w:rsidRPr="00B06D03" w:rsidRDefault="00465F8F" w:rsidP="00E5665F">
      <w:pPr>
        <w:pStyle w:val="Akapitzlist"/>
        <w:numPr>
          <w:ilvl w:val="0"/>
          <w:numId w:val="37"/>
        </w:numPr>
        <w:overflowPunct/>
        <w:autoSpaceDE/>
        <w:adjustRightInd/>
        <w:spacing w:before="120" w:after="120" w:line="276" w:lineRule="auto"/>
        <w:ind w:left="851"/>
        <w:contextualSpacing w:val="0"/>
        <w:jc w:val="both"/>
        <w:textAlignment w:val="auto"/>
        <w:rPr>
          <w:rFonts w:asciiTheme="minorHAnsi" w:hAnsiTheme="minorHAnsi" w:cstheme="majorHAnsi"/>
          <w:sz w:val="22"/>
          <w:szCs w:val="22"/>
        </w:rPr>
      </w:pPr>
      <w:r w:rsidRPr="00B06D03">
        <w:rPr>
          <w:rFonts w:asciiTheme="minorHAnsi" w:hAnsiTheme="minorHAnsi" w:cstheme="majorHAnsi"/>
          <w:sz w:val="22"/>
          <w:szCs w:val="22"/>
        </w:rPr>
        <w:t xml:space="preserve">poręczeniach udzielanych przez podmioty, o których mowa w art. 6b ust. 5 pkt 2 ustawy z dnia 9 listopada 2000 r. o utworzeniu Polskiej Agencji Rozwoju Przedsiębiorczości (Dz. U. z </w:t>
      </w:r>
      <w:r w:rsidR="00793F38" w:rsidRPr="00B06D03">
        <w:rPr>
          <w:rFonts w:asciiTheme="minorHAnsi" w:hAnsiTheme="minorHAnsi" w:cstheme="majorHAnsi"/>
          <w:sz w:val="22"/>
          <w:szCs w:val="22"/>
        </w:rPr>
        <w:t>201</w:t>
      </w:r>
      <w:r w:rsidR="00793F38" w:rsidRPr="00B06D03">
        <w:rPr>
          <w:rFonts w:asciiTheme="minorHAnsi" w:hAnsiTheme="minorHAnsi" w:cstheme="majorHAnsi"/>
          <w:sz w:val="22"/>
          <w:szCs w:val="22"/>
          <w:lang w:val="pl-PL"/>
        </w:rPr>
        <w:t>8</w:t>
      </w:r>
      <w:r w:rsidR="00793F38" w:rsidRPr="00B06D03">
        <w:rPr>
          <w:rFonts w:asciiTheme="minorHAnsi" w:hAnsiTheme="minorHAnsi" w:cstheme="majorHAnsi"/>
          <w:sz w:val="22"/>
          <w:szCs w:val="22"/>
        </w:rPr>
        <w:t xml:space="preserve"> </w:t>
      </w:r>
      <w:r w:rsidRPr="00B06D03">
        <w:rPr>
          <w:rFonts w:asciiTheme="minorHAnsi" w:hAnsiTheme="minorHAnsi" w:cstheme="majorHAnsi"/>
          <w:sz w:val="22"/>
          <w:szCs w:val="22"/>
        </w:rPr>
        <w:t xml:space="preserve">r. poz. </w:t>
      </w:r>
      <w:r w:rsidR="00793F38" w:rsidRPr="00B06D03">
        <w:rPr>
          <w:rFonts w:asciiTheme="minorHAnsi" w:hAnsiTheme="minorHAnsi" w:cstheme="majorHAnsi"/>
          <w:sz w:val="22"/>
          <w:szCs w:val="22"/>
          <w:lang w:val="pl-PL"/>
        </w:rPr>
        <w:t>110</w:t>
      </w:r>
      <w:r w:rsidRPr="00B06D03">
        <w:rPr>
          <w:rFonts w:asciiTheme="minorHAnsi" w:hAnsiTheme="minorHAnsi" w:cstheme="majorHAnsi"/>
          <w:sz w:val="22"/>
          <w:szCs w:val="22"/>
        </w:rPr>
        <w:t>).</w:t>
      </w:r>
    </w:p>
    <w:p w14:paraId="71E9C9AA" w14:textId="6AF37F73" w:rsidR="00465F8F" w:rsidRPr="004C6328" w:rsidRDefault="00465F8F" w:rsidP="00E5665F">
      <w:pPr>
        <w:pStyle w:val="Akapitzlist"/>
        <w:numPr>
          <w:ilvl w:val="0"/>
          <w:numId w:val="22"/>
        </w:numPr>
        <w:tabs>
          <w:tab w:val="num" w:pos="284"/>
        </w:tabs>
        <w:overflowPunct/>
        <w:autoSpaceDE/>
        <w:adjustRightInd/>
        <w:spacing w:before="120" w:after="120" w:line="276" w:lineRule="auto"/>
        <w:ind w:hanging="357"/>
        <w:contextualSpacing w:val="0"/>
        <w:jc w:val="both"/>
        <w:textAlignment w:val="auto"/>
        <w:rPr>
          <w:rFonts w:asciiTheme="minorHAnsi" w:hAnsiTheme="minorHAnsi" w:cstheme="majorHAnsi"/>
          <w:sz w:val="22"/>
          <w:szCs w:val="22"/>
          <w:lang w:eastAsia="en-US"/>
        </w:rPr>
      </w:pPr>
      <w:r w:rsidRPr="00B06D03">
        <w:rPr>
          <w:rFonts w:asciiTheme="minorHAnsi" w:hAnsiTheme="minorHAnsi" w:cstheme="majorHAnsi"/>
          <w:sz w:val="22"/>
          <w:szCs w:val="22"/>
          <w:lang w:eastAsia="en-US"/>
        </w:rPr>
        <w:t xml:space="preserve">Wadium wnoszone w pieniądzu wpłaca się przelewem na rachunek bankowy </w:t>
      </w:r>
      <w:r w:rsidR="00FC51FC" w:rsidRPr="00B06D03">
        <w:rPr>
          <w:rFonts w:asciiTheme="minorHAnsi" w:hAnsiTheme="minorHAnsi" w:cs="Tahoma"/>
          <w:sz w:val="22"/>
          <w:szCs w:val="22"/>
        </w:rPr>
        <w:t>n</w:t>
      </w:r>
      <w:r w:rsidR="00FC51FC" w:rsidRPr="00B06D03">
        <w:rPr>
          <w:rFonts w:asciiTheme="minorHAnsi" w:hAnsiTheme="minorHAnsi" w:cs="Tahoma"/>
          <w:snapToGrid w:val="0"/>
          <w:sz w:val="22"/>
          <w:szCs w:val="22"/>
        </w:rPr>
        <w:t xml:space="preserve">r </w:t>
      </w:r>
      <w:r w:rsidR="00FC51FC" w:rsidRPr="00B06D03">
        <w:rPr>
          <w:rFonts w:asciiTheme="minorHAnsi" w:hAnsiTheme="minorHAnsi" w:cstheme="majorHAnsi"/>
          <w:b/>
          <w:sz w:val="22"/>
          <w:szCs w:val="22"/>
          <w:lang w:eastAsia="en-US"/>
        </w:rPr>
        <w:t xml:space="preserve">56 1130 1017 0020 1472 8820 0004 </w:t>
      </w:r>
      <w:r w:rsidR="00FC51FC" w:rsidRPr="00B06D03">
        <w:rPr>
          <w:rFonts w:asciiTheme="minorHAnsi" w:hAnsiTheme="minorHAnsi" w:cs="Segoe UI"/>
          <w:sz w:val="22"/>
          <w:szCs w:val="22"/>
        </w:rPr>
        <w:t>z dopiskiem na przelewie</w:t>
      </w:r>
      <w:r w:rsidR="00FC51FC" w:rsidRPr="00736FFA">
        <w:rPr>
          <w:rFonts w:asciiTheme="minorHAnsi" w:hAnsiTheme="minorHAnsi" w:cs="Segoe UI"/>
          <w:sz w:val="22"/>
          <w:szCs w:val="22"/>
        </w:rPr>
        <w:t xml:space="preserve">: </w:t>
      </w:r>
      <w:r w:rsidRPr="00736FFA">
        <w:rPr>
          <w:rFonts w:asciiTheme="minorHAnsi" w:hAnsiTheme="minorHAnsi" w:cstheme="majorHAnsi"/>
          <w:sz w:val="22"/>
          <w:szCs w:val="22"/>
          <w:lang w:eastAsia="en-US"/>
        </w:rPr>
        <w:t xml:space="preserve"> „Wadium nr ref</w:t>
      </w:r>
      <w:r w:rsidRPr="00736FFA">
        <w:rPr>
          <w:rFonts w:asciiTheme="minorHAnsi" w:hAnsiTheme="minorHAnsi" w:cstheme="majorHAnsi"/>
          <w:sz w:val="22"/>
          <w:szCs w:val="22"/>
          <w:lang w:val="pl-PL" w:eastAsia="en-US"/>
        </w:rPr>
        <w:t>erencyjny</w:t>
      </w:r>
      <w:r w:rsidRPr="004C6328">
        <w:rPr>
          <w:rFonts w:asciiTheme="minorHAnsi" w:hAnsiTheme="minorHAnsi" w:cstheme="majorHAnsi"/>
          <w:sz w:val="22"/>
          <w:szCs w:val="22"/>
          <w:lang w:eastAsia="en-US"/>
        </w:rPr>
        <w:t xml:space="preserve">: </w:t>
      </w:r>
      <w:r w:rsidR="001248FC" w:rsidRPr="004C6328">
        <w:rPr>
          <w:rFonts w:asciiTheme="minorHAnsi" w:hAnsiTheme="minorHAnsi" w:cstheme="majorHAnsi"/>
          <w:sz w:val="22"/>
          <w:szCs w:val="22"/>
          <w:lang w:val="pl-PL" w:eastAsia="en-US"/>
        </w:rPr>
        <w:t>ZP</w:t>
      </w:r>
      <w:r w:rsidR="00400049" w:rsidRPr="004C6328">
        <w:rPr>
          <w:rFonts w:asciiTheme="minorHAnsi" w:hAnsiTheme="minorHAnsi" w:cstheme="majorHAnsi"/>
          <w:sz w:val="22"/>
          <w:szCs w:val="22"/>
          <w:lang w:val="pl-PL" w:eastAsia="en-US"/>
        </w:rPr>
        <w:t>/</w:t>
      </w:r>
      <w:r w:rsidR="004C6328" w:rsidRPr="004C6328">
        <w:rPr>
          <w:rFonts w:asciiTheme="minorHAnsi" w:hAnsiTheme="minorHAnsi" w:cstheme="majorHAnsi"/>
          <w:sz w:val="22"/>
          <w:szCs w:val="22"/>
          <w:lang w:val="pl-PL" w:eastAsia="en-US"/>
        </w:rPr>
        <w:t>10</w:t>
      </w:r>
      <w:r w:rsidR="00FC51FC" w:rsidRPr="004C6328">
        <w:rPr>
          <w:rFonts w:asciiTheme="minorHAnsi" w:hAnsiTheme="minorHAnsi" w:cstheme="majorHAnsi"/>
          <w:sz w:val="22"/>
          <w:szCs w:val="22"/>
          <w:lang w:val="pl-PL" w:eastAsia="en-US"/>
        </w:rPr>
        <w:t>/2019</w:t>
      </w:r>
      <w:r w:rsidR="001F5A3E" w:rsidRPr="004C6328">
        <w:rPr>
          <w:rFonts w:asciiTheme="minorHAnsi" w:hAnsiTheme="minorHAnsi" w:cstheme="majorHAnsi"/>
          <w:sz w:val="22"/>
          <w:szCs w:val="22"/>
          <w:lang w:val="pl-PL" w:eastAsia="en-US"/>
        </w:rPr>
        <w:t>”</w:t>
      </w:r>
      <w:r w:rsidR="00667CDF" w:rsidRPr="004C6328">
        <w:rPr>
          <w:rFonts w:asciiTheme="minorHAnsi" w:hAnsiTheme="minorHAnsi" w:cstheme="majorHAnsi"/>
          <w:sz w:val="22"/>
          <w:szCs w:val="22"/>
          <w:lang w:val="pl-PL" w:eastAsia="en-US"/>
        </w:rPr>
        <w:t>.</w:t>
      </w:r>
    </w:p>
    <w:p w14:paraId="30EA6FD3" w14:textId="5941C399" w:rsidR="00465F8F" w:rsidRPr="00B06D03" w:rsidRDefault="00465F8F" w:rsidP="00E5665F">
      <w:pPr>
        <w:pStyle w:val="Akapitzlist"/>
        <w:numPr>
          <w:ilvl w:val="0"/>
          <w:numId w:val="22"/>
        </w:numPr>
        <w:tabs>
          <w:tab w:val="num" w:pos="284"/>
        </w:tabs>
        <w:overflowPunct/>
        <w:autoSpaceDE/>
        <w:adjustRightInd/>
        <w:spacing w:before="120" w:after="120" w:line="276" w:lineRule="auto"/>
        <w:ind w:hanging="357"/>
        <w:contextualSpacing w:val="0"/>
        <w:jc w:val="both"/>
        <w:textAlignment w:val="auto"/>
        <w:rPr>
          <w:rFonts w:asciiTheme="minorHAnsi" w:hAnsiTheme="minorHAnsi" w:cstheme="majorHAnsi"/>
          <w:i/>
          <w:sz w:val="22"/>
          <w:szCs w:val="22"/>
          <w:lang w:eastAsia="en-US"/>
        </w:rPr>
      </w:pPr>
      <w:r w:rsidRPr="00B06D03">
        <w:rPr>
          <w:rFonts w:asciiTheme="minorHAnsi" w:hAnsiTheme="minorHAnsi" w:cstheme="majorHAnsi"/>
          <w:i/>
          <w:sz w:val="22"/>
          <w:szCs w:val="22"/>
          <w:u w:val="single"/>
          <w:lang w:eastAsia="en-US"/>
        </w:rPr>
        <w:t>Uwaga:</w:t>
      </w:r>
      <w:r w:rsidRPr="00B06D03">
        <w:rPr>
          <w:rFonts w:asciiTheme="minorHAnsi" w:hAnsiTheme="minorHAnsi" w:cstheme="majorHAnsi"/>
          <w:i/>
          <w:sz w:val="22"/>
          <w:szCs w:val="22"/>
          <w:lang w:eastAsia="en-US"/>
        </w:rPr>
        <w:t xml:space="preserve"> Za termin wniesienia wadium w formie pieniężnej zostanie przyjęty termin uznania rachunku Zamawiającego.</w:t>
      </w:r>
    </w:p>
    <w:p w14:paraId="0964AA42" w14:textId="4A1CBF58" w:rsidR="0050748A" w:rsidRPr="00B06D03" w:rsidRDefault="0050748A" w:rsidP="00E5665F">
      <w:pPr>
        <w:pStyle w:val="Akapitzlist"/>
        <w:numPr>
          <w:ilvl w:val="0"/>
          <w:numId w:val="22"/>
        </w:numPr>
        <w:spacing w:line="276" w:lineRule="auto"/>
        <w:jc w:val="both"/>
        <w:rPr>
          <w:rFonts w:asciiTheme="minorHAnsi" w:hAnsiTheme="minorHAnsi"/>
          <w:b/>
          <w:sz w:val="22"/>
          <w:szCs w:val="22"/>
        </w:rPr>
      </w:pPr>
      <w:r w:rsidRPr="00B06D03">
        <w:rPr>
          <w:rFonts w:asciiTheme="minorHAnsi" w:hAnsiTheme="minorHAnsi"/>
          <w:sz w:val="22"/>
          <w:szCs w:val="22"/>
        </w:rPr>
        <w:t>Wadium wnoszone w innych, dopuszczonych przez Zamawiającego formach, Wykonawca składa w formie elektronicznej za pośrednictwem Platformy zakupowej</w:t>
      </w:r>
      <w:r w:rsidR="00A9416D" w:rsidRPr="00B06D03">
        <w:rPr>
          <w:rFonts w:asciiTheme="minorHAnsi" w:hAnsiTheme="minorHAnsi"/>
          <w:sz w:val="22"/>
          <w:szCs w:val="22"/>
        </w:rPr>
        <w:t xml:space="preserve"> </w:t>
      </w:r>
      <w:r w:rsidR="00A9416D" w:rsidRPr="00B06D03">
        <w:rPr>
          <w:rFonts w:asciiTheme="minorHAnsi" w:hAnsiTheme="minorHAnsi"/>
          <w:sz w:val="22"/>
          <w:szCs w:val="22"/>
          <w:lang w:val="pl-PL"/>
        </w:rPr>
        <w:t>eB2B</w:t>
      </w:r>
      <w:r w:rsidRPr="00B06D03">
        <w:rPr>
          <w:rFonts w:asciiTheme="minorHAnsi" w:hAnsiTheme="minorHAnsi"/>
          <w:sz w:val="22"/>
          <w:szCs w:val="22"/>
        </w:rPr>
        <w:t xml:space="preserve"> (dalej jako „Platforma Zakupowa”, „Platforma” lub System)</w:t>
      </w:r>
    </w:p>
    <w:p w14:paraId="34411842" w14:textId="4C6A11B1" w:rsidR="0050748A" w:rsidRPr="00B06D03" w:rsidRDefault="0050748A" w:rsidP="00E5665F">
      <w:pPr>
        <w:pStyle w:val="Akapitzlist"/>
        <w:spacing w:line="276" w:lineRule="auto"/>
        <w:jc w:val="both"/>
        <w:rPr>
          <w:rFonts w:asciiTheme="minorHAnsi" w:hAnsiTheme="minorHAnsi"/>
          <w:b/>
          <w:sz w:val="22"/>
          <w:szCs w:val="22"/>
          <w:lang w:val="pl-PL"/>
        </w:rPr>
      </w:pPr>
      <w:r w:rsidRPr="00B06D03">
        <w:rPr>
          <w:rFonts w:asciiTheme="minorHAnsi" w:hAnsiTheme="minorHAnsi"/>
          <w:sz w:val="22"/>
          <w:szCs w:val="22"/>
        </w:rPr>
        <w:t xml:space="preserve">- Zamawiający wymaga złożenia dokumentu na zasadach określonych w Rozdziale </w:t>
      </w:r>
      <w:r w:rsidRPr="00B06D03">
        <w:rPr>
          <w:rFonts w:asciiTheme="minorHAnsi" w:hAnsiTheme="minorHAnsi"/>
          <w:sz w:val="22"/>
          <w:szCs w:val="22"/>
          <w:lang w:val="pl-PL"/>
        </w:rPr>
        <w:t>XIII</w:t>
      </w:r>
      <w:r w:rsidRPr="00B06D03">
        <w:rPr>
          <w:rFonts w:asciiTheme="minorHAnsi" w:hAnsiTheme="minorHAnsi"/>
          <w:sz w:val="22"/>
          <w:szCs w:val="22"/>
        </w:rPr>
        <w:t xml:space="preserve"> </w:t>
      </w:r>
      <w:r w:rsidRPr="00B06D03">
        <w:rPr>
          <w:rFonts w:asciiTheme="minorHAnsi" w:hAnsiTheme="minorHAnsi"/>
          <w:sz w:val="22"/>
          <w:szCs w:val="22"/>
        </w:rPr>
        <w:br/>
      </w:r>
      <w:r w:rsidRPr="00B06D03">
        <w:rPr>
          <w:rFonts w:asciiTheme="minorHAnsi" w:hAnsiTheme="minorHAnsi"/>
          <w:b/>
          <w:sz w:val="22"/>
          <w:szCs w:val="22"/>
        </w:rPr>
        <w:t>– z zastrzeżeniem, iż będzie on podpisany kwalifikowanym podpisem elektronicznym przez Gwaranta</w:t>
      </w:r>
      <w:r w:rsidR="001770D9">
        <w:rPr>
          <w:rFonts w:asciiTheme="minorHAnsi" w:hAnsiTheme="minorHAnsi"/>
          <w:b/>
          <w:sz w:val="22"/>
          <w:szCs w:val="22"/>
          <w:lang w:val="pl-PL"/>
        </w:rPr>
        <w:t>/Poręczyciela</w:t>
      </w:r>
      <w:r w:rsidRPr="00B06D03">
        <w:rPr>
          <w:rFonts w:asciiTheme="minorHAnsi" w:hAnsiTheme="minorHAnsi"/>
          <w:b/>
          <w:sz w:val="22"/>
          <w:szCs w:val="22"/>
        </w:rPr>
        <w:t xml:space="preserve"> tj. wystawcę gwarancji/poręczenia.</w:t>
      </w:r>
    </w:p>
    <w:p w14:paraId="61AB2BFA" w14:textId="496542D0" w:rsidR="00465F8F" w:rsidRPr="00B06D03" w:rsidRDefault="00447E34" w:rsidP="00E5665F">
      <w:pPr>
        <w:pStyle w:val="Akapitzlist"/>
        <w:numPr>
          <w:ilvl w:val="0"/>
          <w:numId w:val="22"/>
        </w:numPr>
        <w:tabs>
          <w:tab w:val="num" w:pos="284"/>
        </w:tabs>
        <w:overflowPunct/>
        <w:autoSpaceDE/>
        <w:adjustRightInd/>
        <w:spacing w:before="120" w:after="120" w:line="276" w:lineRule="auto"/>
        <w:ind w:hanging="357"/>
        <w:contextualSpacing w:val="0"/>
        <w:jc w:val="both"/>
        <w:textAlignment w:val="auto"/>
        <w:rPr>
          <w:rFonts w:asciiTheme="minorHAnsi" w:hAnsiTheme="minorHAnsi" w:cstheme="majorHAnsi"/>
          <w:sz w:val="22"/>
          <w:szCs w:val="22"/>
          <w:lang w:eastAsia="en-US"/>
        </w:rPr>
      </w:pPr>
      <w:r>
        <w:rPr>
          <w:rFonts w:asciiTheme="minorHAnsi" w:hAnsiTheme="minorHAnsi" w:cstheme="majorHAnsi"/>
          <w:sz w:val="22"/>
          <w:szCs w:val="22"/>
          <w:lang w:val="pl-PL" w:eastAsia="en-US"/>
        </w:rPr>
        <w:t>W</w:t>
      </w:r>
      <w:r w:rsidR="00465F8F" w:rsidRPr="00B06D03">
        <w:rPr>
          <w:rFonts w:asciiTheme="minorHAnsi" w:hAnsiTheme="minorHAnsi" w:cstheme="majorHAnsi"/>
          <w:sz w:val="22"/>
          <w:szCs w:val="22"/>
          <w:lang w:eastAsia="en-US"/>
        </w:rPr>
        <w:t xml:space="preserve">adium wniesione w pieniądzu Zamawiający przechowuje na rachunku bankowym. </w:t>
      </w:r>
    </w:p>
    <w:p w14:paraId="7EC30755" w14:textId="67F8BBC4" w:rsidR="00465F8F" w:rsidRPr="00B06D03" w:rsidRDefault="00465F8F" w:rsidP="00E5665F">
      <w:pPr>
        <w:pStyle w:val="Akapitzlist"/>
        <w:numPr>
          <w:ilvl w:val="0"/>
          <w:numId w:val="22"/>
        </w:numPr>
        <w:tabs>
          <w:tab w:val="num" w:pos="284"/>
        </w:tabs>
        <w:overflowPunct/>
        <w:autoSpaceDE/>
        <w:adjustRightInd/>
        <w:spacing w:before="120" w:after="120" w:line="276" w:lineRule="auto"/>
        <w:ind w:hanging="357"/>
        <w:contextualSpacing w:val="0"/>
        <w:jc w:val="both"/>
        <w:textAlignment w:val="auto"/>
        <w:rPr>
          <w:rFonts w:asciiTheme="minorHAnsi" w:hAnsiTheme="minorHAnsi" w:cstheme="majorHAnsi"/>
          <w:sz w:val="22"/>
          <w:szCs w:val="22"/>
          <w:lang w:eastAsia="en-US"/>
        </w:rPr>
      </w:pPr>
      <w:r w:rsidRPr="00B06D03">
        <w:rPr>
          <w:rFonts w:asciiTheme="minorHAnsi" w:hAnsiTheme="minorHAnsi" w:cstheme="majorHAnsi"/>
          <w:sz w:val="22"/>
          <w:szCs w:val="22"/>
          <w:lang w:eastAsia="en-US"/>
        </w:rPr>
        <w:t>Zamaw</w:t>
      </w:r>
      <w:r w:rsidR="00740A25" w:rsidRPr="00B06D03">
        <w:rPr>
          <w:rFonts w:asciiTheme="minorHAnsi" w:hAnsiTheme="minorHAnsi" w:cstheme="majorHAnsi"/>
          <w:sz w:val="22"/>
          <w:szCs w:val="22"/>
          <w:lang w:eastAsia="en-US"/>
        </w:rPr>
        <w:t>iający zwraca wadium wszystkim w</w:t>
      </w:r>
      <w:r w:rsidRPr="00B06D03">
        <w:rPr>
          <w:rFonts w:asciiTheme="minorHAnsi" w:hAnsiTheme="minorHAnsi" w:cstheme="majorHAnsi"/>
          <w:sz w:val="22"/>
          <w:szCs w:val="22"/>
          <w:lang w:eastAsia="en-US"/>
        </w:rPr>
        <w:t>ykonawcom niezwłocznie po wyborze oferty najkorzystniejszej lub unieważnieniu postępowania</w:t>
      </w:r>
      <w:r w:rsidR="00740A25" w:rsidRPr="00B06D03">
        <w:rPr>
          <w:rFonts w:asciiTheme="minorHAnsi" w:hAnsiTheme="minorHAnsi" w:cstheme="majorHAnsi"/>
          <w:sz w:val="22"/>
          <w:szCs w:val="22"/>
          <w:lang w:eastAsia="en-US"/>
        </w:rPr>
        <w:t>, z wyjątkiem w</w:t>
      </w:r>
      <w:r w:rsidRPr="00B06D03">
        <w:rPr>
          <w:rFonts w:asciiTheme="minorHAnsi" w:hAnsiTheme="minorHAnsi" w:cstheme="majorHAnsi"/>
          <w:sz w:val="22"/>
          <w:szCs w:val="22"/>
          <w:lang w:eastAsia="en-US"/>
        </w:rPr>
        <w:t>ykonawcy, którego oferta została wybrana jako najkorzystniejsza, z zastrzeżeniem art. 46 ust. 4a  i art. 46 ust. 5 ustawy Pzp.</w:t>
      </w:r>
    </w:p>
    <w:p w14:paraId="1AFD4F34" w14:textId="0954473B" w:rsidR="00465F8F" w:rsidRPr="00B06D03" w:rsidRDefault="00465F8F" w:rsidP="00E5665F">
      <w:pPr>
        <w:pStyle w:val="Akapitzlist"/>
        <w:numPr>
          <w:ilvl w:val="0"/>
          <w:numId w:val="22"/>
        </w:numPr>
        <w:tabs>
          <w:tab w:val="num" w:pos="284"/>
        </w:tabs>
        <w:overflowPunct/>
        <w:autoSpaceDE/>
        <w:adjustRightInd/>
        <w:spacing w:before="120" w:after="120" w:line="276" w:lineRule="auto"/>
        <w:ind w:hanging="357"/>
        <w:contextualSpacing w:val="0"/>
        <w:jc w:val="both"/>
        <w:textAlignment w:val="auto"/>
        <w:rPr>
          <w:rFonts w:asciiTheme="minorHAnsi" w:hAnsiTheme="minorHAnsi" w:cstheme="majorHAnsi"/>
          <w:sz w:val="22"/>
          <w:szCs w:val="22"/>
          <w:lang w:eastAsia="en-US"/>
        </w:rPr>
      </w:pPr>
      <w:r w:rsidRPr="00B06D03">
        <w:rPr>
          <w:rFonts w:asciiTheme="minorHAnsi" w:hAnsiTheme="minorHAnsi" w:cstheme="majorHAnsi"/>
          <w:sz w:val="22"/>
          <w:szCs w:val="22"/>
          <w:lang w:eastAsia="en-US"/>
        </w:rPr>
        <w:t>Wykonawcy, którego oferta została wybrana jako najkorzystniejsza, Zamawiający zwraca wadium niezwłocznie po zawarciu umowy w sprawie zamówienia publicznego oraz wniesieniu zabezpieczenia należytego wykonania umowy.</w:t>
      </w:r>
    </w:p>
    <w:p w14:paraId="02D4332B" w14:textId="013D49DA" w:rsidR="00465F8F" w:rsidRPr="00B06D03" w:rsidRDefault="00465F8F" w:rsidP="00E5665F">
      <w:pPr>
        <w:pStyle w:val="Akapitzlist"/>
        <w:numPr>
          <w:ilvl w:val="0"/>
          <w:numId w:val="22"/>
        </w:numPr>
        <w:tabs>
          <w:tab w:val="num" w:pos="284"/>
        </w:tabs>
        <w:overflowPunct/>
        <w:autoSpaceDE/>
        <w:adjustRightInd/>
        <w:spacing w:before="120" w:after="120" w:line="276" w:lineRule="auto"/>
        <w:ind w:hanging="357"/>
        <w:contextualSpacing w:val="0"/>
        <w:jc w:val="both"/>
        <w:textAlignment w:val="auto"/>
        <w:rPr>
          <w:rFonts w:asciiTheme="minorHAnsi" w:hAnsiTheme="minorHAnsi" w:cstheme="majorHAnsi"/>
          <w:sz w:val="22"/>
          <w:szCs w:val="22"/>
          <w:lang w:eastAsia="en-US"/>
        </w:rPr>
      </w:pPr>
      <w:r w:rsidRPr="00B06D03">
        <w:rPr>
          <w:rFonts w:asciiTheme="minorHAnsi" w:hAnsiTheme="minorHAnsi" w:cstheme="majorHAnsi"/>
          <w:sz w:val="22"/>
          <w:szCs w:val="22"/>
          <w:lang w:eastAsia="en-US"/>
        </w:rPr>
        <w:t xml:space="preserve">Zamawiający zwraca niezwłocznie wadium, na wniosek Wykonawcy, który wycofał ofertę przed upływem terminu składania ofert. </w:t>
      </w:r>
    </w:p>
    <w:p w14:paraId="21BBB1B8" w14:textId="62F86D6B" w:rsidR="00465F8F" w:rsidRPr="00B06D03" w:rsidRDefault="00465F8F" w:rsidP="00E5665F">
      <w:pPr>
        <w:pStyle w:val="Akapitzlist"/>
        <w:numPr>
          <w:ilvl w:val="0"/>
          <w:numId w:val="22"/>
        </w:numPr>
        <w:tabs>
          <w:tab w:val="num" w:pos="284"/>
        </w:tabs>
        <w:overflowPunct/>
        <w:autoSpaceDE/>
        <w:adjustRightInd/>
        <w:spacing w:before="120" w:after="120" w:line="276" w:lineRule="auto"/>
        <w:ind w:hanging="357"/>
        <w:contextualSpacing w:val="0"/>
        <w:jc w:val="both"/>
        <w:textAlignment w:val="auto"/>
        <w:rPr>
          <w:rFonts w:asciiTheme="minorHAnsi" w:hAnsiTheme="minorHAnsi" w:cstheme="majorHAnsi"/>
          <w:sz w:val="22"/>
          <w:szCs w:val="22"/>
          <w:lang w:eastAsia="en-US"/>
        </w:rPr>
      </w:pPr>
      <w:r w:rsidRPr="00B06D03">
        <w:rPr>
          <w:rFonts w:asciiTheme="minorHAnsi" w:hAnsiTheme="minorHAnsi" w:cstheme="majorHAnsi"/>
          <w:sz w:val="22"/>
          <w:szCs w:val="22"/>
          <w:lang w:eastAsia="en-US"/>
        </w:rPr>
        <w:t xml:space="preserve">Zamawiający żąda ponownego wniesienia wadium przez Wykonawcę, któremu zwrócono wadium niezwłocznie po wyborze oferty najkorzystniejszej lub unieważnieniu postępowania, jeżeli w wyniku rozstrzygnięcia odwołania jego oferta została wybrana jako najkorzystniejsza. Wykonawca wnosi wadium w terminie określonym przez Zamawiającego. </w:t>
      </w:r>
    </w:p>
    <w:p w14:paraId="389DA30F" w14:textId="32837414" w:rsidR="00465F8F" w:rsidRPr="00B06D03" w:rsidRDefault="00465F8F" w:rsidP="00E5665F">
      <w:pPr>
        <w:pStyle w:val="Akapitzlist"/>
        <w:numPr>
          <w:ilvl w:val="0"/>
          <w:numId w:val="22"/>
        </w:numPr>
        <w:tabs>
          <w:tab w:val="num" w:pos="284"/>
        </w:tabs>
        <w:overflowPunct/>
        <w:autoSpaceDE/>
        <w:adjustRightInd/>
        <w:spacing w:before="120" w:after="120" w:line="276" w:lineRule="auto"/>
        <w:ind w:hanging="357"/>
        <w:contextualSpacing w:val="0"/>
        <w:jc w:val="both"/>
        <w:textAlignment w:val="auto"/>
        <w:rPr>
          <w:rFonts w:asciiTheme="minorHAnsi" w:hAnsiTheme="minorHAnsi" w:cstheme="majorHAnsi"/>
          <w:sz w:val="22"/>
          <w:szCs w:val="22"/>
          <w:lang w:eastAsia="en-US"/>
        </w:rPr>
      </w:pPr>
      <w:r w:rsidRPr="00B06D03">
        <w:rPr>
          <w:rFonts w:asciiTheme="minorHAnsi" w:hAnsiTheme="minorHAnsi" w:cstheme="majorHAnsi"/>
          <w:sz w:val="22"/>
          <w:szCs w:val="22"/>
          <w:lang w:eastAsia="en-US"/>
        </w:rPr>
        <w:t>Jeżeli wadium wniesiono w pieniądzu, Zamawiający zwraca je wraz z odsetkami wynikającymi z umowy rachunku bankowego, na którym było ono przechowywane, pomniejszone o koszty prowadzenia rachunku bankowego oraz prowizji bankowej za przelew pieniędzy na rachunek bankowy wskazany przez Wykonawcę.</w:t>
      </w:r>
    </w:p>
    <w:p w14:paraId="12853E4F" w14:textId="30954A56" w:rsidR="00465F8F" w:rsidRPr="00B06D03" w:rsidRDefault="00465F8F" w:rsidP="00E5665F">
      <w:pPr>
        <w:pStyle w:val="Akapitzlist"/>
        <w:numPr>
          <w:ilvl w:val="0"/>
          <w:numId w:val="22"/>
        </w:numPr>
        <w:tabs>
          <w:tab w:val="num" w:pos="284"/>
        </w:tabs>
        <w:overflowPunct/>
        <w:autoSpaceDE/>
        <w:adjustRightInd/>
        <w:spacing w:before="120" w:after="120" w:line="276" w:lineRule="auto"/>
        <w:ind w:hanging="357"/>
        <w:contextualSpacing w:val="0"/>
        <w:jc w:val="both"/>
        <w:textAlignment w:val="auto"/>
        <w:rPr>
          <w:rFonts w:asciiTheme="minorHAnsi" w:hAnsiTheme="minorHAnsi" w:cstheme="majorHAnsi"/>
          <w:sz w:val="22"/>
          <w:szCs w:val="22"/>
          <w:lang w:eastAsia="en-US"/>
        </w:rPr>
      </w:pPr>
      <w:r w:rsidRPr="00B06D03">
        <w:rPr>
          <w:rFonts w:asciiTheme="minorHAnsi" w:hAnsiTheme="minorHAnsi" w:cstheme="majorHAnsi"/>
          <w:sz w:val="22"/>
          <w:szCs w:val="22"/>
        </w:rPr>
        <w:t>Zamawiający zatrzymuje wadium wraz z odsetkami, jeżeli wykonawca w odpowiedzi na wezwanie, o którym mowa w art. 26 ust. 3 i 3a</w:t>
      </w:r>
      <w:r w:rsidR="003A53C8" w:rsidRPr="00B06D03">
        <w:rPr>
          <w:rFonts w:asciiTheme="minorHAnsi" w:hAnsiTheme="minorHAnsi" w:cstheme="majorHAnsi"/>
          <w:sz w:val="22"/>
          <w:szCs w:val="22"/>
        </w:rPr>
        <w:t xml:space="preserve"> ustawy Pzp</w:t>
      </w:r>
      <w:r w:rsidRPr="00B06D03">
        <w:rPr>
          <w:rFonts w:asciiTheme="minorHAnsi" w:hAnsiTheme="minorHAnsi" w:cstheme="majorHAnsi"/>
          <w:sz w:val="22"/>
          <w:szCs w:val="22"/>
        </w:rPr>
        <w:t>, z przyczyn leżących po jego stronie, nie złożył oświadczeń lub dokumentów potwierdzających okoliczności, o których mowa w art. 25 ust. 1, oświadczenia, o którym mowa w art. 25a ust. 1</w:t>
      </w:r>
      <w:r w:rsidR="003A53C8" w:rsidRPr="00B06D03">
        <w:rPr>
          <w:rFonts w:asciiTheme="minorHAnsi" w:hAnsiTheme="minorHAnsi" w:cstheme="majorHAnsi"/>
          <w:sz w:val="22"/>
          <w:szCs w:val="22"/>
        </w:rPr>
        <w:t xml:space="preserve"> ustawy Pzp</w:t>
      </w:r>
      <w:r w:rsidRPr="00B06D03">
        <w:rPr>
          <w:rFonts w:asciiTheme="minorHAnsi" w:hAnsiTheme="minorHAnsi" w:cstheme="majorHAnsi"/>
          <w:sz w:val="22"/>
          <w:szCs w:val="22"/>
        </w:rPr>
        <w:t>, pełnomocnictw lub nie wyraził zgody na poprawienie omyłki, o której mowa w art. 87 ust. 2 pkt 3</w:t>
      </w:r>
      <w:r w:rsidR="003A53C8" w:rsidRPr="00B06D03">
        <w:rPr>
          <w:rFonts w:asciiTheme="minorHAnsi" w:hAnsiTheme="minorHAnsi" w:cstheme="majorHAnsi"/>
          <w:sz w:val="22"/>
          <w:szCs w:val="22"/>
        </w:rPr>
        <w:t xml:space="preserve"> ustawy Pzp</w:t>
      </w:r>
      <w:r w:rsidRPr="00B06D03">
        <w:rPr>
          <w:rFonts w:asciiTheme="minorHAnsi" w:hAnsiTheme="minorHAnsi" w:cstheme="majorHAnsi"/>
          <w:sz w:val="22"/>
          <w:szCs w:val="22"/>
        </w:rPr>
        <w:t>, co spowodowało brak możliwości wybrania oferty złożonej przez wykonawcę jako najkorzystniejszej.</w:t>
      </w:r>
    </w:p>
    <w:p w14:paraId="1CB41798" w14:textId="5798C294" w:rsidR="00465F8F" w:rsidRPr="00B06D03" w:rsidRDefault="00465F8F" w:rsidP="00E5665F">
      <w:pPr>
        <w:pStyle w:val="Akapitzlist"/>
        <w:numPr>
          <w:ilvl w:val="0"/>
          <w:numId w:val="22"/>
        </w:numPr>
        <w:tabs>
          <w:tab w:val="num" w:pos="284"/>
        </w:tabs>
        <w:overflowPunct/>
        <w:autoSpaceDE/>
        <w:adjustRightInd/>
        <w:spacing w:before="120" w:after="120" w:line="276" w:lineRule="auto"/>
        <w:ind w:hanging="357"/>
        <w:contextualSpacing w:val="0"/>
        <w:jc w:val="both"/>
        <w:textAlignment w:val="auto"/>
        <w:rPr>
          <w:rFonts w:asciiTheme="minorHAnsi" w:hAnsiTheme="minorHAnsi" w:cstheme="majorHAnsi"/>
          <w:sz w:val="22"/>
          <w:szCs w:val="22"/>
          <w:lang w:eastAsia="en-US"/>
        </w:rPr>
      </w:pPr>
      <w:r w:rsidRPr="00B06D03">
        <w:rPr>
          <w:rFonts w:asciiTheme="minorHAnsi" w:hAnsiTheme="minorHAnsi" w:cstheme="majorHAnsi"/>
          <w:sz w:val="22"/>
          <w:szCs w:val="22"/>
        </w:rPr>
        <w:t>Zamawiający zatrzymuje wadium wraz z odsetkami, jeżeli wykonawca, którego oferta została wybrana:</w:t>
      </w:r>
    </w:p>
    <w:p w14:paraId="43F9F337" w14:textId="1A6D7C5D" w:rsidR="00465F8F" w:rsidRPr="00B06D03" w:rsidRDefault="00465F8F" w:rsidP="00E5665F">
      <w:pPr>
        <w:pStyle w:val="Akapitzlist"/>
        <w:numPr>
          <w:ilvl w:val="0"/>
          <w:numId w:val="38"/>
        </w:numPr>
        <w:overflowPunct/>
        <w:autoSpaceDE/>
        <w:adjustRightInd/>
        <w:spacing w:before="120" w:after="120" w:line="276" w:lineRule="auto"/>
        <w:contextualSpacing w:val="0"/>
        <w:jc w:val="both"/>
        <w:textAlignment w:val="auto"/>
        <w:rPr>
          <w:rFonts w:asciiTheme="minorHAnsi" w:hAnsiTheme="minorHAnsi" w:cstheme="majorHAnsi"/>
          <w:sz w:val="22"/>
          <w:szCs w:val="22"/>
        </w:rPr>
      </w:pPr>
      <w:r w:rsidRPr="00B06D03">
        <w:rPr>
          <w:rFonts w:asciiTheme="minorHAnsi" w:hAnsiTheme="minorHAnsi" w:cstheme="majorHAnsi"/>
          <w:sz w:val="22"/>
          <w:szCs w:val="22"/>
        </w:rPr>
        <w:t>odmówił podpisania Umowy w sprawie zamówienia publicznego na warunkach określonych w ofercie;</w:t>
      </w:r>
    </w:p>
    <w:p w14:paraId="66F46C61" w14:textId="00E2CA3B" w:rsidR="00465F8F" w:rsidRPr="00B06D03" w:rsidRDefault="00465F8F" w:rsidP="00E5665F">
      <w:pPr>
        <w:pStyle w:val="Akapitzlist"/>
        <w:numPr>
          <w:ilvl w:val="0"/>
          <w:numId w:val="38"/>
        </w:numPr>
        <w:overflowPunct/>
        <w:autoSpaceDE/>
        <w:adjustRightInd/>
        <w:spacing w:before="120" w:after="120" w:line="276" w:lineRule="auto"/>
        <w:contextualSpacing w:val="0"/>
        <w:jc w:val="both"/>
        <w:textAlignment w:val="auto"/>
        <w:rPr>
          <w:rFonts w:asciiTheme="minorHAnsi" w:hAnsiTheme="minorHAnsi" w:cstheme="majorHAnsi"/>
          <w:sz w:val="22"/>
          <w:szCs w:val="22"/>
        </w:rPr>
      </w:pPr>
      <w:r w:rsidRPr="00B06D03">
        <w:rPr>
          <w:rFonts w:asciiTheme="minorHAnsi" w:hAnsiTheme="minorHAnsi" w:cstheme="majorHAnsi"/>
          <w:sz w:val="22"/>
          <w:szCs w:val="22"/>
        </w:rPr>
        <w:t>nie wniósł wymaganego zabezpieczenia należytego wykonania umowy;</w:t>
      </w:r>
    </w:p>
    <w:p w14:paraId="49EEB88D" w14:textId="7539414A" w:rsidR="00740A25" w:rsidRPr="00B06D03" w:rsidRDefault="00465F8F" w:rsidP="00E5665F">
      <w:pPr>
        <w:pStyle w:val="Akapitzlist"/>
        <w:numPr>
          <w:ilvl w:val="0"/>
          <w:numId w:val="38"/>
        </w:numPr>
        <w:overflowPunct/>
        <w:autoSpaceDE/>
        <w:adjustRightInd/>
        <w:spacing w:before="120" w:after="120" w:line="276" w:lineRule="auto"/>
        <w:contextualSpacing w:val="0"/>
        <w:jc w:val="both"/>
        <w:textAlignment w:val="auto"/>
        <w:rPr>
          <w:rFonts w:asciiTheme="minorHAnsi" w:hAnsiTheme="minorHAnsi" w:cstheme="majorHAnsi"/>
          <w:sz w:val="22"/>
          <w:szCs w:val="22"/>
        </w:rPr>
      </w:pPr>
      <w:r w:rsidRPr="00B06D03">
        <w:rPr>
          <w:rFonts w:asciiTheme="minorHAnsi" w:hAnsiTheme="minorHAnsi" w:cstheme="majorHAnsi"/>
          <w:sz w:val="22"/>
          <w:szCs w:val="22"/>
        </w:rPr>
        <w:t>zawarcie umowy w sprawie zamówienia publicznego stało się niemożliwe</w:t>
      </w:r>
      <w:r w:rsidR="002B6D4D" w:rsidRPr="00B06D03">
        <w:rPr>
          <w:rFonts w:asciiTheme="minorHAnsi" w:hAnsiTheme="minorHAnsi" w:cstheme="majorHAnsi"/>
          <w:sz w:val="22"/>
          <w:szCs w:val="22"/>
          <w:lang w:val="pl-PL"/>
        </w:rPr>
        <w:t xml:space="preserve"> </w:t>
      </w:r>
      <w:r w:rsidR="00740A25" w:rsidRPr="00B06D03">
        <w:rPr>
          <w:rFonts w:asciiTheme="minorHAnsi" w:hAnsiTheme="minorHAnsi" w:cstheme="majorHAnsi"/>
          <w:sz w:val="22"/>
          <w:szCs w:val="22"/>
        </w:rPr>
        <w:t>z przyczyn leżących po stronie w</w:t>
      </w:r>
      <w:r w:rsidRPr="00B06D03">
        <w:rPr>
          <w:rFonts w:asciiTheme="minorHAnsi" w:hAnsiTheme="minorHAnsi" w:cstheme="majorHAnsi"/>
          <w:sz w:val="22"/>
          <w:szCs w:val="22"/>
        </w:rPr>
        <w:t>ykonawcy.</w:t>
      </w:r>
    </w:p>
    <w:p w14:paraId="662AE7F7" w14:textId="44D231ED" w:rsidR="00465F8F" w:rsidRPr="00B06D03" w:rsidRDefault="00465F8F" w:rsidP="00E5665F">
      <w:pPr>
        <w:pStyle w:val="Akapitzlist"/>
        <w:numPr>
          <w:ilvl w:val="0"/>
          <w:numId w:val="22"/>
        </w:numPr>
        <w:tabs>
          <w:tab w:val="num" w:pos="284"/>
        </w:tabs>
        <w:overflowPunct/>
        <w:autoSpaceDE/>
        <w:adjustRightInd/>
        <w:spacing w:before="120" w:after="120" w:line="276" w:lineRule="auto"/>
        <w:ind w:hanging="357"/>
        <w:contextualSpacing w:val="0"/>
        <w:jc w:val="both"/>
        <w:textAlignment w:val="auto"/>
        <w:rPr>
          <w:rFonts w:asciiTheme="minorHAnsi" w:hAnsiTheme="minorHAnsi" w:cstheme="majorHAnsi"/>
          <w:sz w:val="22"/>
          <w:szCs w:val="22"/>
        </w:rPr>
      </w:pPr>
      <w:r w:rsidRPr="00B06D03">
        <w:rPr>
          <w:rFonts w:asciiTheme="minorHAnsi" w:hAnsiTheme="minorHAnsi" w:cstheme="majorHAnsi"/>
          <w:sz w:val="22"/>
          <w:szCs w:val="22"/>
        </w:rPr>
        <w:t>Na podstawie art. 89 ust. 1 pkt 7b ustawy Pzp, Zamawiający odrzuci ofertę, jeżeli wykonawca nie wniesie wadium lub wadium zostanie wniesione w sposób nieprawidłowy.</w:t>
      </w:r>
    </w:p>
    <w:p w14:paraId="1711DA68" w14:textId="77777777" w:rsidR="00465F8F" w:rsidRPr="00B06D03" w:rsidRDefault="00465F8F" w:rsidP="00E5665F">
      <w:pPr>
        <w:pStyle w:val="Akapitzlist"/>
        <w:overflowPunct/>
        <w:autoSpaceDE/>
        <w:adjustRightInd/>
        <w:spacing w:before="120" w:after="120" w:line="276" w:lineRule="auto"/>
        <w:contextualSpacing w:val="0"/>
        <w:jc w:val="both"/>
        <w:textAlignment w:val="auto"/>
        <w:rPr>
          <w:rFonts w:asciiTheme="minorHAnsi" w:hAnsiTheme="minorHAnsi" w:cstheme="majorHAnsi"/>
          <w:sz w:val="22"/>
          <w:szCs w:val="22"/>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0CECE" w:themeFill="background2" w:themeFillShade="E6"/>
        <w:tblLook w:val="04A0" w:firstRow="1" w:lastRow="0" w:firstColumn="1" w:lastColumn="0" w:noHBand="0" w:noVBand="1"/>
      </w:tblPr>
      <w:tblGrid>
        <w:gridCol w:w="9072"/>
      </w:tblGrid>
      <w:tr w:rsidR="00465F8F" w:rsidRPr="00B06D03" w14:paraId="1843437D" w14:textId="77777777" w:rsidTr="00C35AE5">
        <w:trPr>
          <w:trHeight w:val="567"/>
        </w:trPr>
        <w:tc>
          <w:tcPr>
            <w:tcW w:w="9072" w:type="dxa"/>
            <w:shd w:val="clear" w:color="auto" w:fill="D0CECE" w:themeFill="background2" w:themeFillShade="E6"/>
            <w:vAlign w:val="center"/>
          </w:tcPr>
          <w:p w14:paraId="22F47BEF" w14:textId="77777777" w:rsidR="00465F8F" w:rsidRPr="00B06D03" w:rsidRDefault="00725DA7" w:rsidP="00E5665F">
            <w:pPr>
              <w:pStyle w:val="Nagwek1"/>
              <w:spacing w:before="120" w:after="120" w:line="276" w:lineRule="auto"/>
              <w:jc w:val="both"/>
              <w:rPr>
                <w:rFonts w:asciiTheme="minorHAnsi" w:hAnsiTheme="minorHAnsi" w:cstheme="majorHAnsi"/>
                <w:color w:val="auto"/>
                <w:sz w:val="22"/>
                <w:szCs w:val="22"/>
                <w:lang w:eastAsia="en-US"/>
              </w:rPr>
            </w:pPr>
            <w:bookmarkStart w:id="66" w:name="_Toc326423413"/>
            <w:bookmarkStart w:id="67" w:name="_Toc506370881"/>
            <w:r w:rsidRPr="00B06D03">
              <w:rPr>
                <w:rFonts w:asciiTheme="minorHAnsi" w:hAnsiTheme="minorHAnsi" w:cstheme="majorHAnsi"/>
                <w:color w:val="auto"/>
                <w:sz w:val="22"/>
                <w:szCs w:val="22"/>
                <w:lang w:eastAsia="en-US"/>
              </w:rPr>
              <w:t>XX</w:t>
            </w:r>
            <w:r w:rsidR="008C14BB" w:rsidRPr="00B06D03">
              <w:rPr>
                <w:rFonts w:asciiTheme="minorHAnsi" w:hAnsiTheme="minorHAnsi" w:cstheme="majorHAnsi"/>
                <w:color w:val="auto"/>
                <w:sz w:val="22"/>
                <w:szCs w:val="22"/>
                <w:lang w:eastAsia="en-US"/>
              </w:rPr>
              <w:t>I</w:t>
            </w:r>
            <w:r w:rsidR="00B03763" w:rsidRPr="00B06D03">
              <w:rPr>
                <w:rFonts w:asciiTheme="minorHAnsi" w:hAnsiTheme="minorHAnsi" w:cstheme="majorHAnsi"/>
                <w:color w:val="auto"/>
                <w:sz w:val="22"/>
                <w:szCs w:val="22"/>
                <w:lang w:eastAsia="en-US"/>
              </w:rPr>
              <w:t>II</w:t>
            </w:r>
            <w:r w:rsidRPr="00B06D03">
              <w:rPr>
                <w:rFonts w:asciiTheme="minorHAnsi" w:hAnsiTheme="minorHAnsi" w:cstheme="majorHAnsi"/>
                <w:color w:val="auto"/>
                <w:sz w:val="22"/>
                <w:szCs w:val="22"/>
                <w:lang w:eastAsia="en-US"/>
              </w:rPr>
              <w:t>.</w:t>
            </w:r>
            <w:r w:rsidR="00465F8F" w:rsidRPr="00B06D03">
              <w:rPr>
                <w:rFonts w:asciiTheme="minorHAnsi" w:hAnsiTheme="minorHAnsi" w:cstheme="majorHAnsi"/>
                <w:color w:val="auto"/>
                <w:sz w:val="22"/>
                <w:szCs w:val="22"/>
                <w:lang w:eastAsia="en-US"/>
              </w:rPr>
              <w:t xml:space="preserve"> WYMAGANIA DOTYCZĄCE ZABEZPIECZENIA NALEŻYTEGO WYKONANIA UMOWY</w:t>
            </w:r>
            <w:bookmarkEnd w:id="66"/>
            <w:bookmarkEnd w:id="67"/>
          </w:p>
        </w:tc>
      </w:tr>
    </w:tbl>
    <w:p w14:paraId="798E7237" w14:textId="77777777" w:rsidR="00392FEE" w:rsidRPr="00392FEE" w:rsidRDefault="00392FEE" w:rsidP="00392FEE">
      <w:pPr>
        <w:spacing w:before="120" w:after="120" w:line="276" w:lineRule="auto"/>
        <w:ind w:left="540"/>
        <w:jc w:val="both"/>
        <w:rPr>
          <w:rFonts w:asciiTheme="minorHAnsi" w:hAnsiTheme="minorHAnsi" w:cstheme="majorHAnsi"/>
          <w:color w:val="008000"/>
          <w:sz w:val="22"/>
          <w:szCs w:val="22"/>
        </w:rPr>
      </w:pPr>
    </w:p>
    <w:p w14:paraId="525405B7" w14:textId="31A5A6BB" w:rsidR="00465F8F" w:rsidRPr="00363D85" w:rsidRDefault="00465F8F" w:rsidP="00E5665F">
      <w:pPr>
        <w:numPr>
          <w:ilvl w:val="0"/>
          <w:numId w:val="9"/>
        </w:numPr>
        <w:tabs>
          <w:tab w:val="clear" w:pos="540"/>
          <w:tab w:val="num" w:pos="426"/>
        </w:tabs>
        <w:spacing w:before="120" w:after="120" w:line="276" w:lineRule="auto"/>
        <w:ind w:left="426" w:hanging="426"/>
        <w:jc w:val="both"/>
        <w:rPr>
          <w:rFonts w:asciiTheme="minorHAnsi" w:hAnsiTheme="minorHAnsi" w:cstheme="majorHAnsi"/>
          <w:color w:val="008000"/>
          <w:sz w:val="22"/>
          <w:szCs w:val="22"/>
        </w:rPr>
      </w:pPr>
      <w:r w:rsidRPr="00B06D03">
        <w:rPr>
          <w:rFonts w:asciiTheme="minorHAnsi" w:hAnsiTheme="minorHAnsi" w:cstheme="majorHAnsi"/>
          <w:sz w:val="22"/>
          <w:szCs w:val="22"/>
        </w:rPr>
        <w:t>Zamawiający żąda od Wykonawcy zabezpieczenia należytego w</w:t>
      </w:r>
      <w:r w:rsidR="00DC4979" w:rsidRPr="00B06D03">
        <w:rPr>
          <w:rFonts w:asciiTheme="minorHAnsi" w:hAnsiTheme="minorHAnsi" w:cstheme="majorHAnsi"/>
          <w:sz w:val="22"/>
          <w:szCs w:val="22"/>
        </w:rPr>
        <w:t>ykonania umowy, zwanego dalej: "Z</w:t>
      </w:r>
      <w:r w:rsidRPr="00B06D03">
        <w:rPr>
          <w:rFonts w:asciiTheme="minorHAnsi" w:hAnsiTheme="minorHAnsi" w:cstheme="majorHAnsi"/>
          <w:sz w:val="22"/>
          <w:szCs w:val="22"/>
        </w:rPr>
        <w:t xml:space="preserve">abezpieczeniem" w wysokości </w:t>
      </w:r>
      <w:r w:rsidR="003768F7" w:rsidRPr="00B06D03">
        <w:rPr>
          <w:rFonts w:asciiTheme="minorHAnsi" w:hAnsiTheme="minorHAnsi" w:cstheme="majorHAnsi"/>
          <w:b/>
          <w:sz w:val="22"/>
          <w:szCs w:val="22"/>
        </w:rPr>
        <w:t>10</w:t>
      </w:r>
      <w:r w:rsidR="00FF1B98" w:rsidRPr="00B06D03">
        <w:rPr>
          <w:rFonts w:asciiTheme="minorHAnsi" w:hAnsiTheme="minorHAnsi" w:cstheme="majorHAnsi"/>
          <w:b/>
          <w:sz w:val="22"/>
          <w:szCs w:val="22"/>
        </w:rPr>
        <w:t xml:space="preserve"> % ceny</w:t>
      </w:r>
      <w:r w:rsidR="00FF1B98" w:rsidRPr="00B06D03">
        <w:rPr>
          <w:rFonts w:asciiTheme="minorHAnsi" w:hAnsiTheme="minorHAnsi" w:cstheme="majorHAnsi"/>
          <w:sz w:val="22"/>
          <w:szCs w:val="22"/>
        </w:rPr>
        <w:t xml:space="preserve"> </w:t>
      </w:r>
      <w:r w:rsidR="00FF1B98" w:rsidRPr="00B06D03">
        <w:rPr>
          <w:rFonts w:asciiTheme="minorHAnsi" w:hAnsiTheme="minorHAnsi" w:cstheme="majorHAnsi"/>
          <w:b/>
          <w:sz w:val="22"/>
          <w:szCs w:val="22"/>
        </w:rPr>
        <w:t>całkowitej brutto podanej w ofercie</w:t>
      </w:r>
      <w:r w:rsidRPr="00B06D03">
        <w:rPr>
          <w:rFonts w:asciiTheme="minorHAnsi" w:hAnsiTheme="minorHAnsi" w:cstheme="majorHAnsi"/>
          <w:b/>
          <w:sz w:val="22"/>
          <w:szCs w:val="22"/>
        </w:rPr>
        <w:t xml:space="preserve">. </w:t>
      </w:r>
      <w:r w:rsidR="00363D85">
        <w:rPr>
          <w:rFonts w:asciiTheme="minorHAnsi" w:hAnsiTheme="minorHAnsi" w:cstheme="majorHAnsi"/>
          <w:b/>
          <w:sz w:val="22"/>
          <w:szCs w:val="22"/>
        </w:rPr>
        <w:t xml:space="preserve">  </w:t>
      </w:r>
    </w:p>
    <w:p w14:paraId="7C6C0FE6" w14:textId="77777777" w:rsidR="00465F8F" w:rsidRPr="00B06D03" w:rsidRDefault="00465F8F" w:rsidP="00E5665F">
      <w:pPr>
        <w:numPr>
          <w:ilvl w:val="0"/>
          <w:numId w:val="9"/>
        </w:numPr>
        <w:tabs>
          <w:tab w:val="clear" w:pos="540"/>
          <w:tab w:val="num" w:pos="426"/>
        </w:tabs>
        <w:spacing w:before="120" w:after="120" w:line="276" w:lineRule="auto"/>
        <w:ind w:left="425" w:hanging="425"/>
        <w:jc w:val="both"/>
        <w:rPr>
          <w:rFonts w:asciiTheme="minorHAnsi" w:hAnsiTheme="minorHAnsi" w:cstheme="majorHAnsi"/>
          <w:sz w:val="22"/>
          <w:szCs w:val="22"/>
        </w:rPr>
      </w:pPr>
      <w:r w:rsidRPr="00B06D03">
        <w:rPr>
          <w:rFonts w:asciiTheme="minorHAnsi" w:hAnsiTheme="minorHAnsi" w:cstheme="majorHAnsi"/>
          <w:sz w:val="22"/>
          <w:szCs w:val="22"/>
        </w:rPr>
        <w:t xml:space="preserve">Zabezpieczenie służy pokryciu roszczeń z tytułu niewykonania lub nienależytego wykonania umowy. </w:t>
      </w:r>
    </w:p>
    <w:p w14:paraId="09D91D95" w14:textId="5CB6EF4B" w:rsidR="00DC4979" w:rsidRPr="00B06D03" w:rsidRDefault="00DC4979" w:rsidP="00E5665F">
      <w:pPr>
        <w:numPr>
          <w:ilvl w:val="0"/>
          <w:numId w:val="9"/>
        </w:numPr>
        <w:tabs>
          <w:tab w:val="clear" w:pos="540"/>
          <w:tab w:val="num" w:pos="426"/>
        </w:tabs>
        <w:spacing w:before="120" w:after="120" w:line="276" w:lineRule="auto"/>
        <w:ind w:left="425" w:hanging="425"/>
        <w:jc w:val="both"/>
        <w:rPr>
          <w:rFonts w:asciiTheme="minorHAnsi" w:hAnsiTheme="minorHAnsi" w:cstheme="majorHAnsi"/>
          <w:sz w:val="22"/>
          <w:szCs w:val="22"/>
        </w:rPr>
      </w:pPr>
      <w:r w:rsidRPr="00B06D03">
        <w:rPr>
          <w:rFonts w:asciiTheme="minorHAnsi" w:hAnsiTheme="minorHAnsi" w:cstheme="majorHAnsi"/>
          <w:sz w:val="22"/>
          <w:szCs w:val="22"/>
        </w:rPr>
        <w:t>Wykonawca może wnieść Zabezpieczenie z uwzględnieniem art. 150 ust. 7-10 ustawy Pzp.</w:t>
      </w:r>
    </w:p>
    <w:p w14:paraId="58AAE343" w14:textId="77777777" w:rsidR="00465F8F" w:rsidRPr="00B06D03" w:rsidRDefault="00465F8F" w:rsidP="00E5665F">
      <w:pPr>
        <w:numPr>
          <w:ilvl w:val="0"/>
          <w:numId w:val="9"/>
        </w:numPr>
        <w:tabs>
          <w:tab w:val="clear" w:pos="540"/>
          <w:tab w:val="num" w:pos="426"/>
        </w:tabs>
        <w:spacing w:before="120" w:after="120" w:line="276" w:lineRule="auto"/>
        <w:ind w:left="425" w:hanging="425"/>
        <w:jc w:val="both"/>
        <w:rPr>
          <w:rFonts w:asciiTheme="minorHAnsi" w:hAnsiTheme="minorHAnsi" w:cstheme="majorHAnsi"/>
          <w:sz w:val="22"/>
          <w:szCs w:val="22"/>
        </w:rPr>
      </w:pPr>
      <w:r w:rsidRPr="00B06D03">
        <w:rPr>
          <w:rFonts w:asciiTheme="minorHAnsi" w:hAnsiTheme="minorHAnsi" w:cstheme="majorHAnsi"/>
          <w:sz w:val="22"/>
          <w:szCs w:val="22"/>
        </w:rPr>
        <w:t xml:space="preserve">Zabezpieczenie może być wnoszone według wyboru Wykonawcy w jednej lub </w:t>
      </w:r>
      <w:r w:rsidRPr="00B06D03">
        <w:rPr>
          <w:rFonts w:asciiTheme="minorHAnsi" w:hAnsiTheme="minorHAnsi" w:cstheme="majorHAnsi"/>
          <w:sz w:val="22"/>
          <w:szCs w:val="22"/>
        </w:rPr>
        <w:br/>
        <w:t xml:space="preserve">w kilku następujących formach: </w:t>
      </w:r>
    </w:p>
    <w:p w14:paraId="2EDD7328" w14:textId="77777777" w:rsidR="00465F8F" w:rsidRPr="00B06D03" w:rsidRDefault="00465F8F" w:rsidP="00E5665F">
      <w:pPr>
        <w:tabs>
          <w:tab w:val="num" w:pos="851"/>
        </w:tabs>
        <w:spacing w:before="120" w:after="120" w:line="276" w:lineRule="auto"/>
        <w:ind w:left="851" w:hanging="426"/>
        <w:jc w:val="both"/>
        <w:rPr>
          <w:rFonts w:asciiTheme="minorHAnsi" w:hAnsiTheme="minorHAnsi" w:cstheme="majorHAnsi"/>
          <w:sz w:val="22"/>
          <w:szCs w:val="22"/>
        </w:rPr>
      </w:pPr>
      <w:r w:rsidRPr="00B06D03">
        <w:rPr>
          <w:rFonts w:asciiTheme="minorHAnsi" w:hAnsiTheme="minorHAnsi" w:cstheme="majorHAnsi"/>
          <w:sz w:val="22"/>
          <w:szCs w:val="22"/>
        </w:rPr>
        <w:t>1)</w:t>
      </w:r>
      <w:r w:rsidRPr="00B06D03">
        <w:rPr>
          <w:rFonts w:asciiTheme="minorHAnsi" w:hAnsiTheme="minorHAnsi" w:cstheme="majorHAnsi"/>
          <w:sz w:val="22"/>
          <w:szCs w:val="22"/>
        </w:rPr>
        <w:tab/>
        <w:t xml:space="preserve">pieniądzu; </w:t>
      </w:r>
    </w:p>
    <w:p w14:paraId="00979C01" w14:textId="77777777" w:rsidR="00465F8F" w:rsidRPr="00B06D03" w:rsidRDefault="00465F8F" w:rsidP="00E5665F">
      <w:pPr>
        <w:tabs>
          <w:tab w:val="num" w:pos="851"/>
        </w:tabs>
        <w:spacing w:before="120" w:after="120" w:line="276" w:lineRule="auto"/>
        <w:ind w:left="851" w:hanging="426"/>
        <w:jc w:val="both"/>
        <w:rPr>
          <w:rFonts w:asciiTheme="minorHAnsi" w:hAnsiTheme="minorHAnsi" w:cstheme="majorHAnsi"/>
          <w:sz w:val="22"/>
          <w:szCs w:val="22"/>
        </w:rPr>
      </w:pPr>
      <w:r w:rsidRPr="00B06D03">
        <w:rPr>
          <w:rFonts w:asciiTheme="minorHAnsi" w:hAnsiTheme="minorHAnsi" w:cstheme="majorHAnsi"/>
          <w:sz w:val="22"/>
          <w:szCs w:val="22"/>
        </w:rPr>
        <w:t>2)</w:t>
      </w:r>
      <w:r w:rsidRPr="00B06D03">
        <w:rPr>
          <w:rFonts w:asciiTheme="minorHAnsi" w:hAnsiTheme="minorHAnsi" w:cstheme="majorHAnsi"/>
          <w:sz w:val="22"/>
          <w:szCs w:val="22"/>
        </w:rPr>
        <w:tab/>
        <w:t xml:space="preserve">poręczeniach bankowych lub poręczeniach spółdzielczej kasy oszczędnościowo-kredytowej, z tym że zobowiązanie kasy jest zawsze zobowiązaniem pieniężnym; </w:t>
      </w:r>
    </w:p>
    <w:p w14:paraId="53487701" w14:textId="77777777" w:rsidR="00465F8F" w:rsidRPr="00B06D03" w:rsidRDefault="00465F8F" w:rsidP="00E5665F">
      <w:pPr>
        <w:tabs>
          <w:tab w:val="num" w:pos="851"/>
        </w:tabs>
        <w:spacing w:before="120" w:after="120" w:line="276" w:lineRule="auto"/>
        <w:ind w:left="851" w:hanging="426"/>
        <w:jc w:val="both"/>
        <w:rPr>
          <w:rFonts w:asciiTheme="minorHAnsi" w:hAnsiTheme="minorHAnsi" w:cstheme="majorHAnsi"/>
          <w:sz w:val="22"/>
          <w:szCs w:val="22"/>
        </w:rPr>
      </w:pPr>
      <w:r w:rsidRPr="00B06D03">
        <w:rPr>
          <w:rFonts w:asciiTheme="minorHAnsi" w:hAnsiTheme="minorHAnsi" w:cstheme="majorHAnsi"/>
          <w:sz w:val="22"/>
          <w:szCs w:val="22"/>
        </w:rPr>
        <w:t>3)</w:t>
      </w:r>
      <w:r w:rsidRPr="00B06D03">
        <w:rPr>
          <w:rFonts w:asciiTheme="minorHAnsi" w:hAnsiTheme="minorHAnsi" w:cstheme="majorHAnsi"/>
          <w:sz w:val="22"/>
          <w:szCs w:val="22"/>
        </w:rPr>
        <w:tab/>
        <w:t xml:space="preserve">gwarancjach bankowych; </w:t>
      </w:r>
    </w:p>
    <w:p w14:paraId="1E0A3463" w14:textId="77777777" w:rsidR="00465F8F" w:rsidRPr="00B06D03" w:rsidRDefault="00465F8F" w:rsidP="00E5665F">
      <w:pPr>
        <w:tabs>
          <w:tab w:val="num" w:pos="851"/>
        </w:tabs>
        <w:spacing w:before="120" w:after="120" w:line="276" w:lineRule="auto"/>
        <w:ind w:left="851" w:hanging="426"/>
        <w:jc w:val="both"/>
        <w:rPr>
          <w:rFonts w:asciiTheme="minorHAnsi" w:hAnsiTheme="minorHAnsi" w:cstheme="majorHAnsi"/>
          <w:sz w:val="22"/>
          <w:szCs w:val="22"/>
        </w:rPr>
      </w:pPr>
      <w:r w:rsidRPr="00B06D03">
        <w:rPr>
          <w:rFonts w:asciiTheme="minorHAnsi" w:hAnsiTheme="minorHAnsi" w:cstheme="majorHAnsi"/>
          <w:sz w:val="22"/>
          <w:szCs w:val="22"/>
        </w:rPr>
        <w:t>4)</w:t>
      </w:r>
      <w:r w:rsidRPr="00B06D03">
        <w:rPr>
          <w:rFonts w:asciiTheme="minorHAnsi" w:hAnsiTheme="minorHAnsi" w:cstheme="majorHAnsi"/>
          <w:sz w:val="22"/>
          <w:szCs w:val="22"/>
        </w:rPr>
        <w:tab/>
        <w:t>gwarancjach ubezpieczeniowych;</w:t>
      </w:r>
    </w:p>
    <w:p w14:paraId="088882CD" w14:textId="77777777" w:rsidR="00465F8F" w:rsidRPr="00B06D03" w:rsidRDefault="00465F8F" w:rsidP="00E5665F">
      <w:pPr>
        <w:tabs>
          <w:tab w:val="num" w:pos="851"/>
        </w:tabs>
        <w:spacing w:before="120" w:after="120" w:line="276" w:lineRule="auto"/>
        <w:ind w:left="851" w:hanging="426"/>
        <w:jc w:val="both"/>
        <w:rPr>
          <w:rFonts w:asciiTheme="minorHAnsi" w:hAnsiTheme="minorHAnsi" w:cstheme="majorHAnsi"/>
          <w:sz w:val="22"/>
          <w:szCs w:val="22"/>
        </w:rPr>
      </w:pPr>
      <w:r w:rsidRPr="00B06D03">
        <w:rPr>
          <w:rFonts w:asciiTheme="minorHAnsi" w:hAnsiTheme="minorHAnsi" w:cstheme="majorHAnsi"/>
          <w:sz w:val="22"/>
          <w:szCs w:val="22"/>
        </w:rPr>
        <w:t>5)</w:t>
      </w:r>
      <w:r w:rsidRPr="00B06D03">
        <w:rPr>
          <w:rFonts w:asciiTheme="minorHAnsi" w:hAnsiTheme="minorHAnsi" w:cstheme="majorHAnsi"/>
          <w:sz w:val="22"/>
          <w:szCs w:val="22"/>
        </w:rPr>
        <w:tab/>
        <w:t>poręczeniach udzielanych przez podmioty, o których mowa w art. 6b ust. 5 pkt 2 ustawy z dnia 9 listopada 2000 r. o utworzeniu Polskiej Agencji Rozwoju Przedsiębiorczości.</w:t>
      </w:r>
    </w:p>
    <w:p w14:paraId="780E94DD" w14:textId="6D3EAECB" w:rsidR="00465F8F" w:rsidRPr="00594903" w:rsidRDefault="00465F8F" w:rsidP="00E5665F">
      <w:pPr>
        <w:numPr>
          <w:ilvl w:val="0"/>
          <w:numId w:val="9"/>
        </w:numPr>
        <w:spacing w:before="120" w:after="120" w:line="276" w:lineRule="auto"/>
        <w:ind w:left="567" w:hanging="567"/>
        <w:jc w:val="both"/>
        <w:rPr>
          <w:rFonts w:asciiTheme="minorHAnsi" w:hAnsiTheme="minorHAnsi" w:cstheme="majorHAnsi"/>
          <w:sz w:val="22"/>
          <w:szCs w:val="22"/>
        </w:rPr>
      </w:pPr>
      <w:r w:rsidRPr="00B06D03">
        <w:rPr>
          <w:rFonts w:asciiTheme="minorHAnsi" w:hAnsiTheme="minorHAnsi" w:cstheme="majorHAnsi"/>
          <w:sz w:val="22"/>
          <w:szCs w:val="22"/>
        </w:rPr>
        <w:t>Zabezpieczenie wnoszone w pieniądzu wpłaca się przelewem na rachunek bankowy Zamawiającego</w:t>
      </w:r>
      <w:r w:rsidR="000B25E3" w:rsidRPr="00B06D03">
        <w:rPr>
          <w:rFonts w:asciiTheme="minorHAnsi" w:hAnsiTheme="minorHAnsi" w:cstheme="majorHAnsi"/>
          <w:sz w:val="22"/>
          <w:szCs w:val="22"/>
        </w:rPr>
        <w:t xml:space="preserve"> </w:t>
      </w:r>
      <w:r w:rsidR="00CC012C" w:rsidRPr="00B06D03">
        <w:rPr>
          <w:rFonts w:asciiTheme="minorHAnsi" w:hAnsiTheme="minorHAnsi" w:cstheme="majorHAnsi"/>
          <w:sz w:val="22"/>
          <w:szCs w:val="22"/>
          <w:lang w:eastAsia="en-US"/>
        </w:rPr>
        <w:t xml:space="preserve"> </w:t>
      </w:r>
      <w:r w:rsidR="00CC012C" w:rsidRPr="00B06D03">
        <w:rPr>
          <w:rFonts w:asciiTheme="minorHAnsi" w:hAnsiTheme="minorHAnsi" w:cs="Tahoma"/>
          <w:sz w:val="22"/>
          <w:szCs w:val="22"/>
        </w:rPr>
        <w:t>n</w:t>
      </w:r>
      <w:r w:rsidR="00CC012C" w:rsidRPr="00B06D03">
        <w:rPr>
          <w:rFonts w:asciiTheme="minorHAnsi" w:hAnsiTheme="minorHAnsi" w:cs="Tahoma"/>
          <w:snapToGrid w:val="0"/>
          <w:sz w:val="22"/>
          <w:szCs w:val="22"/>
        </w:rPr>
        <w:t xml:space="preserve">r </w:t>
      </w:r>
      <w:r w:rsidR="00CC012C" w:rsidRPr="00B06D03">
        <w:rPr>
          <w:rFonts w:asciiTheme="minorHAnsi" w:hAnsiTheme="minorHAnsi" w:cstheme="majorHAnsi"/>
          <w:b/>
          <w:sz w:val="22"/>
          <w:szCs w:val="22"/>
          <w:lang w:eastAsia="en-US"/>
        </w:rPr>
        <w:t xml:space="preserve">56 1130 1017 0020 1472 8820 0004 </w:t>
      </w:r>
      <w:r w:rsidRPr="00B06D03">
        <w:rPr>
          <w:rFonts w:asciiTheme="minorHAnsi" w:hAnsiTheme="minorHAnsi" w:cstheme="majorHAnsi"/>
          <w:sz w:val="22"/>
          <w:szCs w:val="22"/>
        </w:rPr>
        <w:t>z dopiskiem „Zabezpieczenie należytego wykonania umowy Nr ref:</w:t>
      </w:r>
      <w:r w:rsidR="002A6EBE" w:rsidRPr="00B06D03">
        <w:rPr>
          <w:rFonts w:asciiTheme="minorHAnsi" w:hAnsiTheme="minorHAnsi" w:cstheme="majorHAnsi"/>
          <w:b/>
          <w:sz w:val="22"/>
          <w:szCs w:val="22"/>
        </w:rPr>
        <w:t xml:space="preserve"> </w:t>
      </w:r>
      <w:r w:rsidR="001248FC" w:rsidRPr="00594903">
        <w:rPr>
          <w:rFonts w:asciiTheme="minorHAnsi" w:hAnsiTheme="minorHAnsi" w:cstheme="majorHAnsi"/>
          <w:b/>
          <w:sz w:val="22"/>
          <w:szCs w:val="22"/>
        </w:rPr>
        <w:t>ZP</w:t>
      </w:r>
      <w:r w:rsidR="002A6EBE" w:rsidRPr="00594903">
        <w:rPr>
          <w:rFonts w:asciiTheme="minorHAnsi" w:hAnsiTheme="minorHAnsi" w:cstheme="majorHAnsi"/>
          <w:b/>
          <w:sz w:val="22"/>
          <w:szCs w:val="22"/>
        </w:rPr>
        <w:t>/</w:t>
      </w:r>
      <w:r w:rsidR="00594903" w:rsidRPr="00594903">
        <w:rPr>
          <w:rFonts w:asciiTheme="minorHAnsi" w:hAnsiTheme="minorHAnsi" w:cstheme="majorHAnsi"/>
          <w:b/>
          <w:sz w:val="22"/>
          <w:szCs w:val="22"/>
        </w:rPr>
        <w:t>10</w:t>
      </w:r>
      <w:r w:rsidR="002A6EBE" w:rsidRPr="00594903">
        <w:rPr>
          <w:rFonts w:asciiTheme="minorHAnsi" w:hAnsiTheme="minorHAnsi" w:cstheme="majorHAnsi"/>
          <w:b/>
          <w:sz w:val="22"/>
          <w:szCs w:val="22"/>
        </w:rPr>
        <w:t>/201</w:t>
      </w:r>
      <w:r w:rsidR="00210B4E" w:rsidRPr="00594903">
        <w:rPr>
          <w:rFonts w:asciiTheme="minorHAnsi" w:hAnsiTheme="minorHAnsi" w:cstheme="majorHAnsi"/>
          <w:b/>
          <w:sz w:val="22"/>
          <w:szCs w:val="22"/>
        </w:rPr>
        <w:t>9</w:t>
      </w:r>
      <w:r w:rsidRPr="00594903">
        <w:rPr>
          <w:rFonts w:asciiTheme="minorHAnsi" w:hAnsiTheme="minorHAnsi" w:cstheme="majorHAnsi"/>
          <w:b/>
          <w:sz w:val="22"/>
          <w:szCs w:val="22"/>
        </w:rPr>
        <w:t>.</w:t>
      </w:r>
    </w:p>
    <w:p w14:paraId="6271CA6F" w14:textId="201751FD" w:rsidR="00465F8F" w:rsidRPr="00B06D03" w:rsidRDefault="00465F8F" w:rsidP="00E5665F">
      <w:pPr>
        <w:numPr>
          <w:ilvl w:val="0"/>
          <w:numId w:val="10"/>
        </w:numPr>
        <w:tabs>
          <w:tab w:val="clear" w:pos="3354"/>
          <w:tab w:val="num" w:pos="426"/>
        </w:tabs>
        <w:spacing w:before="120" w:after="120" w:line="276" w:lineRule="auto"/>
        <w:ind w:left="426" w:hanging="425"/>
        <w:jc w:val="both"/>
        <w:rPr>
          <w:rFonts w:asciiTheme="minorHAnsi" w:hAnsiTheme="minorHAnsi" w:cstheme="majorHAnsi"/>
          <w:sz w:val="22"/>
          <w:szCs w:val="22"/>
        </w:rPr>
      </w:pPr>
      <w:r w:rsidRPr="00B06D03">
        <w:rPr>
          <w:rFonts w:asciiTheme="minorHAnsi" w:hAnsiTheme="minorHAnsi" w:cstheme="majorHAnsi"/>
          <w:sz w:val="22"/>
          <w:szCs w:val="22"/>
        </w:rPr>
        <w:t>W przypadku</w:t>
      </w:r>
      <w:r w:rsidR="003A53C8" w:rsidRPr="00B06D03">
        <w:rPr>
          <w:rFonts w:asciiTheme="minorHAnsi" w:hAnsiTheme="minorHAnsi" w:cstheme="majorHAnsi"/>
          <w:sz w:val="22"/>
          <w:szCs w:val="22"/>
        </w:rPr>
        <w:t xml:space="preserve"> wniesienia wadium w pieniądzu w</w:t>
      </w:r>
      <w:r w:rsidRPr="00B06D03">
        <w:rPr>
          <w:rFonts w:asciiTheme="minorHAnsi" w:hAnsiTheme="minorHAnsi" w:cstheme="majorHAnsi"/>
          <w:sz w:val="22"/>
          <w:szCs w:val="22"/>
        </w:rPr>
        <w:t>ykonawca może wyrazić zgodę na zal</w:t>
      </w:r>
      <w:r w:rsidR="00DC4979" w:rsidRPr="00B06D03">
        <w:rPr>
          <w:rFonts w:asciiTheme="minorHAnsi" w:hAnsiTheme="minorHAnsi" w:cstheme="majorHAnsi"/>
          <w:sz w:val="22"/>
          <w:szCs w:val="22"/>
        </w:rPr>
        <w:t>iczenie kwoty wadium na poczet Z</w:t>
      </w:r>
      <w:r w:rsidRPr="00B06D03">
        <w:rPr>
          <w:rFonts w:asciiTheme="minorHAnsi" w:hAnsiTheme="minorHAnsi" w:cstheme="majorHAnsi"/>
          <w:sz w:val="22"/>
          <w:szCs w:val="22"/>
        </w:rPr>
        <w:t xml:space="preserve">abezpieczenia. </w:t>
      </w:r>
    </w:p>
    <w:p w14:paraId="426FF0BF" w14:textId="105376D8" w:rsidR="00465F8F" w:rsidRPr="00B06D03" w:rsidRDefault="00DC4979" w:rsidP="00E5665F">
      <w:pPr>
        <w:numPr>
          <w:ilvl w:val="0"/>
          <w:numId w:val="10"/>
        </w:numPr>
        <w:tabs>
          <w:tab w:val="clear" w:pos="3354"/>
          <w:tab w:val="num" w:pos="426"/>
        </w:tabs>
        <w:spacing w:before="120" w:after="120" w:line="276" w:lineRule="auto"/>
        <w:ind w:left="426" w:hanging="425"/>
        <w:jc w:val="both"/>
        <w:rPr>
          <w:rFonts w:asciiTheme="minorHAnsi" w:hAnsiTheme="minorHAnsi" w:cstheme="majorHAnsi"/>
          <w:sz w:val="22"/>
          <w:szCs w:val="22"/>
        </w:rPr>
      </w:pPr>
      <w:r w:rsidRPr="00B06D03">
        <w:rPr>
          <w:rFonts w:asciiTheme="minorHAnsi" w:hAnsiTheme="minorHAnsi" w:cstheme="majorHAnsi"/>
          <w:sz w:val="22"/>
          <w:szCs w:val="22"/>
        </w:rPr>
        <w:t>Jeżeli Z</w:t>
      </w:r>
      <w:r w:rsidR="00465F8F" w:rsidRPr="00B06D03">
        <w:rPr>
          <w:rFonts w:asciiTheme="minorHAnsi" w:hAnsiTheme="minorHAnsi" w:cstheme="majorHAnsi"/>
          <w:sz w:val="22"/>
          <w:szCs w:val="22"/>
        </w:rPr>
        <w:t>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w:t>
      </w:r>
      <w:r w:rsidR="003A53C8" w:rsidRPr="00B06D03">
        <w:rPr>
          <w:rFonts w:asciiTheme="minorHAnsi" w:hAnsiTheme="minorHAnsi" w:cstheme="majorHAnsi"/>
          <w:sz w:val="22"/>
          <w:szCs w:val="22"/>
        </w:rPr>
        <w:t xml:space="preserve"> pieniędzy na rachunek bankowy w</w:t>
      </w:r>
      <w:r w:rsidR="00465F8F" w:rsidRPr="00B06D03">
        <w:rPr>
          <w:rFonts w:asciiTheme="minorHAnsi" w:hAnsiTheme="minorHAnsi" w:cstheme="majorHAnsi"/>
          <w:sz w:val="22"/>
          <w:szCs w:val="22"/>
        </w:rPr>
        <w:t xml:space="preserve">ykonawcy. </w:t>
      </w:r>
    </w:p>
    <w:p w14:paraId="161C3880" w14:textId="236B97B8" w:rsidR="00465F8F" w:rsidRPr="00B06D03" w:rsidRDefault="003A53C8" w:rsidP="00E5665F">
      <w:pPr>
        <w:numPr>
          <w:ilvl w:val="0"/>
          <w:numId w:val="10"/>
        </w:numPr>
        <w:tabs>
          <w:tab w:val="clear" w:pos="3354"/>
          <w:tab w:val="num" w:pos="426"/>
        </w:tabs>
        <w:spacing w:before="120" w:after="120" w:line="276" w:lineRule="auto"/>
        <w:ind w:left="426" w:hanging="425"/>
        <w:jc w:val="both"/>
        <w:rPr>
          <w:rFonts w:asciiTheme="minorHAnsi" w:hAnsiTheme="minorHAnsi" w:cstheme="majorHAnsi"/>
          <w:sz w:val="22"/>
          <w:szCs w:val="22"/>
        </w:rPr>
      </w:pPr>
      <w:r w:rsidRPr="00B06D03">
        <w:rPr>
          <w:rFonts w:asciiTheme="minorHAnsi" w:hAnsiTheme="minorHAnsi" w:cstheme="majorHAnsi"/>
          <w:sz w:val="22"/>
          <w:szCs w:val="22"/>
        </w:rPr>
        <w:t>W trakcie realizacji umowy w</w:t>
      </w:r>
      <w:r w:rsidR="00465F8F" w:rsidRPr="00B06D03">
        <w:rPr>
          <w:rFonts w:asciiTheme="minorHAnsi" w:hAnsiTheme="minorHAnsi" w:cstheme="majorHAnsi"/>
          <w:sz w:val="22"/>
          <w:szCs w:val="22"/>
        </w:rPr>
        <w:t>ykon</w:t>
      </w:r>
      <w:r w:rsidR="00DC4979" w:rsidRPr="00B06D03">
        <w:rPr>
          <w:rFonts w:asciiTheme="minorHAnsi" w:hAnsiTheme="minorHAnsi" w:cstheme="majorHAnsi"/>
          <w:sz w:val="22"/>
          <w:szCs w:val="22"/>
        </w:rPr>
        <w:t>awca może dokonać zmiany formy Z</w:t>
      </w:r>
      <w:r w:rsidR="00465F8F" w:rsidRPr="00B06D03">
        <w:rPr>
          <w:rFonts w:asciiTheme="minorHAnsi" w:hAnsiTheme="minorHAnsi" w:cstheme="majorHAnsi"/>
          <w:sz w:val="22"/>
          <w:szCs w:val="22"/>
        </w:rPr>
        <w:t xml:space="preserve">abezpieczenia na jedną lub kilka form, o których mowa w art. 148 ust. 1 ustawy Pzp. </w:t>
      </w:r>
    </w:p>
    <w:p w14:paraId="53B04AAF" w14:textId="77777777" w:rsidR="00465F8F" w:rsidRPr="00B06D03" w:rsidRDefault="00465F8F" w:rsidP="00E5665F">
      <w:pPr>
        <w:numPr>
          <w:ilvl w:val="0"/>
          <w:numId w:val="10"/>
        </w:numPr>
        <w:tabs>
          <w:tab w:val="clear" w:pos="3354"/>
          <w:tab w:val="num" w:pos="426"/>
        </w:tabs>
        <w:spacing w:before="120" w:after="120" w:line="276" w:lineRule="auto"/>
        <w:ind w:left="426" w:hanging="425"/>
        <w:jc w:val="both"/>
        <w:rPr>
          <w:rFonts w:asciiTheme="minorHAnsi" w:hAnsiTheme="minorHAnsi" w:cstheme="majorHAnsi"/>
          <w:sz w:val="22"/>
          <w:szCs w:val="22"/>
        </w:rPr>
      </w:pPr>
      <w:r w:rsidRPr="00B06D03">
        <w:rPr>
          <w:rFonts w:asciiTheme="minorHAnsi" w:hAnsiTheme="minorHAnsi" w:cstheme="majorHAnsi"/>
          <w:sz w:val="22"/>
          <w:szCs w:val="22"/>
        </w:rPr>
        <w:t>Zmiana formy zabezpieczenia jest dokonywana z zachowaniem ciągłości zabezpieczenia i bez zmniejszenia jego wysokości.</w:t>
      </w:r>
    </w:p>
    <w:p w14:paraId="2D2E00A7" w14:textId="5D493379" w:rsidR="00465F8F" w:rsidRPr="00B06D03" w:rsidRDefault="00465F8F" w:rsidP="00E5665F">
      <w:pPr>
        <w:numPr>
          <w:ilvl w:val="0"/>
          <w:numId w:val="10"/>
        </w:numPr>
        <w:tabs>
          <w:tab w:val="clear" w:pos="3354"/>
          <w:tab w:val="num" w:pos="426"/>
        </w:tabs>
        <w:spacing w:before="120" w:after="120" w:line="276" w:lineRule="auto"/>
        <w:ind w:left="426" w:hanging="425"/>
        <w:jc w:val="both"/>
        <w:rPr>
          <w:rFonts w:asciiTheme="minorHAnsi" w:hAnsiTheme="minorHAnsi" w:cstheme="majorHAnsi"/>
          <w:sz w:val="22"/>
          <w:szCs w:val="22"/>
        </w:rPr>
      </w:pPr>
      <w:r w:rsidRPr="00B06D03">
        <w:rPr>
          <w:rFonts w:asciiTheme="minorHAnsi" w:hAnsiTheme="minorHAnsi" w:cstheme="majorHAnsi"/>
          <w:sz w:val="22"/>
          <w:szCs w:val="22"/>
        </w:rPr>
        <w:t>Zamawiaj</w:t>
      </w:r>
      <w:r w:rsidRPr="00B06D03">
        <w:rPr>
          <w:rFonts w:asciiTheme="minorHAnsi" w:eastAsia="TimesNewRoman" w:hAnsiTheme="minorHAnsi" w:cstheme="majorHAnsi"/>
          <w:sz w:val="22"/>
          <w:szCs w:val="22"/>
        </w:rPr>
        <w:t>ą</w:t>
      </w:r>
      <w:r w:rsidR="00DC4979" w:rsidRPr="00B06D03">
        <w:rPr>
          <w:rFonts w:asciiTheme="minorHAnsi" w:hAnsiTheme="minorHAnsi" w:cstheme="majorHAnsi"/>
          <w:sz w:val="22"/>
          <w:szCs w:val="22"/>
        </w:rPr>
        <w:t>cy zwróci 70% kwoty Z</w:t>
      </w:r>
      <w:r w:rsidRPr="00B06D03">
        <w:rPr>
          <w:rFonts w:asciiTheme="minorHAnsi" w:hAnsiTheme="minorHAnsi" w:cstheme="majorHAnsi"/>
          <w:sz w:val="22"/>
          <w:szCs w:val="22"/>
        </w:rPr>
        <w:t>abezpieczenia w terminie 30 dni od dnia wykonania zamówienia i uznania przez Zamawiaj</w:t>
      </w:r>
      <w:r w:rsidRPr="00B06D03">
        <w:rPr>
          <w:rFonts w:asciiTheme="minorHAnsi" w:eastAsia="TimesNewRoman" w:hAnsiTheme="minorHAnsi" w:cstheme="majorHAnsi"/>
          <w:sz w:val="22"/>
          <w:szCs w:val="22"/>
        </w:rPr>
        <w:t>ą</w:t>
      </w:r>
      <w:r w:rsidRPr="00B06D03">
        <w:rPr>
          <w:rFonts w:asciiTheme="minorHAnsi" w:hAnsiTheme="minorHAnsi" w:cstheme="majorHAnsi"/>
          <w:sz w:val="22"/>
          <w:szCs w:val="22"/>
        </w:rPr>
        <w:t>cego za nale</w:t>
      </w:r>
      <w:r w:rsidRPr="00B06D03">
        <w:rPr>
          <w:rFonts w:asciiTheme="minorHAnsi" w:eastAsia="TimesNewRoman" w:hAnsiTheme="minorHAnsi" w:cstheme="majorHAnsi"/>
          <w:sz w:val="22"/>
          <w:szCs w:val="22"/>
        </w:rPr>
        <w:t>ż</w:t>
      </w:r>
      <w:r w:rsidRPr="00B06D03">
        <w:rPr>
          <w:rFonts w:asciiTheme="minorHAnsi" w:hAnsiTheme="minorHAnsi" w:cstheme="majorHAnsi"/>
          <w:sz w:val="22"/>
          <w:szCs w:val="22"/>
        </w:rPr>
        <w:t>ycie wykonane.</w:t>
      </w:r>
    </w:p>
    <w:p w14:paraId="58DBE1C8" w14:textId="4BE56BFC" w:rsidR="00465F8F" w:rsidRPr="00B06D03" w:rsidRDefault="00465F8F" w:rsidP="00E5665F">
      <w:pPr>
        <w:numPr>
          <w:ilvl w:val="0"/>
          <w:numId w:val="10"/>
        </w:numPr>
        <w:tabs>
          <w:tab w:val="clear" w:pos="3354"/>
          <w:tab w:val="num" w:pos="426"/>
        </w:tabs>
        <w:spacing w:before="120" w:after="120" w:line="276" w:lineRule="auto"/>
        <w:ind w:left="426" w:hanging="425"/>
        <w:jc w:val="both"/>
        <w:rPr>
          <w:rFonts w:asciiTheme="minorHAnsi" w:hAnsiTheme="minorHAnsi" w:cstheme="majorHAnsi"/>
          <w:sz w:val="22"/>
          <w:szCs w:val="22"/>
        </w:rPr>
      </w:pPr>
      <w:r w:rsidRPr="00B06D03">
        <w:rPr>
          <w:rFonts w:asciiTheme="minorHAnsi" w:hAnsiTheme="minorHAnsi" w:cstheme="majorHAnsi"/>
          <w:iCs/>
          <w:sz w:val="22"/>
          <w:szCs w:val="22"/>
        </w:rPr>
        <w:t>Kwota pozostawiona na zabezpieczenie roszcze</w:t>
      </w:r>
      <w:r w:rsidRPr="00B06D03">
        <w:rPr>
          <w:rFonts w:asciiTheme="minorHAnsi" w:eastAsia="TimesNewRoman,Italic" w:hAnsiTheme="minorHAnsi" w:cstheme="majorHAnsi"/>
          <w:iCs/>
          <w:sz w:val="22"/>
          <w:szCs w:val="22"/>
        </w:rPr>
        <w:t xml:space="preserve">ń </w:t>
      </w:r>
      <w:r w:rsidRPr="00B06D03">
        <w:rPr>
          <w:rFonts w:asciiTheme="minorHAnsi" w:hAnsiTheme="minorHAnsi" w:cstheme="majorHAnsi"/>
          <w:iCs/>
          <w:sz w:val="22"/>
          <w:szCs w:val="22"/>
        </w:rPr>
        <w:t>z tytułu r</w:t>
      </w:r>
      <w:r w:rsidRPr="00B06D03">
        <w:rPr>
          <w:rFonts w:asciiTheme="minorHAnsi" w:eastAsia="TimesNewRoman,Italic" w:hAnsiTheme="minorHAnsi" w:cstheme="majorHAnsi"/>
          <w:iCs/>
          <w:sz w:val="22"/>
          <w:szCs w:val="22"/>
        </w:rPr>
        <w:t>ę</w:t>
      </w:r>
      <w:r w:rsidRPr="00B06D03">
        <w:rPr>
          <w:rFonts w:asciiTheme="minorHAnsi" w:hAnsiTheme="minorHAnsi" w:cstheme="majorHAnsi"/>
          <w:iCs/>
          <w:sz w:val="22"/>
          <w:szCs w:val="22"/>
        </w:rPr>
        <w:t>kojmi za wady wyniesie 30% wysoko</w:t>
      </w:r>
      <w:r w:rsidRPr="00B06D03">
        <w:rPr>
          <w:rFonts w:asciiTheme="minorHAnsi" w:eastAsia="TimesNewRoman,Italic" w:hAnsiTheme="minorHAnsi" w:cstheme="majorHAnsi"/>
          <w:iCs/>
          <w:sz w:val="22"/>
          <w:szCs w:val="22"/>
        </w:rPr>
        <w:t>ś</w:t>
      </w:r>
      <w:r w:rsidR="00DC4979" w:rsidRPr="00B06D03">
        <w:rPr>
          <w:rFonts w:asciiTheme="minorHAnsi" w:hAnsiTheme="minorHAnsi" w:cstheme="majorHAnsi"/>
          <w:iCs/>
          <w:sz w:val="22"/>
          <w:szCs w:val="22"/>
        </w:rPr>
        <w:t>ci</w:t>
      </w:r>
      <w:r w:rsidR="0066661C" w:rsidRPr="00B06D03">
        <w:rPr>
          <w:rFonts w:asciiTheme="minorHAnsi" w:hAnsiTheme="minorHAnsi" w:cstheme="majorHAnsi"/>
          <w:iCs/>
          <w:sz w:val="22"/>
          <w:szCs w:val="22"/>
        </w:rPr>
        <w:t xml:space="preserve"> </w:t>
      </w:r>
      <w:r w:rsidR="00DC4979" w:rsidRPr="00B06D03">
        <w:rPr>
          <w:rFonts w:asciiTheme="minorHAnsi" w:hAnsiTheme="minorHAnsi" w:cstheme="majorHAnsi"/>
          <w:iCs/>
          <w:sz w:val="22"/>
          <w:szCs w:val="22"/>
        </w:rPr>
        <w:t>Z</w:t>
      </w:r>
      <w:r w:rsidRPr="00B06D03">
        <w:rPr>
          <w:rFonts w:asciiTheme="minorHAnsi" w:hAnsiTheme="minorHAnsi" w:cstheme="majorHAnsi"/>
          <w:iCs/>
          <w:sz w:val="22"/>
          <w:szCs w:val="22"/>
        </w:rPr>
        <w:t>abezpieczenia.</w:t>
      </w:r>
      <w:r w:rsidR="000F1AD1" w:rsidRPr="00B06D03">
        <w:rPr>
          <w:rFonts w:asciiTheme="minorHAnsi" w:hAnsiTheme="minorHAnsi" w:cstheme="majorHAnsi"/>
          <w:iCs/>
          <w:sz w:val="22"/>
          <w:szCs w:val="22"/>
        </w:rPr>
        <w:t xml:space="preserve"> </w:t>
      </w:r>
    </w:p>
    <w:p w14:paraId="06718AB4" w14:textId="04787778" w:rsidR="00465F8F" w:rsidRPr="00B06D03" w:rsidRDefault="00465F8F" w:rsidP="00E5665F">
      <w:pPr>
        <w:numPr>
          <w:ilvl w:val="0"/>
          <w:numId w:val="10"/>
        </w:numPr>
        <w:tabs>
          <w:tab w:val="clear" w:pos="3354"/>
          <w:tab w:val="num" w:pos="426"/>
        </w:tabs>
        <w:spacing w:before="120" w:after="120" w:line="276" w:lineRule="auto"/>
        <w:ind w:left="426" w:hanging="425"/>
        <w:jc w:val="both"/>
        <w:rPr>
          <w:rFonts w:asciiTheme="minorHAnsi" w:hAnsiTheme="minorHAnsi" w:cstheme="majorHAnsi"/>
          <w:sz w:val="22"/>
          <w:szCs w:val="22"/>
        </w:rPr>
      </w:pPr>
      <w:r w:rsidRPr="00B06D03">
        <w:rPr>
          <w:rFonts w:asciiTheme="minorHAnsi" w:hAnsiTheme="minorHAnsi" w:cstheme="majorHAnsi"/>
          <w:sz w:val="22"/>
          <w:szCs w:val="22"/>
        </w:rPr>
        <w:t>Kwota, ta jest zwracana nie pó</w:t>
      </w:r>
      <w:r w:rsidRPr="00B06D03">
        <w:rPr>
          <w:rFonts w:asciiTheme="minorHAnsi" w:eastAsia="TimesNewRoman,Italic" w:hAnsiTheme="minorHAnsi" w:cstheme="majorHAnsi"/>
          <w:sz w:val="22"/>
          <w:szCs w:val="22"/>
        </w:rPr>
        <w:t>ź</w:t>
      </w:r>
      <w:r w:rsidRPr="00B06D03">
        <w:rPr>
          <w:rFonts w:asciiTheme="minorHAnsi" w:hAnsiTheme="minorHAnsi" w:cstheme="majorHAnsi"/>
          <w:sz w:val="22"/>
          <w:szCs w:val="22"/>
        </w:rPr>
        <w:t>niej ni</w:t>
      </w:r>
      <w:r w:rsidRPr="00B06D03">
        <w:rPr>
          <w:rFonts w:asciiTheme="minorHAnsi" w:eastAsia="TimesNewRoman,Italic" w:hAnsiTheme="minorHAnsi" w:cstheme="majorHAnsi"/>
          <w:sz w:val="22"/>
          <w:szCs w:val="22"/>
        </w:rPr>
        <w:t xml:space="preserve">ż </w:t>
      </w:r>
      <w:r w:rsidRPr="00B06D03">
        <w:rPr>
          <w:rFonts w:asciiTheme="minorHAnsi" w:hAnsiTheme="minorHAnsi" w:cstheme="majorHAnsi"/>
          <w:sz w:val="22"/>
          <w:szCs w:val="22"/>
        </w:rPr>
        <w:t>w 15 dniu po upływie okresu r</w:t>
      </w:r>
      <w:r w:rsidRPr="00B06D03">
        <w:rPr>
          <w:rFonts w:asciiTheme="minorHAnsi" w:eastAsia="TimesNewRoman,Italic" w:hAnsiTheme="minorHAnsi" w:cstheme="majorHAnsi"/>
          <w:sz w:val="22"/>
          <w:szCs w:val="22"/>
        </w:rPr>
        <w:t>ę</w:t>
      </w:r>
      <w:r w:rsidRPr="00B06D03">
        <w:rPr>
          <w:rFonts w:asciiTheme="minorHAnsi" w:hAnsiTheme="minorHAnsi" w:cstheme="majorHAnsi"/>
          <w:sz w:val="22"/>
          <w:szCs w:val="22"/>
        </w:rPr>
        <w:t>kojmi za wady</w:t>
      </w:r>
      <w:r w:rsidR="00195A1D">
        <w:rPr>
          <w:rFonts w:asciiTheme="minorHAnsi" w:hAnsiTheme="minorHAnsi" w:cstheme="majorHAnsi"/>
          <w:sz w:val="22"/>
          <w:szCs w:val="22"/>
        </w:rPr>
        <w:t>, p</w:t>
      </w:r>
      <w:r w:rsidR="000F1AD1" w:rsidRPr="00B06D03">
        <w:rPr>
          <w:rFonts w:asciiTheme="minorHAnsi" w:hAnsiTheme="minorHAnsi" w:cstheme="majorHAnsi"/>
          <w:sz w:val="22"/>
          <w:szCs w:val="22"/>
        </w:rPr>
        <w:t>rzy czym przyjmuje się, że w niniejszym post</w:t>
      </w:r>
      <w:r w:rsidR="00191F8A">
        <w:rPr>
          <w:rFonts w:asciiTheme="minorHAnsi" w:hAnsiTheme="minorHAnsi" w:cstheme="majorHAnsi"/>
          <w:sz w:val="22"/>
          <w:szCs w:val="22"/>
        </w:rPr>
        <w:t>ę</w:t>
      </w:r>
      <w:r w:rsidR="000F1AD1" w:rsidRPr="00B06D03">
        <w:rPr>
          <w:rFonts w:asciiTheme="minorHAnsi" w:hAnsiTheme="minorHAnsi" w:cstheme="majorHAnsi"/>
          <w:sz w:val="22"/>
          <w:szCs w:val="22"/>
        </w:rPr>
        <w:t xml:space="preserve">powaniu okres rękojmi </w:t>
      </w:r>
      <w:r w:rsidR="00573366">
        <w:rPr>
          <w:rFonts w:asciiTheme="minorHAnsi" w:hAnsiTheme="minorHAnsi" w:cstheme="majorHAnsi"/>
          <w:sz w:val="22"/>
          <w:szCs w:val="22"/>
        </w:rPr>
        <w:t xml:space="preserve">na roboty budowlane wynosi </w:t>
      </w:r>
      <w:r w:rsidR="00447E34">
        <w:rPr>
          <w:rFonts w:asciiTheme="minorHAnsi" w:hAnsiTheme="minorHAnsi" w:cstheme="majorHAnsi"/>
          <w:sz w:val="22"/>
          <w:szCs w:val="22"/>
        </w:rPr>
        <w:t>5 lat</w:t>
      </w:r>
      <w:r w:rsidR="000F1AD1" w:rsidRPr="00B06D03">
        <w:rPr>
          <w:rFonts w:asciiTheme="minorHAnsi" w:hAnsiTheme="minorHAnsi" w:cstheme="majorHAnsi"/>
          <w:sz w:val="22"/>
          <w:szCs w:val="22"/>
        </w:rPr>
        <w:t xml:space="preserve">. Do tego zostaną dostosowane zasady zwrotu zabezpieczenia. </w:t>
      </w:r>
    </w:p>
    <w:p w14:paraId="4CE2D516" w14:textId="77777777" w:rsidR="00465F8F" w:rsidRPr="00B06D03" w:rsidRDefault="00465F8F" w:rsidP="00E5665F">
      <w:pPr>
        <w:spacing w:before="120" w:after="120" w:line="276" w:lineRule="auto"/>
        <w:ind w:left="426"/>
        <w:jc w:val="both"/>
        <w:rPr>
          <w:rFonts w:asciiTheme="minorHAnsi" w:hAnsiTheme="minorHAnsi" w:cstheme="majorHAnsi"/>
          <w:sz w:val="22"/>
          <w:szCs w:val="22"/>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0CECE" w:themeFill="background2" w:themeFillShade="E6"/>
        <w:tblLook w:val="04A0" w:firstRow="1" w:lastRow="0" w:firstColumn="1" w:lastColumn="0" w:noHBand="0" w:noVBand="1"/>
      </w:tblPr>
      <w:tblGrid>
        <w:gridCol w:w="9072"/>
      </w:tblGrid>
      <w:tr w:rsidR="00465F8F" w:rsidRPr="00B06D03" w14:paraId="1519341B" w14:textId="77777777" w:rsidTr="00C35AE5">
        <w:trPr>
          <w:trHeight w:val="567"/>
        </w:trPr>
        <w:tc>
          <w:tcPr>
            <w:tcW w:w="9072" w:type="dxa"/>
            <w:shd w:val="clear" w:color="auto" w:fill="D0CECE" w:themeFill="background2" w:themeFillShade="E6"/>
            <w:vAlign w:val="center"/>
          </w:tcPr>
          <w:p w14:paraId="35158196" w14:textId="77777777" w:rsidR="00465F8F" w:rsidRPr="00B06D03" w:rsidRDefault="00725DA7" w:rsidP="00E5665F">
            <w:pPr>
              <w:pStyle w:val="Nagwek1"/>
              <w:spacing w:before="120" w:after="120" w:line="276" w:lineRule="auto"/>
              <w:jc w:val="both"/>
              <w:rPr>
                <w:rFonts w:asciiTheme="minorHAnsi" w:hAnsiTheme="minorHAnsi" w:cstheme="majorHAnsi"/>
                <w:color w:val="auto"/>
                <w:sz w:val="22"/>
                <w:szCs w:val="22"/>
                <w:lang w:eastAsia="en-US"/>
              </w:rPr>
            </w:pPr>
            <w:bookmarkStart w:id="68" w:name="_Toc326423415"/>
            <w:bookmarkStart w:id="69" w:name="_Toc506370882"/>
            <w:r w:rsidRPr="00B06D03">
              <w:rPr>
                <w:rFonts w:asciiTheme="minorHAnsi" w:hAnsiTheme="minorHAnsi" w:cstheme="majorHAnsi"/>
                <w:color w:val="auto"/>
                <w:sz w:val="22"/>
                <w:szCs w:val="22"/>
                <w:lang w:eastAsia="en-US"/>
              </w:rPr>
              <w:t>XX</w:t>
            </w:r>
            <w:r w:rsidR="00B03763" w:rsidRPr="00B06D03">
              <w:rPr>
                <w:rFonts w:asciiTheme="minorHAnsi" w:hAnsiTheme="minorHAnsi" w:cstheme="majorHAnsi"/>
                <w:color w:val="auto"/>
                <w:sz w:val="22"/>
                <w:szCs w:val="22"/>
                <w:lang w:eastAsia="en-US"/>
              </w:rPr>
              <w:t>I</w:t>
            </w:r>
            <w:r w:rsidRPr="00B06D03">
              <w:rPr>
                <w:rFonts w:asciiTheme="minorHAnsi" w:hAnsiTheme="minorHAnsi" w:cstheme="majorHAnsi"/>
                <w:color w:val="auto"/>
                <w:sz w:val="22"/>
                <w:szCs w:val="22"/>
                <w:lang w:eastAsia="en-US"/>
              </w:rPr>
              <w:t>V.</w:t>
            </w:r>
            <w:r w:rsidR="00465F8F" w:rsidRPr="00B06D03">
              <w:rPr>
                <w:rFonts w:asciiTheme="minorHAnsi" w:hAnsiTheme="minorHAnsi" w:cstheme="majorHAnsi"/>
                <w:color w:val="auto"/>
                <w:sz w:val="22"/>
                <w:szCs w:val="22"/>
                <w:lang w:eastAsia="en-US"/>
              </w:rPr>
              <w:t xml:space="preserve"> POUCZENIE O ŚRODKACH OCHRONY PRAWNEJ PRZYSŁUGUJĄCYCH WYKONAWCY W TOKU POSTĘPOWANIA O UDZIELENIE ZAMÓWIENIA</w:t>
            </w:r>
            <w:bookmarkEnd w:id="68"/>
            <w:bookmarkEnd w:id="69"/>
          </w:p>
        </w:tc>
      </w:tr>
    </w:tbl>
    <w:p w14:paraId="18F0AEC2" w14:textId="77777777" w:rsidR="00594903" w:rsidRPr="00594903" w:rsidRDefault="00594903" w:rsidP="00594903">
      <w:pPr>
        <w:pStyle w:val="Akapitzlist"/>
        <w:adjustRightInd/>
        <w:spacing w:before="120" w:after="120" w:line="276" w:lineRule="auto"/>
        <w:ind w:left="426"/>
        <w:contextualSpacing w:val="0"/>
        <w:jc w:val="both"/>
        <w:textAlignment w:val="auto"/>
        <w:rPr>
          <w:rFonts w:asciiTheme="minorHAnsi" w:hAnsiTheme="minorHAnsi" w:cstheme="majorHAnsi"/>
          <w:sz w:val="22"/>
          <w:szCs w:val="22"/>
        </w:rPr>
      </w:pPr>
      <w:bookmarkStart w:id="70" w:name="_Toc326423416"/>
    </w:p>
    <w:p w14:paraId="67A05791" w14:textId="18B9D299" w:rsidR="00465F8F" w:rsidRPr="00B06D03" w:rsidRDefault="00465F8F" w:rsidP="00E5665F">
      <w:pPr>
        <w:pStyle w:val="Akapitzlist"/>
        <w:numPr>
          <w:ilvl w:val="0"/>
          <w:numId w:val="8"/>
        </w:numPr>
        <w:adjustRightInd/>
        <w:spacing w:before="120" w:after="120" w:line="276" w:lineRule="auto"/>
        <w:ind w:left="426" w:hanging="284"/>
        <w:contextualSpacing w:val="0"/>
        <w:jc w:val="both"/>
        <w:textAlignment w:val="auto"/>
        <w:rPr>
          <w:rFonts w:asciiTheme="minorHAnsi" w:hAnsiTheme="minorHAnsi" w:cstheme="majorHAnsi"/>
          <w:sz w:val="22"/>
          <w:szCs w:val="22"/>
        </w:rPr>
      </w:pPr>
      <w:r w:rsidRPr="00B06D03">
        <w:rPr>
          <w:rFonts w:asciiTheme="minorHAnsi" w:hAnsiTheme="minorHAnsi" w:cstheme="majorHAnsi"/>
          <w:sz w:val="22"/>
          <w:szCs w:val="22"/>
        </w:rPr>
        <w:t>Środ</w:t>
      </w:r>
      <w:r w:rsidR="00B03763" w:rsidRPr="00B06D03">
        <w:rPr>
          <w:rFonts w:asciiTheme="minorHAnsi" w:hAnsiTheme="minorHAnsi" w:cstheme="majorHAnsi"/>
          <w:sz w:val="22"/>
          <w:szCs w:val="22"/>
        </w:rPr>
        <w:t>ki ochrony prawnej przysługują w</w:t>
      </w:r>
      <w:r w:rsidRPr="00B06D03">
        <w:rPr>
          <w:rFonts w:asciiTheme="minorHAnsi" w:hAnsiTheme="minorHAnsi" w:cstheme="majorHAnsi"/>
          <w:sz w:val="22"/>
          <w:szCs w:val="22"/>
        </w:rPr>
        <w:t>ykonawcy, uczestnikowi konkursu, a także innemu podmiotowi, zgodnie z Rozdziałem 2, Dział VI ustawy Pzp</w:t>
      </w:r>
      <w:r w:rsidR="00C93E9F" w:rsidRPr="00B06D03">
        <w:rPr>
          <w:rFonts w:asciiTheme="minorHAnsi" w:hAnsiTheme="minorHAnsi" w:cstheme="majorHAnsi"/>
          <w:sz w:val="22"/>
          <w:szCs w:val="22"/>
          <w:lang w:val="pl-PL"/>
        </w:rPr>
        <w:t xml:space="preserve">, </w:t>
      </w:r>
      <w:r w:rsidRPr="00B06D03">
        <w:rPr>
          <w:rFonts w:asciiTheme="minorHAnsi" w:hAnsiTheme="minorHAnsi" w:cstheme="majorHAnsi"/>
          <w:sz w:val="22"/>
          <w:szCs w:val="22"/>
        </w:rPr>
        <w:t xml:space="preserve"> jeżeli ma lub miał interes w uzyskaniu danego zamówienia oraz p</w:t>
      </w:r>
      <w:r w:rsidR="006D485A" w:rsidRPr="00B06D03">
        <w:rPr>
          <w:rFonts w:asciiTheme="minorHAnsi" w:hAnsiTheme="minorHAnsi" w:cstheme="majorHAnsi"/>
          <w:sz w:val="22"/>
          <w:szCs w:val="22"/>
        </w:rPr>
        <w:t xml:space="preserve">oniósł lub może ponieść szkodę </w:t>
      </w:r>
      <w:r w:rsidRPr="00B06D03">
        <w:rPr>
          <w:rFonts w:asciiTheme="minorHAnsi" w:hAnsiTheme="minorHAnsi" w:cstheme="majorHAnsi"/>
          <w:sz w:val="22"/>
          <w:szCs w:val="22"/>
        </w:rPr>
        <w:t>w wyniku naruszenia przez Zamawiającego przepisów ustawy Pzp.</w:t>
      </w:r>
    </w:p>
    <w:p w14:paraId="0D4C31C5" w14:textId="77777777" w:rsidR="00465F8F" w:rsidRPr="00B06D03" w:rsidRDefault="00465F8F" w:rsidP="00E5665F">
      <w:pPr>
        <w:pStyle w:val="Akapitzlist"/>
        <w:numPr>
          <w:ilvl w:val="0"/>
          <w:numId w:val="8"/>
        </w:numPr>
        <w:adjustRightInd/>
        <w:spacing w:before="120" w:after="120" w:line="276" w:lineRule="auto"/>
        <w:ind w:left="426" w:hanging="284"/>
        <w:contextualSpacing w:val="0"/>
        <w:jc w:val="both"/>
        <w:textAlignment w:val="auto"/>
        <w:rPr>
          <w:rFonts w:asciiTheme="minorHAnsi" w:hAnsiTheme="minorHAnsi" w:cstheme="majorHAnsi"/>
          <w:sz w:val="22"/>
          <w:szCs w:val="22"/>
        </w:rPr>
      </w:pPr>
      <w:r w:rsidRPr="00B06D03">
        <w:rPr>
          <w:rFonts w:asciiTheme="minorHAnsi" w:hAnsiTheme="minorHAnsi" w:cstheme="majorHAnsi"/>
          <w:sz w:val="22"/>
          <w:szCs w:val="22"/>
        </w:rPr>
        <w:t xml:space="preserve">Środki ochrony prawnej wobec ogłoszenia o zamówieniu oraz </w:t>
      </w:r>
      <w:r w:rsidR="006D485A" w:rsidRPr="00B06D03">
        <w:rPr>
          <w:rFonts w:asciiTheme="minorHAnsi" w:hAnsiTheme="minorHAnsi" w:cstheme="majorHAnsi"/>
          <w:sz w:val="22"/>
          <w:szCs w:val="22"/>
          <w:lang w:val="pl-PL"/>
        </w:rPr>
        <w:t>SIWZ</w:t>
      </w:r>
      <w:r w:rsidRPr="00B06D03">
        <w:rPr>
          <w:rFonts w:asciiTheme="minorHAnsi" w:hAnsiTheme="minorHAnsi" w:cstheme="majorHAnsi"/>
          <w:sz w:val="22"/>
          <w:szCs w:val="22"/>
        </w:rPr>
        <w:t xml:space="preserve"> przysługują również organizacjom wpisanym na listę, o której mowa w art. 154 pkt 5 ustawy Pzp.</w:t>
      </w:r>
    </w:p>
    <w:p w14:paraId="3F1DFFC0" w14:textId="77777777" w:rsidR="00465F8F" w:rsidRPr="00B06D03" w:rsidRDefault="00465F8F" w:rsidP="00E5665F">
      <w:pPr>
        <w:pStyle w:val="Akapitzlist"/>
        <w:numPr>
          <w:ilvl w:val="0"/>
          <w:numId w:val="8"/>
        </w:numPr>
        <w:adjustRightInd/>
        <w:spacing w:before="120" w:after="120" w:line="276" w:lineRule="auto"/>
        <w:ind w:left="426" w:hanging="284"/>
        <w:contextualSpacing w:val="0"/>
        <w:jc w:val="both"/>
        <w:textAlignment w:val="auto"/>
        <w:rPr>
          <w:rFonts w:asciiTheme="minorHAnsi" w:hAnsiTheme="minorHAnsi" w:cstheme="majorHAnsi"/>
          <w:sz w:val="22"/>
          <w:szCs w:val="22"/>
        </w:rPr>
      </w:pPr>
      <w:r w:rsidRPr="00B06D03">
        <w:rPr>
          <w:rFonts w:asciiTheme="minorHAnsi" w:hAnsiTheme="minorHAnsi" w:cstheme="majorHAnsi"/>
          <w:sz w:val="22"/>
          <w:szCs w:val="22"/>
        </w:rPr>
        <w:t>Odwołanie przysługuje wyłącznie od niezgodnej z przepisami ustawy czynności Zamawiającego podjętej w postępowaniu o udzielenie zamówienia lub zaniechania czynności, do której Zamawiający jest zobowiązany na podstawie ustawy Pzp.</w:t>
      </w:r>
    </w:p>
    <w:p w14:paraId="7CE93087" w14:textId="77777777" w:rsidR="00465F8F" w:rsidRPr="00B06D03" w:rsidRDefault="00465F8F" w:rsidP="00E5665F">
      <w:pPr>
        <w:pStyle w:val="Akapitzlist"/>
        <w:numPr>
          <w:ilvl w:val="0"/>
          <w:numId w:val="8"/>
        </w:numPr>
        <w:adjustRightInd/>
        <w:spacing w:before="120" w:after="120" w:line="276" w:lineRule="auto"/>
        <w:ind w:left="426" w:hanging="284"/>
        <w:contextualSpacing w:val="0"/>
        <w:jc w:val="both"/>
        <w:textAlignment w:val="auto"/>
        <w:rPr>
          <w:rFonts w:asciiTheme="minorHAnsi" w:hAnsiTheme="minorHAnsi" w:cstheme="majorHAnsi"/>
          <w:sz w:val="22"/>
          <w:szCs w:val="22"/>
        </w:rPr>
      </w:pPr>
      <w:r w:rsidRPr="00B06D03">
        <w:rPr>
          <w:rFonts w:asciiTheme="minorHAnsi" w:hAnsiTheme="minorHAnsi" w:cstheme="majorHAnsi"/>
          <w:sz w:val="22"/>
          <w:szCs w:val="22"/>
        </w:rPr>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14:paraId="18F7ABB3" w14:textId="05ED797B" w:rsidR="00465F8F" w:rsidRPr="00B06D03" w:rsidRDefault="00465F8F" w:rsidP="00E5665F">
      <w:pPr>
        <w:pStyle w:val="Akapitzlist"/>
        <w:numPr>
          <w:ilvl w:val="0"/>
          <w:numId w:val="8"/>
        </w:numPr>
        <w:adjustRightInd/>
        <w:spacing w:before="120" w:after="120" w:line="276" w:lineRule="auto"/>
        <w:ind w:left="426" w:hanging="284"/>
        <w:contextualSpacing w:val="0"/>
        <w:jc w:val="both"/>
        <w:textAlignment w:val="auto"/>
        <w:rPr>
          <w:rFonts w:asciiTheme="minorHAnsi" w:hAnsiTheme="minorHAnsi" w:cstheme="majorHAnsi"/>
          <w:sz w:val="22"/>
          <w:szCs w:val="22"/>
        </w:rPr>
      </w:pPr>
      <w:r w:rsidRPr="00B06D03">
        <w:rPr>
          <w:rFonts w:asciiTheme="minorHAnsi" w:hAnsiTheme="minorHAnsi" w:cstheme="majorHAnsi"/>
          <w:sz w:val="22"/>
          <w:szCs w:val="22"/>
        </w:rPr>
        <w:t>Odw</w:t>
      </w:r>
      <w:r w:rsidR="006D485A" w:rsidRPr="00B06D03">
        <w:rPr>
          <w:rFonts w:asciiTheme="minorHAnsi" w:hAnsiTheme="minorHAnsi" w:cstheme="majorHAnsi"/>
          <w:sz w:val="22"/>
          <w:szCs w:val="22"/>
        </w:rPr>
        <w:t>ołanie wnosi się do Prezesa Krajowej Izby Odwoławczej</w:t>
      </w:r>
      <w:r w:rsidRPr="00B06D03">
        <w:rPr>
          <w:rFonts w:asciiTheme="minorHAnsi" w:hAnsiTheme="minorHAnsi" w:cstheme="majorHAnsi"/>
          <w:sz w:val="22"/>
          <w:szCs w:val="22"/>
        </w:rPr>
        <w:t xml:space="preserve"> w formie pisemnej </w:t>
      </w:r>
      <w:r w:rsidR="002A1662" w:rsidRPr="00B06D03">
        <w:rPr>
          <w:rFonts w:asciiTheme="minorHAnsi" w:hAnsiTheme="minorHAnsi" w:cstheme="majorHAnsi"/>
          <w:sz w:val="22"/>
          <w:szCs w:val="22"/>
          <w:lang w:val="pl-PL"/>
        </w:rPr>
        <w:t>w postaci papierowej albo w postaci elektronicznej, opatrzone odpowiednio własnoręcznym podpisem albo kwalifikowanym podpisem elektronicznym</w:t>
      </w:r>
      <w:r w:rsidRPr="00B06D03">
        <w:rPr>
          <w:rFonts w:asciiTheme="minorHAnsi" w:hAnsiTheme="minorHAnsi" w:cstheme="majorHAnsi"/>
          <w:sz w:val="22"/>
          <w:szCs w:val="22"/>
        </w:rPr>
        <w:t>.</w:t>
      </w:r>
    </w:p>
    <w:p w14:paraId="7082A0DB" w14:textId="77777777" w:rsidR="00465F8F" w:rsidRPr="00B06D03" w:rsidRDefault="00465F8F" w:rsidP="00E5665F">
      <w:pPr>
        <w:pStyle w:val="Akapitzlist"/>
        <w:numPr>
          <w:ilvl w:val="0"/>
          <w:numId w:val="8"/>
        </w:numPr>
        <w:adjustRightInd/>
        <w:spacing w:before="120" w:after="120" w:line="276" w:lineRule="auto"/>
        <w:ind w:left="426" w:hanging="284"/>
        <w:contextualSpacing w:val="0"/>
        <w:jc w:val="both"/>
        <w:textAlignment w:val="auto"/>
        <w:rPr>
          <w:rFonts w:asciiTheme="minorHAnsi" w:hAnsiTheme="minorHAnsi" w:cstheme="majorHAnsi"/>
          <w:sz w:val="22"/>
          <w:szCs w:val="22"/>
        </w:rPr>
      </w:pPr>
      <w:r w:rsidRPr="00B06D03">
        <w:rPr>
          <w:rFonts w:asciiTheme="minorHAnsi" w:hAnsiTheme="minorHAnsi" w:cstheme="majorHAnsi"/>
          <w:sz w:val="22"/>
          <w:szCs w:val="22"/>
        </w:rPr>
        <w:t>Odwołujący przesyła kopię odwołania Zamawiającemu przed upływem terminu do wniesienia odwołania w taki sposób, aby mógł on zapoznać się z jego treścią przed upływem te</w:t>
      </w:r>
      <w:r w:rsidR="00B03763" w:rsidRPr="00B06D03">
        <w:rPr>
          <w:rFonts w:asciiTheme="minorHAnsi" w:hAnsiTheme="minorHAnsi" w:cstheme="majorHAnsi"/>
          <w:sz w:val="22"/>
          <w:szCs w:val="22"/>
        </w:rPr>
        <w:t>go terminu. Domniemywa się, iż Z</w:t>
      </w:r>
      <w:r w:rsidRPr="00B06D03">
        <w:rPr>
          <w:rFonts w:asciiTheme="minorHAnsi" w:hAnsiTheme="minorHAnsi" w:cstheme="majorHAnsi"/>
          <w:sz w:val="22"/>
          <w:szCs w:val="22"/>
        </w:rPr>
        <w:t>amawiający mógł zapoznać się z treścią odwołania przed upływem terminu do jego wniesienia, jeżeli przesłanie jego kopii nastąpiło przed upływem terminu do jego wniesienia przy użyciu środków komunikacji elektronicznej.</w:t>
      </w:r>
    </w:p>
    <w:p w14:paraId="77631426" w14:textId="77777777" w:rsidR="00ED108B" w:rsidRPr="00B06D03" w:rsidRDefault="00ED108B" w:rsidP="00E5665F">
      <w:pPr>
        <w:pStyle w:val="Akapitzlist"/>
        <w:numPr>
          <w:ilvl w:val="0"/>
          <w:numId w:val="8"/>
        </w:numPr>
        <w:adjustRightInd/>
        <w:spacing w:before="120" w:after="120" w:line="276" w:lineRule="auto"/>
        <w:ind w:left="426" w:hanging="284"/>
        <w:contextualSpacing w:val="0"/>
        <w:jc w:val="both"/>
        <w:textAlignment w:val="auto"/>
        <w:rPr>
          <w:rFonts w:asciiTheme="minorHAnsi" w:hAnsiTheme="minorHAnsi" w:cstheme="majorHAnsi"/>
          <w:sz w:val="22"/>
          <w:szCs w:val="22"/>
        </w:rPr>
      </w:pPr>
      <w:r w:rsidRPr="00B06D03">
        <w:rPr>
          <w:rFonts w:asciiTheme="minorHAnsi" w:hAnsiTheme="minorHAnsi" w:cstheme="majorHAnsi"/>
          <w:sz w:val="22"/>
          <w:szCs w:val="22"/>
        </w:rPr>
        <w:t>Odwołanie wobec treści ogłoszenia o zamówieniu, a wobec postanowień specyfikacji istotnych warunków zamówienia, wnosi się w terminie 10 dni od dnia publikacji ogłoszenia w Dzienniku Urzędowym Unii Europejskiej lub zamieszczenia specyfikacji istotnych warunków zamówienia na stronie internetowej</w:t>
      </w:r>
      <w:r w:rsidRPr="00B06D03">
        <w:rPr>
          <w:rFonts w:asciiTheme="minorHAnsi" w:hAnsiTheme="minorHAnsi" w:cstheme="majorHAnsi"/>
          <w:sz w:val="22"/>
          <w:szCs w:val="22"/>
          <w:lang w:val="pl-PL"/>
        </w:rPr>
        <w:t xml:space="preserve">. </w:t>
      </w:r>
    </w:p>
    <w:p w14:paraId="5E61DF8D" w14:textId="064DF586" w:rsidR="00465F8F" w:rsidRPr="00B06D03" w:rsidRDefault="00465F8F" w:rsidP="00E5665F">
      <w:pPr>
        <w:pStyle w:val="Akapitzlist"/>
        <w:numPr>
          <w:ilvl w:val="0"/>
          <w:numId w:val="8"/>
        </w:numPr>
        <w:adjustRightInd/>
        <w:spacing w:before="120" w:after="120" w:line="276" w:lineRule="auto"/>
        <w:ind w:left="426" w:hanging="284"/>
        <w:contextualSpacing w:val="0"/>
        <w:jc w:val="both"/>
        <w:textAlignment w:val="auto"/>
        <w:rPr>
          <w:rFonts w:asciiTheme="minorHAnsi" w:hAnsiTheme="minorHAnsi" w:cstheme="majorHAnsi"/>
          <w:sz w:val="22"/>
          <w:szCs w:val="22"/>
        </w:rPr>
      </w:pPr>
      <w:r w:rsidRPr="00B06D03">
        <w:rPr>
          <w:rFonts w:asciiTheme="minorHAnsi" w:hAnsiTheme="minorHAnsi" w:cstheme="majorHAnsi"/>
          <w:sz w:val="22"/>
          <w:szCs w:val="22"/>
        </w:rPr>
        <w:t>Odwołanie</w:t>
      </w:r>
      <w:r w:rsidR="00C2628B" w:rsidRPr="00B06D03">
        <w:rPr>
          <w:rFonts w:asciiTheme="minorHAnsi" w:hAnsiTheme="minorHAnsi" w:cstheme="majorHAnsi"/>
          <w:sz w:val="22"/>
          <w:szCs w:val="22"/>
          <w:lang w:val="pl-PL"/>
        </w:rPr>
        <w:t>, wobec czynności innych niż określone w ust. 7</w:t>
      </w:r>
      <w:r w:rsidRPr="00B06D03">
        <w:rPr>
          <w:rFonts w:asciiTheme="minorHAnsi" w:hAnsiTheme="minorHAnsi" w:cstheme="majorHAnsi"/>
          <w:sz w:val="22"/>
          <w:szCs w:val="22"/>
        </w:rPr>
        <w:t xml:space="preserve"> wnosi się w terminie 10 dni od dnia prz</w:t>
      </w:r>
      <w:r w:rsidR="00ED108B" w:rsidRPr="00B06D03">
        <w:rPr>
          <w:rFonts w:asciiTheme="minorHAnsi" w:hAnsiTheme="minorHAnsi" w:cstheme="majorHAnsi"/>
          <w:sz w:val="22"/>
          <w:szCs w:val="22"/>
        </w:rPr>
        <w:t xml:space="preserve">esłania </w:t>
      </w:r>
      <w:r w:rsidR="00B03763" w:rsidRPr="00B06D03">
        <w:rPr>
          <w:rFonts w:asciiTheme="minorHAnsi" w:hAnsiTheme="minorHAnsi" w:cstheme="majorHAnsi"/>
          <w:sz w:val="22"/>
          <w:szCs w:val="22"/>
        </w:rPr>
        <w:t>informacji o czynności Z</w:t>
      </w:r>
      <w:r w:rsidRPr="00B06D03">
        <w:rPr>
          <w:rFonts w:asciiTheme="minorHAnsi" w:hAnsiTheme="minorHAnsi" w:cstheme="majorHAnsi"/>
          <w:sz w:val="22"/>
          <w:szCs w:val="22"/>
        </w:rPr>
        <w:t xml:space="preserve">amawiającego stanowiącej podstawę jego wniesienia – jeżeli zostały przesłane w sposób określony w art. 180 ust. 5 </w:t>
      </w:r>
      <w:r w:rsidR="00B03763" w:rsidRPr="00B06D03">
        <w:rPr>
          <w:rFonts w:asciiTheme="minorHAnsi" w:hAnsiTheme="minorHAnsi" w:cstheme="majorHAnsi"/>
          <w:sz w:val="22"/>
          <w:szCs w:val="22"/>
          <w:lang w:val="pl-PL"/>
        </w:rPr>
        <w:t xml:space="preserve">ustawy Pzp </w:t>
      </w:r>
      <w:r w:rsidRPr="00B06D03">
        <w:rPr>
          <w:rFonts w:asciiTheme="minorHAnsi" w:hAnsiTheme="minorHAnsi" w:cstheme="majorHAnsi"/>
          <w:sz w:val="22"/>
          <w:szCs w:val="22"/>
        </w:rPr>
        <w:t xml:space="preserve">zdanie drugie albo w terminie 15 dni – jeżeli </w:t>
      </w:r>
      <w:r w:rsidR="006D485A" w:rsidRPr="00B06D03">
        <w:rPr>
          <w:rFonts w:asciiTheme="minorHAnsi" w:hAnsiTheme="minorHAnsi" w:cstheme="majorHAnsi"/>
          <w:sz w:val="22"/>
          <w:szCs w:val="22"/>
        </w:rPr>
        <w:t>zostały przesłane w inny sposób.</w:t>
      </w:r>
    </w:p>
    <w:p w14:paraId="6BCA16EF" w14:textId="77777777" w:rsidR="00465F8F" w:rsidRPr="00B06D03" w:rsidRDefault="00465F8F" w:rsidP="00E5665F">
      <w:pPr>
        <w:pStyle w:val="Akapitzlist"/>
        <w:numPr>
          <w:ilvl w:val="0"/>
          <w:numId w:val="8"/>
        </w:numPr>
        <w:adjustRightInd/>
        <w:spacing w:before="120" w:after="120" w:line="276" w:lineRule="auto"/>
        <w:ind w:left="426" w:hanging="284"/>
        <w:contextualSpacing w:val="0"/>
        <w:jc w:val="both"/>
        <w:textAlignment w:val="auto"/>
        <w:rPr>
          <w:rFonts w:asciiTheme="minorHAnsi" w:hAnsiTheme="minorHAnsi" w:cstheme="majorHAnsi"/>
          <w:sz w:val="22"/>
          <w:szCs w:val="22"/>
        </w:rPr>
      </w:pPr>
      <w:r w:rsidRPr="00B06D03">
        <w:rPr>
          <w:rFonts w:asciiTheme="minorHAnsi" w:hAnsiTheme="minorHAnsi" w:cstheme="majorHAnsi"/>
          <w:sz w:val="22"/>
          <w:szCs w:val="22"/>
        </w:rPr>
        <w:t>Na orzeczenie Krajowej Izby Odwoławczej stronom oraz uczestnikom postępowania odwoławczego przysługuje skarga do sądu.</w:t>
      </w:r>
    </w:p>
    <w:p w14:paraId="42DED28C" w14:textId="77777777" w:rsidR="00465F8F" w:rsidRPr="00B06D03" w:rsidRDefault="00465F8F" w:rsidP="00E5665F">
      <w:pPr>
        <w:pStyle w:val="Akapitzlist"/>
        <w:numPr>
          <w:ilvl w:val="0"/>
          <w:numId w:val="8"/>
        </w:numPr>
        <w:adjustRightInd/>
        <w:spacing w:before="120" w:after="120" w:line="276" w:lineRule="auto"/>
        <w:ind w:left="426" w:hanging="284"/>
        <w:contextualSpacing w:val="0"/>
        <w:jc w:val="both"/>
        <w:textAlignment w:val="auto"/>
        <w:rPr>
          <w:rFonts w:asciiTheme="minorHAnsi" w:hAnsiTheme="minorHAnsi" w:cstheme="majorHAnsi"/>
          <w:sz w:val="22"/>
          <w:szCs w:val="22"/>
        </w:rPr>
      </w:pPr>
      <w:r w:rsidRPr="00B06D03">
        <w:rPr>
          <w:rFonts w:asciiTheme="minorHAnsi" w:hAnsiTheme="minorHAnsi" w:cstheme="majorHAnsi"/>
          <w:sz w:val="22"/>
          <w:szCs w:val="22"/>
        </w:rPr>
        <w:t>Skargę wnosi się do sądu okręgowego właściwego dla siedziby albo miejsca zamieszkania Zamawiającego.</w:t>
      </w:r>
    </w:p>
    <w:p w14:paraId="79402B48" w14:textId="77777777" w:rsidR="00465F8F" w:rsidRPr="00B06D03" w:rsidRDefault="00465F8F" w:rsidP="00E5665F">
      <w:pPr>
        <w:pStyle w:val="Akapitzlist"/>
        <w:numPr>
          <w:ilvl w:val="0"/>
          <w:numId w:val="8"/>
        </w:numPr>
        <w:adjustRightInd/>
        <w:spacing w:before="120" w:after="120" w:line="276" w:lineRule="auto"/>
        <w:ind w:left="426" w:hanging="284"/>
        <w:contextualSpacing w:val="0"/>
        <w:jc w:val="both"/>
        <w:textAlignment w:val="auto"/>
        <w:rPr>
          <w:rFonts w:asciiTheme="minorHAnsi" w:hAnsiTheme="minorHAnsi" w:cstheme="majorHAnsi"/>
          <w:sz w:val="22"/>
          <w:szCs w:val="22"/>
        </w:rPr>
      </w:pPr>
      <w:r w:rsidRPr="00B06D03">
        <w:rPr>
          <w:rFonts w:asciiTheme="minorHAnsi" w:hAnsiTheme="minorHAnsi" w:cstheme="majorHAnsi"/>
          <w:sz w:val="22"/>
          <w:szCs w:val="22"/>
        </w:rPr>
        <w:t>Skargę wnosi s</w:t>
      </w:r>
      <w:r w:rsidR="006D485A" w:rsidRPr="00B06D03">
        <w:rPr>
          <w:rFonts w:asciiTheme="minorHAnsi" w:hAnsiTheme="minorHAnsi" w:cstheme="majorHAnsi"/>
          <w:sz w:val="22"/>
          <w:szCs w:val="22"/>
        </w:rPr>
        <w:t>ię za pośrednictwem Prezesa Krajowej Izby Odwoławczej</w:t>
      </w:r>
      <w:r w:rsidRPr="00B06D03">
        <w:rPr>
          <w:rFonts w:asciiTheme="minorHAnsi" w:hAnsiTheme="minorHAnsi" w:cstheme="majorHAnsi"/>
          <w:sz w:val="22"/>
          <w:szCs w:val="22"/>
        </w:rPr>
        <w:t xml:space="preserve"> w terminie 7 dni od</w:t>
      </w:r>
      <w:r w:rsidR="006D485A" w:rsidRPr="00B06D03">
        <w:rPr>
          <w:rFonts w:asciiTheme="minorHAnsi" w:hAnsiTheme="minorHAnsi" w:cstheme="majorHAnsi"/>
          <w:sz w:val="22"/>
          <w:szCs w:val="22"/>
        </w:rPr>
        <w:t xml:space="preserve"> dnia doręczenia orzeczenia Krajowej Izby Odwoławczej</w:t>
      </w:r>
      <w:r w:rsidRPr="00B06D03">
        <w:rPr>
          <w:rFonts w:asciiTheme="minorHAnsi" w:hAnsiTheme="minorHAnsi" w:cstheme="majorHAnsi"/>
          <w:sz w:val="22"/>
          <w:szCs w:val="22"/>
        </w:rPr>
        <w:t xml:space="preserve">, przesyłając jednocześnie jej odpis przeciwnikowi skargi. </w:t>
      </w:r>
    </w:p>
    <w:p w14:paraId="2DC974F9" w14:textId="116B12A0" w:rsidR="00465F8F" w:rsidRPr="00B06D03" w:rsidRDefault="00465F8F" w:rsidP="00E5665F">
      <w:pPr>
        <w:pStyle w:val="Akapitzlist"/>
        <w:numPr>
          <w:ilvl w:val="0"/>
          <w:numId w:val="8"/>
        </w:numPr>
        <w:adjustRightInd/>
        <w:spacing w:before="120" w:after="120" w:line="276" w:lineRule="auto"/>
        <w:ind w:left="426" w:hanging="284"/>
        <w:contextualSpacing w:val="0"/>
        <w:jc w:val="both"/>
        <w:textAlignment w:val="auto"/>
        <w:rPr>
          <w:rFonts w:asciiTheme="minorHAnsi" w:hAnsiTheme="minorHAnsi" w:cstheme="majorHAnsi"/>
          <w:sz w:val="22"/>
          <w:szCs w:val="22"/>
        </w:rPr>
      </w:pPr>
      <w:r w:rsidRPr="00B06D03">
        <w:rPr>
          <w:rFonts w:asciiTheme="minorHAnsi" w:hAnsiTheme="minorHAnsi" w:cstheme="majorHAnsi"/>
          <w:sz w:val="22"/>
          <w:szCs w:val="22"/>
        </w:rPr>
        <w:t>Złożenie skargi w placówce pocztowej operatora wyznaczonego w rozumieniu ustawy z dnia 23 listopada 2012 r. – Prawo pocztowe (</w:t>
      </w:r>
      <w:r w:rsidR="00400049" w:rsidRPr="00B06D03">
        <w:rPr>
          <w:rFonts w:asciiTheme="minorHAnsi" w:hAnsiTheme="minorHAnsi" w:cstheme="majorHAnsi"/>
          <w:sz w:val="22"/>
          <w:szCs w:val="22"/>
          <w:lang w:val="pl-PL"/>
        </w:rPr>
        <w:t xml:space="preserve">t.j. </w:t>
      </w:r>
      <w:r w:rsidRPr="00B06D03">
        <w:rPr>
          <w:rFonts w:asciiTheme="minorHAnsi" w:hAnsiTheme="minorHAnsi" w:cstheme="majorHAnsi"/>
          <w:sz w:val="22"/>
          <w:szCs w:val="22"/>
        </w:rPr>
        <w:t xml:space="preserve">Dz.U. </w:t>
      </w:r>
      <w:r w:rsidR="00400049" w:rsidRPr="00B06D03">
        <w:rPr>
          <w:rFonts w:asciiTheme="minorHAnsi" w:hAnsiTheme="minorHAnsi" w:cstheme="majorHAnsi"/>
          <w:sz w:val="22"/>
          <w:szCs w:val="22"/>
          <w:lang w:val="pl-PL"/>
        </w:rPr>
        <w:t xml:space="preserve">2017 </w:t>
      </w:r>
      <w:r w:rsidR="00400049" w:rsidRPr="00B06D03">
        <w:rPr>
          <w:rFonts w:asciiTheme="minorHAnsi" w:hAnsiTheme="minorHAnsi" w:cstheme="majorHAnsi"/>
          <w:sz w:val="22"/>
          <w:szCs w:val="22"/>
        </w:rPr>
        <w:t>poz. 1481</w:t>
      </w:r>
      <w:r w:rsidRPr="00B06D03">
        <w:rPr>
          <w:rFonts w:asciiTheme="minorHAnsi" w:hAnsiTheme="minorHAnsi" w:cstheme="majorHAnsi"/>
          <w:sz w:val="22"/>
          <w:szCs w:val="22"/>
        </w:rPr>
        <w:t>) jest równoznaczne z jej wniesieniem.</w:t>
      </w:r>
    </w:p>
    <w:p w14:paraId="24994C33" w14:textId="77777777" w:rsidR="00465F8F" w:rsidRPr="00B06D03" w:rsidRDefault="00465F8F" w:rsidP="00E5665F">
      <w:pPr>
        <w:pStyle w:val="Akapitzlist"/>
        <w:numPr>
          <w:ilvl w:val="0"/>
          <w:numId w:val="8"/>
        </w:numPr>
        <w:adjustRightInd/>
        <w:spacing w:before="120" w:after="120" w:line="276" w:lineRule="auto"/>
        <w:ind w:left="426" w:hanging="284"/>
        <w:contextualSpacing w:val="0"/>
        <w:jc w:val="both"/>
        <w:textAlignment w:val="auto"/>
        <w:rPr>
          <w:rFonts w:asciiTheme="minorHAnsi" w:hAnsiTheme="minorHAnsi" w:cstheme="majorHAnsi"/>
          <w:sz w:val="22"/>
          <w:szCs w:val="22"/>
        </w:rPr>
      </w:pPr>
      <w:r w:rsidRPr="00B06D03">
        <w:rPr>
          <w:rFonts w:asciiTheme="minorHAnsi" w:hAnsiTheme="minorHAnsi" w:cstheme="majorHAnsi"/>
          <w:sz w:val="22"/>
          <w:szCs w:val="22"/>
        </w:rPr>
        <w:t>Skarga powinna czynić zadość wymaganiom przewidzianym dla pisma procesowego oraz zawierać oznaczenie zaskarżonego orzeczenia, przytoczenie zarzutów, zwięzłe ich uzasadnienie, wskazanie dowodów, a także wniosek o uchylenie orzeczenia lub o zmianę orzeczenia w całości lub w części.</w:t>
      </w:r>
    </w:p>
    <w:p w14:paraId="280D0EE7" w14:textId="77777777" w:rsidR="00465F8F" w:rsidRPr="0013274F" w:rsidRDefault="00465F8F" w:rsidP="00E5665F">
      <w:pPr>
        <w:pStyle w:val="Akapitzlist"/>
        <w:numPr>
          <w:ilvl w:val="0"/>
          <w:numId w:val="8"/>
        </w:numPr>
        <w:adjustRightInd/>
        <w:spacing w:before="120" w:after="120" w:line="276" w:lineRule="auto"/>
        <w:ind w:left="426" w:hanging="284"/>
        <w:contextualSpacing w:val="0"/>
        <w:jc w:val="both"/>
        <w:textAlignment w:val="auto"/>
        <w:rPr>
          <w:rFonts w:asciiTheme="minorHAnsi" w:hAnsiTheme="minorHAnsi" w:cstheme="majorHAnsi"/>
          <w:sz w:val="22"/>
          <w:szCs w:val="22"/>
        </w:rPr>
      </w:pPr>
      <w:r w:rsidRPr="00B06D03">
        <w:rPr>
          <w:rFonts w:asciiTheme="minorHAnsi" w:hAnsiTheme="minorHAnsi" w:cstheme="majorHAnsi"/>
          <w:sz w:val="22"/>
          <w:szCs w:val="22"/>
          <w:lang w:val="pl-PL"/>
        </w:rPr>
        <w:t>Jeżeli koniec terminu do wykonania czynności przypada na sobotę lub dzień ustawowo wolny od pracy, termin upływa dnia następnego po dniu lub dniach wolnych od pracy.</w:t>
      </w:r>
    </w:p>
    <w:p w14:paraId="392A6523" w14:textId="77777777" w:rsidR="0013274F" w:rsidRPr="00B06D03" w:rsidRDefault="0013274F" w:rsidP="0013274F">
      <w:pPr>
        <w:pStyle w:val="Akapitzlist"/>
        <w:adjustRightInd/>
        <w:spacing w:before="120" w:after="120" w:line="276" w:lineRule="auto"/>
        <w:ind w:left="426"/>
        <w:contextualSpacing w:val="0"/>
        <w:jc w:val="both"/>
        <w:textAlignment w:val="auto"/>
        <w:rPr>
          <w:rFonts w:asciiTheme="minorHAnsi" w:hAnsiTheme="minorHAnsi" w:cstheme="majorHAnsi"/>
          <w:sz w:val="22"/>
          <w:szCs w:val="22"/>
        </w:rPr>
      </w:pPr>
    </w:p>
    <w:p w14:paraId="56257415" w14:textId="3D436EB9" w:rsidR="00210B4E" w:rsidRPr="00B06D03" w:rsidRDefault="00210B4E" w:rsidP="00594903">
      <w:pPr>
        <w:pBdr>
          <w:top w:val="single" w:sz="4" w:space="12" w:color="auto"/>
          <w:left w:val="single" w:sz="4" w:space="4" w:color="auto"/>
          <w:bottom w:val="single" w:sz="4" w:space="5" w:color="auto"/>
          <w:right w:val="single" w:sz="4" w:space="4" w:color="auto"/>
        </w:pBdr>
        <w:shd w:val="clear" w:color="auto" w:fill="F2F2F2"/>
        <w:spacing w:before="240" w:after="40" w:line="276" w:lineRule="auto"/>
        <w:rPr>
          <w:rFonts w:asciiTheme="minorHAnsi" w:hAnsiTheme="minorHAnsi" w:cs="Segoe UI"/>
          <w:b/>
          <w:sz w:val="22"/>
          <w:szCs w:val="22"/>
        </w:rPr>
      </w:pPr>
      <w:r w:rsidRPr="00B06D03">
        <w:rPr>
          <w:rFonts w:asciiTheme="minorHAnsi" w:hAnsiTheme="minorHAnsi" w:cs="Segoe UI"/>
          <w:b/>
          <w:sz w:val="22"/>
          <w:szCs w:val="22"/>
        </w:rPr>
        <w:t>XXV. KLAUZULA INFORMACYJNA DOTYCZĄCA RODO.</w:t>
      </w:r>
    </w:p>
    <w:p w14:paraId="75E3384C" w14:textId="77777777" w:rsidR="00210B4E" w:rsidRPr="00B06D03" w:rsidRDefault="00210B4E" w:rsidP="00E5665F">
      <w:pPr>
        <w:spacing w:line="276" w:lineRule="auto"/>
        <w:ind w:left="426"/>
        <w:jc w:val="both"/>
        <w:rPr>
          <w:rFonts w:asciiTheme="minorHAnsi" w:hAnsiTheme="minorHAnsi"/>
          <w:sz w:val="22"/>
          <w:szCs w:val="22"/>
        </w:rPr>
      </w:pPr>
    </w:p>
    <w:p w14:paraId="28F3A051" w14:textId="77777777" w:rsidR="00210B4E" w:rsidRPr="00B06D03" w:rsidRDefault="00210B4E" w:rsidP="00E5665F">
      <w:pPr>
        <w:spacing w:after="120" w:line="276" w:lineRule="auto"/>
        <w:ind w:left="425"/>
        <w:jc w:val="both"/>
        <w:rPr>
          <w:rFonts w:asciiTheme="minorHAnsi" w:hAnsiTheme="minorHAnsi"/>
          <w:bCs/>
          <w:sz w:val="22"/>
          <w:szCs w:val="22"/>
        </w:rPr>
      </w:pPr>
      <w:r w:rsidRPr="00B06D03">
        <w:rPr>
          <w:rFonts w:asciiTheme="minorHAnsi" w:hAnsiTheme="minorHAnsi"/>
          <w:sz w:val="22"/>
          <w:szCs w:val="22"/>
        </w:rPr>
        <w:t xml:space="preserve">Zgodnie z </w:t>
      </w:r>
      <w:r w:rsidRPr="00B06D03">
        <w:rPr>
          <w:rFonts w:asciiTheme="minorHAnsi" w:hAnsiTheme="minorHAnsi"/>
          <w:bCs/>
          <w:sz w:val="22"/>
          <w:szCs w:val="22"/>
        </w:rPr>
        <w:t xml:space="preserve">art. 13 rozporządzenia Parlamentu Europejskiego i Rady (UE) 2016/679 z dnia 27 kwietnia 2016 r. w sprawie ochrony osób fizycznych w związku z przetwarzaniem danych osobowych i w sprawie swobodnego przepływu takich danych oraz uchylenia dyrektywy 95/46/WE </w:t>
      </w:r>
      <w:r w:rsidRPr="00B06D03">
        <w:rPr>
          <w:rFonts w:asciiTheme="minorHAnsi" w:hAnsiTheme="minorHAnsi"/>
          <w:bCs/>
          <w:i/>
          <w:sz w:val="22"/>
          <w:szCs w:val="22"/>
        </w:rPr>
        <w:t>(ogólne rozporządzenie o ochronie danych, RODO</w:t>
      </w:r>
      <w:r w:rsidRPr="00B06D03">
        <w:rPr>
          <w:rFonts w:asciiTheme="minorHAnsi" w:hAnsiTheme="minorHAnsi"/>
          <w:bCs/>
          <w:sz w:val="22"/>
          <w:szCs w:val="22"/>
        </w:rPr>
        <w:t>), informujemy, że:</w:t>
      </w:r>
    </w:p>
    <w:p w14:paraId="2559FBB3" w14:textId="77777777" w:rsidR="00210B4E" w:rsidRPr="00B06D03" w:rsidRDefault="00210B4E" w:rsidP="00E5665F">
      <w:pPr>
        <w:spacing w:line="276" w:lineRule="auto"/>
        <w:jc w:val="both"/>
        <w:rPr>
          <w:rFonts w:asciiTheme="minorHAnsi" w:hAnsiTheme="minorHAnsi" w:cs="Arial"/>
          <w:i/>
          <w:sz w:val="22"/>
          <w:szCs w:val="22"/>
        </w:rPr>
      </w:pPr>
      <w:r w:rsidRPr="00B06D03">
        <w:rPr>
          <w:rFonts w:asciiTheme="minorHAnsi" w:hAnsiTheme="minorHAnsi" w:cs="Arial"/>
          <w:b/>
          <w:sz w:val="22"/>
          <w:szCs w:val="22"/>
        </w:rPr>
        <w:t xml:space="preserve">         Administratorem Pani/Pana danych osobowych</w:t>
      </w:r>
      <w:r w:rsidRPr="00B06D03">
        <w:rPr>
          <w:rFonts w:asciiTheme="minorHAnsi" w:hAnsiTheme="minorHAnsi" w:cs="Arial"/>
          <w:sz w:val="22"/>
          <w:szCs w:val="22"/>
        </w:rPr>
        <w:t xml:space="preserve"> jest Samodzielny Publiczny Kliniczny  </w:t>
      </w:r>
      <w:r w:rsidRPr="00B06D03">
        <w:rPr>
          <w:rFonts w:asciiTheme="minorHAnsi" w:hAnsiTheme="minorHAnsi" w:cs="Arial"/>
          <w:i/>
          <w:sz w:val="22"/>
          <w:szCs w:val="22"/>
        </w:rPr>
        <w:t xml:space="preserve">  </w:t>
      </w:r>
    </w:p>
    <w:p w14:paraId="0819C551" w14:textId="77777777" w:rsidR="00210B4E" w:rsidRPr="00B06D03" w:rsidRDefault="00210B4E" w:rsidP="00B525A9">
      <w:pPr>
        <w:spacing w:after="120" w:line="276" w:lineRule="auto"/>
        <w:jc w:val="both"/>
        <w:rPr>
          <w:rFonts w:asciiTheme="minorHAnsi" w:hAnsiTheme="minorHAnsi" w:cs="Arial"/>
          <w:i/>
          <w:sz w:val="22"/>
          <w:szCs w:val="22"/>
        </w:rPr>
      </w:pPr>
      <w:r w:rsidRPr="00B06D03">
        <w:rPr>
          <w:rFonts w:asciiTheme="minorHAnsi" w:hAnsiTheme="minorHAnsi" w:cs="Arial"/>
          <w:i/>
          <w:sz w:val="22"/>
          <w:szCs w:val="22"/>
        </w:rPr>
        <w:t xml:space="preserve">         </w:t>
      </w:r>
      <w:r w:rsidRPr="00B06D03">
        <w:rPr>
          <w:rFonts w:asciiTheme="minorHAnsi" w:hAnsiTheme="minorHAnsi" w:cs="Arial"/>
          <w:sz w:val="22"/>
          <w:szCs w:val="22"/>
        </w:rPr>
        <w:t>Szpital Okulistyczny z siedzibą w Warszawie, ul. Józefa Sierakowskiego</w:t>
      </w:r>
      <w:r w:rsidRPr="00B06D03">
        <w:rPr>
          <w:rFonts w:asciiTheme="minorHAnsi" w:hAnsiTheme="minorHAnsi" w:cs="Arial"/>
          <w:i/>
          <w:sz w:val="22"/>
          <w:szCs w:val="22"/>
        </w:rPr>
        <w:t xml:space="preserve"> 13;</w:t>
      </w:r>
    </w:p>
    <w:p w14:paraId="5FB36C3F" w14:textId="77777777" w:rsidR="00210B4E" w:rsidRPr="00B06D03" w:rsidRDefault="00210B4E" w:rsidP="00E5665F">
      <w:pPr>
        <w:spacing w:line="276" w:lineRule="auto"/>
        <w:jc w:val="both"/>
        <w:rPr>
          <w:rFonts w:asciiTheme="minorHAnsi" w:hAnsiTheme="minorHAnsi" w:cs="Arial"/>
          <w:color w:val="00B0F0"/>
          <w:sz w:val="22"/>
          <w:szCs w:val="22"/>
        </w:rPr>
      </w:pPr>
      <w:r w:rsidRPr="00B06D03">
        <w:rPr>
          <w:rFonts w:asciiTheme="minorHAnsi" w:hAnsiTheme="minorHAnsi" w:cs="Arial"/>
          <w:sz w:val="22"/>
          <w:szCs w:val="22"/>
        </w:rPr>
        <w:t xml:space="preserve">         </w:t>
      </w:r>
      <w:r w:rsidRPr="00B06D03">
        <w:rPr>
          <w:rFonts w:asciiTheme="minorHAnsi" w:hAnsiTheme="minorHAnsi" w:cs="Arial"/>
          <w:b/>
          <w:sz w:val="22"/>
          <w:szCs w:val="22"/>
        </w:rPr>
        <w:t>Inspektorem ochrony danych osobowych</w:t>
      </w:r>
      <w:r w:rsidRPr="00B06D03">
        <w:rPr>
          <w:rFonts w:asciiTheme="minorHAnsi" w:hAnsiTheme="minorHAnsi" w:cs="Arial"/>
          <w:sz w:val="22"/>
          <w:szCs w:val="22"/>
        </w:rPr>
        <w:t xml:space="preserve"> w Samodzielnym Publicznym Klinicznym  </w:t>
      </w:r>
    </w:p>
    <w:p w14:paraId="014C9318" w14:textId="77777777" w:rsidR="00210B4E" w:rsidRPr="00B06D03" w:rsidRDefault="00210B4E" w:rsidP="00E5665F">
      <w:pPr>
        <w:spacing w:line="276" w:lineRule="auto"/>
        <w:jc w:val="both"/>
        <w:rPr>
          <w:rFonts w:asciiTheme="minorHAnsi" w:hAnsiTheme="minorHAnsi" w:cs="Arial"/>
          <w:i/>
          <w:sz w:val="22"/>
          <w:szCs w:val="22"/>
        </w:rPr>
      </w:pPr>
      <w:r w:rsidRPr="00B06D03">
        <w:rPr>
          <w:rFonts w:asciiTheme="minorHAnsi" w:hAnsiTheme="minorHAnsi" w:cs="Arial"/>
          <w:sz w:val="22"/>
          <w:szCs w:val="22"/>
        </w:rPr>
        <w:t xml:space="preserve">         Szpitalu Okulistycznym jest Pan Krzysztof Jastrzębski, kontakt: e-mail </w:t>
      </w:r>
      <w:r w:rsidRPr="00B06D03">
        <w:rPr>
          <w:rFonts w:asciiTheme="minorHAnsi" w:hAnsiTheme="minorHAnsi" w:cs="Arial"/>
          <w:i/>
          <w:sz w:val="22"/>
          <w:szCs w:val="22"/>
        </w:rPr>
        <w:t xml:space="preserve">     </w:t>
      </w:r>
    </w:p>
    <w:p w14:paraId="71B3A9E7" w14:textId="77777777" w:rsidR="00210B4E" w:rsidRPr="00EF4B0D" w:rsidRDefault="00210B4E" w:rsidP="00B525A9">
      <w:pPr>
        <w:spacing w:after="120" w:line="276" w:lineRule="auto"/>
        <w:jc w:val="both"/>
        <w:rPr>
          <w:rFonts w:asciiTheme="minorHAnsi" w:hAnsiTheme="minorHAnsi" w:cs="Arial"/>
          <w:color w:val="00B0F0"/>
          <w:sz w:val="22"/>
          <w:szCs w:val="22"/>
        </w:rPr>
      </w:pPr>
      <w:r w:rsidRPr="00B06D03">
        <w:rPr>
          <w:rFonts w:asciiTheme="minorHAnsi" w:hAnsiTheme="minorHAnsi" w:cs="Arial"/>
          <w:i/>
          <w:sz w:val="22"/>
          <w:szCs w:val="22"/>
        </w:rPr>
        <w:t xml:space="preserve">         </w:t>
      </w:r>
      <w:hyperlink r:id="rId9" w:history="1">
        <w:r w:rsidRPr="00EF4B0D">
          <w:rPr>
            <w:rStyle w:val="Hipercze"/>
            <w:rFonts w:asciiTheme="minorHAnsi" w:hAnsiTheme="minorHAnsi" w:cs="Arial"/>
            <w:i/>
            <w:sz w:val="22"/>
            <w:szCs w:val="22"/>
          </w:rPr>
          <w:t>kjastrzebski@spkso.waw.pl</w:t>
        </w:r>
      </w:hyperlink>
      <w:r w:rsidRPr="00EF4B0D">
        <w:rPr>
          <w:rFonts w:asciiTheme="minorHAnsi" w:hAnsiTheme="minorHAnsi" w:cs="Arial"/>
          <w:sz w:val="22"/>
          <w:szCs w:val="22"/>
        </w:rPr>
        <w:t>; tel. 510 037 505;</w:t>
      </w:r>
    </w:p>
    <w:p w14:paraId="1489E6E0" w14:textId="77777777" w:rsidR="00210B4E" w:rsidRPr="00B06D03" w:rsidRDefault="00210B4E" w:rsidP="00E5665F">
      <w:pPr>
        <w:spacing w:line="276" w:lineRule="auto"/>
        <w:ind w:left="426"/>
        <w:rPr>
          <w:rFonts w:asciiTheme="minorHAnsi" w:hAnsiTheme="minorHAnsi"/>
          <w:b/>
          <w:bCs/>
          <w:sz w:val="22"/>
          <w:szCs w:val="22"/>
        </w:rPr>
      </w:pPr>
      <w:r w:rsidRPr="00B06D03">
        <w:rPr>
          <w:rFonts w:asciiTheme="minorHAnsi" w:hAnsiTheme="minorHAnsi"/>
          <w:b/>
          <w:bCs/>
          <w:sz w:val="22"/>
          <w:szCs w:val="22"/>
        </w:rPr>
        <w:t>Cele przetwarzania danych osobowych: </w:t>
      </w:r>
    </w:p>
    <w:p w14:paraId="096AEA3B" w14:textId="77777777" w:rsidR="00210B4E" w:rsidRPr="00B06D03" w:rsidRDefault="00210B4E" w:rsidP="00E5665F">
      <w:pPr>
        <w:spacing w:line="276" w:lineRule="auto"/>
        <w:jc w:val="both"/>
        <w:rPr>
          <w:rFonts w:asciiTheme="minorHAnsi" w:hAnsiTheme="minorHAnsi"/>
          <w:sz w:val="22"/>
          <w:szCs w:val="22"/>
        </w:rPr>
      </w:pPr>
      <w:r w:rsidRPr="00B06D03">
        <w:rPr>
          <w:rFonts w:asciiTheme="minorHAnsi" w:hAnsiTheme="minorHAnsi"/>
          <w:sz w:val="22"/>
          <w:szCs w:val="22"/>
        </w:rPr>
        <w:t xml:space="preserve">         Samodzielny Publiczny </w:t>
      </w:r>
      <w:r w:rsidRPr="00B06D03">
        <w:rPr>
          <w:rFonts w:asciiTheme="minorHAnsi" w:hAnsiTheme="minorHAnsi" w:cs="Arial"/>
          <w:sz w:val="22"/>
          <w:szCs w:val="22"/>
        </w:rPr>
        <w:t>Kliniczny</w:t>
      </w:r>
      <w:r w:rsidRPr="00B06D03">
        <w:rPr>
          <w:rFonts w:asciiTheme="minorHAnsi" w:hAnsiTheme="minorHAnsi" w:cs="Arial"/>
          <w:i/>
          <w:sz w:val="22"/>
          <w:szCs w:val="22"/>
        </w:rPr>
        <w:t xml:space="preserve"> </w:t>
      </w:r>
      <w:r w:rsidRPr="00B06D03">
        <w:rPr>
          <w:rFonts w:asciiTheme="minorHAnsi" w:hAnsiTheme="minorHAnsi" w:cs="Arial"/>
          <w:sz w:val="22"/>
          <w:szCs w:val="22"/>
        </w:rPr>
        <w:t xml:space="preserve">Szpital Okulistyczny </w:t>
      </w:r>
      <w:r w:rsidRPr="00B06D03">
        <w:rPr>
          <w:rFonts w:asciiTheme="minorHAnsi" w:hAnsiTheme="minorHAnsi"/>
          <w:sz w:val="22"/>
          <w:szCs w:val="22"/>
        </w:rPr>
        <w:t xml:space="preserve">przetwarza Pani/Pana dane osobowe,     </w:t>
      </w:r>
    </w:p>
    <w:p w14:paraId="65A89E84" w14:textId="3BC181BE" w:rsidR="00210B4E" w:rsidRPr="00594903" w:rsidRDefault="00210B4E" w:rsidP="00B525A9">
      <w:pPr>
        <w:spacing w:after="120" w:line="276" w:lineRule="auto"/>
        <w:jc w:val="both"/>
        <w:rPr>
          <w:rFonts w:asciiTheme="minorHAnsi" w:hAnsiTheme="minorHAnsi"/>
          <w:sz w:val="22"/>
          <w:szCs w:val="22"/>
        </w:rPr>
      </w:pPr>
      <w:r w:rsidRPr="00B06D03">
        <w:rPr>
          <w:rFonts w:asciiTheme="minorHAnsi" w:hAnsiTheme="minorHAnsi"/>
          <w:sz w:val="22"/>
          <w:szCs w:val="22"/>
        </w:rPr>
        <w:t xml:space="preserve">         w celu związanym z postępowaniem o udzielenie zamówienia </w:t>
      </w:r>
      <w:r w:rsidRPr="00594903">
        <w:rPr>
          <w:rFonts w:asciiTheme="minorHAnsi" w:hAnsiTheme="minorHAnsi"/>
          <w:sz w:val="22"/>
          <w:szCs w:val="22"/>
        </w:rPr>
        <w:t xml:space="preserve">publicznego </w:t>
      </w:r>
      <w:r w:rsidR="0009200F" w:rsidRPr="00594903">
        <w:rPr>
          <w:rFonts w:asciiTheme="minorHAnsi" w:hAnsiTheme="minorHAnsi"/>
          <w:b/>
          <w:sz w:val="22"/>
          <w:szCs w:val="22"/>
        </w:rPr>
        <w:t>ZP/</w:t>
      </w:r>
      <w:r w:rsidR="00594903" w:rsidRPr="00594903">
        <w:rPr>
          <w:rFonts w:asciiTheme="minorHAnsi" w:hAnsiTheme="minorHAnsi"/>
          <w:b/>
          <w:sz w:val="22"/>
          <w:szCs w:val="22"/>
        </w:rPr>
        <w:t>10</w:t>
      </w:r>
      <w:r w:rsidR="0009200F" w:rsidRPr="00594903">
        <w:rPr>
          <w:rFonts w:asciiTheme="minorHAnsi" w:hAnsiTheme="minorHAnsi"/>
          <w:b/>
          <w:sz w:val="22"/>
          <w:szCs w:val="22"/>
        </w:rPr>
        <w:t>/2019</w:t>
      </w:r>
    </w:p>
    <w:p w14:paraId="10D619EE" w14:textId="091B6F58" w:rsidR="00210B4E" w:rsidRPr="00B06D03" w:rsidRDefault="00210B4E" w:rsidP="00E5665F">
      <w:pPr>
        <w:pStyle w:val="HTML-wstpniesformatowany"/>
        <w:spacing w:line="276" w:lineRule="auto"/>
        <w:ind w:left="426"/>
        <w:jc w:val="both"/>
        <w:rPr>
          <w:rFonts w:asciiTheme="minorHAnsi" w:hAnsiTheme="minorHAnsi"/>
          <w:sz w:val="22"/>
          <w:szCs w:val="22"/>
        </w:rPr>
      </w:pPr>
      <w:r w:rsidRPr="00B06D03">
        <w:rPr>
          <w:rFonts w:asciiTheme="minorHAnsi" w:hAnsiTheme="minorHAnsi"/>
          <w:b/>
          <w:sz w:val="22"/>
          <w:szCs w:val="22"/>
        </w:rPr>
        <w:t>Podstawa prawna przetwarzania danych:</w:t>
      </w:r>
      <w:r w:rsidRPr="00B06D03">
        <w:rPr>
          <w:rFonts w:asciiTheme="minorHAnsi" w:hAnsiTheme="minorHAnsi"/>
          <w:sz w:val="22"/>
          <w:szCs w:val="22"/>
        </w:rPr>
        <w:t xml:space="preserve"> </w:t>
      </w:r>
    </w:p>
    <w:p w14:paraId="00AD6920" w14:textId="77777777" w:rsidR="00210B4E" w:rsidRPr="00B06D03" w:rsidRDefault="00210B4E" w:rsidP="00E5665F">
      <w:pPr>
        <w:pStyle w:val="HTML-wstpniesformatowany"/>
        <w:spacing w:after="120" w:line="276" w:lineRule="auto"/>
        <w:ind w:left="425"/>
        <w:jc w:val="both"/>
        <w:rPr>
          <w:rFonts w:asciiTheme="minorHAnsi" w:hAnsiTheme="minorHAnsi"/>
          <w:sz w:val="22"/>
          <w:szCs w:val="22"/>
        </w:rPr>
      </w:pPr>
      <w:r w:rsidRPr="00B06D03">
        <w:rPr>
          <w:rFonts w:asciiTheme="minorHAnsi" w:hAnsiTheme="minorHAnsi"/>
          <w:bCs/>
          <w:sz w:val="22"/>
          <w:szCs w:val="22"/>
        </w:rPr>
        <w:t xml:space="preserve">Przetwarzanie jest niezbędne do wypełnienia obowiązku prawnego ciążącego na Administratorze (podstawa prawna z art. 6 ust. 1 lit. c ogólnego rozporządzenia o ochronie danych) oraz </w:t>
      </w:r>
      <w:r w:rsidRPr="00B06D03">
        <w:rPr>
          <w:rFonts w:asciiTheme="minorHAnsi" w:hAnsiTheme="minorHAnsi"/>
          <w:sz w:val="22"/>
          <w:szCs w:val="22"/>
        </w:rPr>
        <w:t>ustawy z dnia 29 stycznia 2004 r. Prawo zamówień publicznych.</w:t>
      </w:r>
    </w:p>
    <w:p w14:paraId="17A6A3CE" w14:textId="05A2EED9" w:rsidR="00210B4E" w:rsidRPr="00B06D03" w:rsidRDefault="00210B4E" w:rsidP="00E5665F">
      <w:pPr>
        <w:spacing w:after="120" w:line="276" w:lineRule="auto"/>
        <w:ind w:left="425"/>
        <w:jc w:val="both"/>
        <w:rPr>
          <w:rFonts w:asciiTheme="minorHAnsi" w:hAnsiTheme="minorHAnsi"/>
          <w:sz w:val="22"/>
          <w:szCs w:val="22"/>
        </w:rPr>
      </w:pPr>
      <w:r w:rsidRPr="00B06D03">
        <w:rPr>
          <w:rFonts w:asciiTheme="minorHAnsi" w:hAnsiTheme="minorHAnsi"/>
          <w:b/>
          <w:bCs/>
          <w:sz w:val="22"/>
          <w:szCs w:val="22"/>
        </w:rPr>
        <w:t>Informacje o odbiorcach danych osobowych:</w:t>
      </w:r>
      <w:r w:rsidRPr="00B06D03">
        <w:rPr>
          <w:rFonts w:asciiTheme="minorHAnsi" w:hAnsiTheme="minorHAnsi"/>
          <w:sz w:val="22"/>
          <w:szCs w:val="22"/>
        </w:rPr>
        <w:t xml:space="preserve"> </w:t>
      </w:r>
      <w:r w:rsidR="007E6082" w:rsidRPr="00B06D03">
        <w:rPr>
          <w:rFonts w:asciiTheme="minorHAnsi" w:hAnsiTheme="minorHAnsi"/>
          <w:iCs/>
          <w:sz w:val="22"/>
          <w:szCs w:val="22"/>
        </w:rPr>
        <w:t xml:space="preserve">Pana/Pani </w:t>
      </w:r>
      <w:r w:rsidR="007E6082">
        <w:rPr>
          <w:rFonts w:asciiTheme="minorHAnsi" w:hAnsiTheme="minorHAnsi"/>
          <w:iCs/>
          <w:sz w:val="22"/>
          <w:szCs w:val="22"/>
        </w:rPr>
        <w:t>d</w:t>
      </w:r>
      <w:r w:rsidRPr="00B06D03">
        <w:rPr>
          <w:rFonts w:asciiTheme="minorHAnsi" w:hAnsiTheme="minorHAnsi"/>
          <w:iCs/>
          <w:sz w:val="22"/>
          <w:szCs w:val="22"/>
        </w:rPr>
        <w:t>ane osobowe mogą być udostępnione osobom lub podmiotom, którym udostępniona zostanie dokumentacja postępowania, w oparciu o art. 8 oraz art. 96 ust. 3 ustawy z dnia 29 stycznia 2004 r. Prawo zamówień publicznych.</w:t>
      </w:r>
    </w:p>
    <w:p w14:paraId="6EE6CBA2" w14:textId="76AA3EB3" w:rsidR="00210B4E" w:rsidRPr="00B06D03" w:rsidRDefault="00210B4E" w:rsidP="00B525A9">
      <w:pPr>
        <w:pStyle w:val="HTML-wstpniesformatowany"/>
        <w:spacing w:after="240" w:line="276" w:lineRule="auto"/>
        <w:ind w:left="425"/>
        <w:jc w:val="both"/>
        <w:rPr>
          <w:rFonts w:asciiTheme="minorHAnsi" w:hAnsiTheme="minorHAnsi"/>
          <w:sz w:val="22"/>
          <w:szCs w:val="22"/>
        </w:rPr>
      </w:pPr>
      <w:r w:rsidRPr="00B06D03">
        <w:rPr>
          <w:rFonts w:asciiTheme="minorHAnsi" w:hAnsiTheme="minorHAnsi"/>
          <w:b/>
          <w:bCs/>
          <w:sz w:val="22"/>
          <w:szCs w:val="22"/>
        </w:rPr>
        <w:t xml:space="preserve">Okres, przez który dane osobowe będą przechowywane: </w:t>
      </w:r>
      <w:r w:rsidRPr="00B06D03">
        <w:rPr>
          <w:rFonts w:asciiTheme="minorHAnsi" w:hAnsiTheme="minorHAnsi"/>
          <w:sz w:val="22"/>
          <w:szCs w:val="22"/>
        </w:rPr>
        <w:t>4 lat</w:t>
      </w:r>
      <w:r w:rsidR="007E6082">
        <w:rPr>
          <w:rFonts w:asciiTheme="minorHAnsi" w:hAnsiTheme="minorHAnsi"/>
          <w:sz w:val="22"/>
          <w:szCs w:val="22"/>
          <w:lang w:val="pl-PL"/>
        </w:rPr>
        <w:t>a</w:t>
      </w:r>
      <w:r w:rsidRPr="00B06D03">
        <w:rPr>
          <w:rFonts w:asciiTheme="minorHAnsi" w:hAnsiTheme="minorHAnsi"/>
          <w:sz w:val="22"/>
          <w:szCs w:val="22"/>
        </w:rPr>
        <w:t xml:space="preserve"> od dnia zakończenia postępowania o udzielenie zamówienia, a jeżeli czas trwania umowy przekracza 4 lata, okres przechowywania obejmuje cały czas trwania umowy.</w:t>
      </w:r>
    </w:p>
    <w:p w14:paraId="271EFB3B" w14:textId="77777777" w:rsidR="00210B4E" w:rsidRPr="00B06D03" w:rsidRDefault="00210B4E" w:rsidP="00E5665F">
      <w:pPr>
        <w:spacing w:line="276" w:lineRule="auto"/>
        <w:ind w:left="426"/>
        <w:jc w:val="both"/>
        <w:rPr>
          <w:rFonts w:asciiTheme="minorHAnsi" w:hAnsiTheme="minorHAnsi"/>
          <w:b/>
          <w:sz w:val="22"/>
          <w:szCs w:val="22"/>
        </w:rPr>
      </w:pPr>
      <w:r w:rsidRPr="00B06D03">
        <w:rPr>
          <w:rFonts w:asciiTheme="minorHAnsi" w:hAnsiTheme="minorHAnsi"/>
          <w:b/>
          <w:sz w:val="22"/>
          <w:szCs w:val="22"/>
        </w:rPr>
        <w:t>Uprawnienia z art. 15-21 ogólnego rozporządzenia o ochronie danych:</w:t>
      </w:r>
    </w:p>
    <w:p w14:paraId="005A6EBC" w14:textId="43E207B3" w:rsidR="00210B4E" w:rsidRPr="00B06D03" w:rsidRDefault="00210B4E" w:rsidP="00E5665F">
      <w:pPr>
        <w:numPr>
          <w:ilvl w:val="0"/>
          <w:numId w:val="50"/>
        </w:numPr>
        <w:overflowPunct/>
        <w:autoSpaceDE/>
        <w:autoSpaceDN/>
        <w:adjustRightInd/>
        <w:spacing w:line="276" w:lineRule="auto"/>
        <w:ind w:left="426" w:firstLine="0"/>
        <w:contextualSpacing/>
        <w:jc w:val="both"/>
        <w:textAlignment w:val="auto"/>
        <w:rPr>
          <w:rFonts w:asciiTheme="minorHAnsi" w:hAnsiTheme="minorHAnsi"/>
          <w:color w:val="000000"/>
          <w:sz w:val="22"/>
          <w:szCs w:val="22"/>
        </w:rPr>
      </w:pPr>
      <w:r w:rsidRPr="00B06D03">
        <w:rPr>
          <w:rFonts w:asciiTheme="minorHAnsi" w:hAnsiTheme="minorHAnsi"/>
          <w:color w:val="000000"/>
          <w:sz w:val="22"/>
          <w:szCs w:val="22"/>
        </w:rPr>
        <w:t>na podstawie art. 15 RODO prawo dostępu do danych osobowych Pani/Pana dotyczących</w:t>
      </w:r>
      <w:r w:rsidR="003D03B3">
        <w:rPr>
          <w:rFonts w:asciiTheme="minorHAnsi" w:hAnsiTheme="minorHAnsi"/>
          <w:color w:val="000000"/>
          <w:sz w:val="22"/>
          <w:szCs w:val="22"/>
        </w:rPr>
        <w:t xml:space="preserve"> *</w:t>
      </w:r>
      <w:r w:rsidRPr="00B06D03">
        <w:rPr>
          <w:rFonts w:asciiTheme="minorHAnsi" w:hAnsiTheme="minorHAnsi"/>
          <w:color w:val="000000"/>
          <w:sz w:val="22"/>
          <w:szCs w:val="22"/>
        </w:rPr>
        <w:t>;</w:t>
      </w:r>
    </w:p>
    <w:p w14:paraId="2856CFA1" w14:textId="514E4846" w:rsidR="00210B4E" w:rsidRPr="00B06D03" w:rsidRDefault="00210B4E" w:rsidP="00E5665F">
      <w:pPr>
        <w:numPr>
          <w:ilvl w:val="0"/>
          <w:numId w:val="50"/>
        </w:numPr>
        <w:overflowPunct/>
        <w:autoSpaceDE/>
        <w:autoSpaceDN/>
        <w:adjustRightInd/>
        <w:spacing w:line="276" w:lineRule="auto"/>
        <w:ind w:left="426" w:firstLine="0"/>
        <w:contextualSpacing/>
        <w:jc w:val="both"/>
        <w:textAlignment w:val="auto"/>
        <w:rPr>
          <w:rFonts w:asciiTheme="minorHAnsi" w:hAnsiTheme="minorHAnsi"/>
          <w:color w:val="000000"/>
          <w:sz w:val="22"/>
          <w:szCs w:val="22"/>
        </w:rPr>
      </w:pPr>
      <w:r w:rsidRPr="00B06D03">
        <w:rPr>
          <w:rFonts w:asciiTheme="minorHAnsi" w:hAnsiTheme="minorHAnsi"/>
          <w:color w:val="000000"/>
          <w:sz w:val="22"/>
          <w:szCs w:val="22"/>
        </w:rPr>
        <w:t xml:space="preserve">na podstawie art. 16 RODO prawo do sprostowania Pani/Pana danych osobowych </w:t>
      </w:r>
      <w:r w:rsidRPr="00B06D03">
        <w:rPr>
          <w:rFonts w:asciiTheme="minorHAnsi" w:hAnsiTheme="minorHAnsi"/>
          <w:b/>
          <w:color w:val="000000"/>
          <w:sz w:val="22"/>
          <w:szCs w:val="22"/>
          <w:vertAlign w:val="superscript"/>
        </w:rPr>
        <w:t>*</w:t>
      </w:r>
      <w:r w:rsidR="003D03B3">
        <w:rPr>
          <w:rFonts w:asciiTheme="minorHAnsi" w:hAnsiTheme="minorHAnsi"/>
          <w:b/>
          <w:color w:val="000000"/>
          <w:sz w:val="22"/>
          <w:szCs w:val="22"/>
          <w:vertAlign w:val="superscript"/>
        </w:rPr>
        <w:t>*</w:t>
      </w:r>
      <w:r w:rsidRPr="00B06D03">
        <w:rPr>
          <w:rFonts w:asciiTheme="minorHAnsi" w:hAnsiTheme="minorHAnsi"/>
          <w:color w:val="000000"/>
          <w:sz w:val="22"/>
          <w:szCs w:val="22"/>
        </w:rPr>
        <w:t>;</w:t>
      </w:r>
    </w:p>
    <w:p w14:paraId="25682936" w14:textId="30E38800" w:rsidR="00210B4E" w:rsidRPr="00B06D03" w:rsidRDefault="00210B4E" w:rsidP="00E5665F">
      <w:pPr>
        <w:numPr>
          <w:ilvl w:val="0"/>
          <w:numId w:val="50"/>
        </w:numPr>
        <w:overflowPunct/>
        <w:autoSpaceDE/>
        <w:autoSpaceDN/>
        <w:adjustRightInd/>
        <w:spacing w:line="276" w:lineRule="auto"/>
        <w:ind w:left="426" w:firstLine="0"/>
        <w:contextualSpacing/>
        <w:jc w:val="both"/>
        <w:textAlignment w:val="auto"/>
        <w:rPr>
          <w:rFonts w:asciiTheme="minorHAnsi" w:hAnsiTheme="minorHAnsi"/>
          <w:color w:val="000000"/>
          <w:sz w:val="22"/>
          <w:szCs w:val="22"/>
        </w:rPr>
      </w:pPr>
      <w:r w:rsidRPr="00B06D03">
        <w:rPr>
          <w:rFonts w:asciiTheme="minorHAnsi" w:hAnsiTheme="minorHAnsi"/>
          <w:color w:val="000000"/>
          <w:sz w:val="22"/>
          <w:szCs w:val="22"/>
        </w:rPr>
        <w:t>na podstawie art. 18 RODO prawo żądania od administratora ograniczenia</w:t>
      </w:r>
      <w:r w:rsidR="003D03B3">
        <w:rPr>
          <w:rFonts w:asciiTheme="minorHAnsi" w:hAnsiTheme="minorHAnsi"/>
          <w:color w:val="000000"/>
          <w:sz w:val="22"/>
          <w:szCs w:val="22"/>
        </w:rPr>
        <w:t xml:space="preserve"> ***;</w:t>
      </w:r>
      <w:r w:rsidRPr="00B06D03">
        <w:rPr>
          <w:rFonts w:asciiTheme="minorHAnsi" w:hAnsiTheme="minorHAnsi"/>
          <w:color w:val="000000"/>
          <w:sz w:val="22"/>
          <w:szCs w:val="22"/>
        </w:rPr>
        <w:t xml:space="preserve">    </w:t>
      </w:r>
    </w:p>
    <w:p w14:paraId="2801B6B0" w14:textId="77777777" w:rsidR="00210B4E" w:rsidRPr="00B06D03" w:rsidRDefault="00210B4E" w:rsidP="00E5665F">
      <w:pPr>
        <w:spacing w:line="276" w:lineRule="auto"/>
        <w:ind w:left="426"/>
        <w:contextualSpacing/>
        <w:jc w:val="both"/>
        <w:rPr>
          <w:rFonts w:asciiTheme="minorHAnsi" w:hAnsiTheme="minorHAnsi"/>
          <w:color w:val="000000"/>
          <w:sz w:val="22"/>
          <w:szCs w:val="22"/>
        </w:rPr>
      </w:pPr>
      <w:r w:rsidRPr="00B06D03">
        <w:rPr>
          <w:rFonts w:asciiTheme="minorHAnsi" w:hAnsiTheme="minorHAnsi"/>
          <w:color w:val="000000"/>
          <w:sz w:val="22"/>
          <w:szCs w:val="22"/>
        </w:rPr>
        <w:t xml:space="preserve">      przetwarzania danych osobowych z zastrzeżeniem przypadków, o których mowa w art.  </w:t>
      </w:r>
    </w:p>
    <w:p w14:paraId="64CA4F02" w14:textId="23E52478" w:rsidR="00210B4E" w:rsidRPr="00B06D03" w:rsidRDefault="00210B4E" w:rsidP="00B525A9">
      <w:pPr>
        <w:spacing w:after="120" w:line="276" w:lineRule="auto"/>
        <w:ind w:left="425"/>
        <w:jc w:val="both"/>
        <w:rPr>
          <w:rFonts w:asciiTheme="minorHAnsi" w:hAnsiTheme="minorHAnsi"/>
          <w:color w:val="000000"/>
          <w:sz w:val="22"/>
          <w:szCs w:val="22"/>
        </w:rPr>
      </w:pPr>
      <w:r w:rsidRPr="00B06D03">
        <w:rPr>
          <w:rFonts w:asciiTheme="minorHAnsi" w:hAnsiTheme="minorHAnsi"/>
          <w:color w:val="000000"/>
          <w:sz w:val="22"/>
          <w:szCs w:val="22"/>
        </w:rPr>
        <w:t xml:space="preserve">     18 ust. 2 RODO **</w:t>
      </w:r>
      <w:r w:rsidR="003D03B3">
        <w:rPr>
          <w:rFonts w:asciiTheme="minorHAnsi" w:hAnsiTheme="minorHAnsi"/>
          <w:color w:val="000000"/>
          <w:sz w:val="22"/>
          <w:szCs w:val="22"/>
        </w:rPr>
        <w:t>**</w:t>
      </w:r>
      <w:r w:rsidRPr="00B06D03">
        <w:rPr>
          <w:rFonts w:asciiTheme="minorHAnsi" w:hAnsiTheme="minorHAnsi"/>
          <w:color w:val="000000"/>
          <w:sz w:val="22"/>
          <w:szCs w:val="22"/>
        </w:rPr>
        <w:t xml:space="preserve">;  </w:t>
      </w:r>
    </w:p>
    <w:p w14:paraId="4045EE19" w14:textId="77777777" w:rsidR="00210B4E" w:rsidRPr="00B06D03" w:rsidRDefault="00210B4E" w:rsidP="00E5665F">
      <w:pPr>
        <w:spacing w:line="276" w:lineRule="auto"/>
        <w:ind w:left="426"/>
        <w:contextualSpacing/>
        <w:jc w:val="both"/>
        <w:rPr>
          <w:rFonts w:asciiTheme="minorHAnsi" w:hAnsiTheme="minorHAnsi"/>
          <w:color w:val="000000"/>
          <w:sz w:val="22"/>
          <w:szCs w:val="22"/>
        </w:rPr>
      </w:pPr>
      <w:r w:rsidRPr="00B06D03">
        <w:rPr>
          <w:rFonts w:asciiTheme="minorHAnsi" w:hAnsiTheme="minorHAnsi"/>
          <w:color w:val="000000"/>
          <w:sz w:val="22"/>
          <w:szCs w:val="22"/>
        </w:rPr>
        <w:t>Nie przysługuje Pani/Panu:</w:t>
      </w:r>
    </w:p>
    <w:p w14:paraId="55CBFDE9" w14:textId="77777777" w:rsidR="00210B4E" w:rsidRPr="00B06D03" w:rsidRDefault="00210B4E" w:rsidP="00E5665F">
      <w:pPr>
        <w:numPr>
          <w:ilvl w:val="0"/>
          <w:numId w:val="51"/>
        </w:numPr>
        <w:overflowPunct/>
        <w:autoSpaceDE/>
        <w:autoSpaceDN/>
        <w:adjustRightInd/>
        <w:spacing w:line="276" w:lineRule="auto"/>
        <w:ind w:left="426" w:firstLine="0"/>
        <w:contextualSpacing/>
        <w:jc w:val="both"/>
        <w:textAlignment w:val="auto"/>
        <w:rPr>
          <w:rFonts w:asciiTheme="minorHAnsi" w:hAnsiTheme="minorHAnsi"/>
          <w:color w:val="000000"/>
          <w:sz w:val="22"/>
          <w:szCs w:val="22"/>
        </w:rPr>
      </w:pPr>
      <w:r w:rsidRPr="00B06D03">
        <w:rPr>
          <w:rFonts w:asciiTheme="minorHAnsi" w:hAnsiTheme="minorHAnsi"/>
          <w:color w:val="000000"/>
          <w:sz w:val="22"/>
          <w:szCs w:val="22"/>
        </w:rPr>
        <w:t>w związku z art. 17 ust. 3 lit. b, d lub e RODO prawo do usunięcia danych osobowych;</w:t>
      </w:r>
    </w:p>
    <w:p w14:paraId="0DD8C2C4" w14:textId="77777777" w:rsidR="00210B4E" w:rsidRPr="00B06D03" w:rsidRDefault="00210B4E" w:rsidP="00E5665F">
      <w:pPr>
        <w:numPr>
          <w:ilvl w:val="0"/>
          <w:numId w:val="51"/>
        </w:numPr>
        <w:overflowPunct/>
        <w:autoSpaceDE/>
        <w:autoSpaceDN/>
        <w:adjustRightInd/>
        <w:spacing w:line="276" w:lineRule="auto"/>
        <w:ind w:left="426" w:firstLine="0"/>
        <w:contextualSpacing/>
        <w:jc w:val="both"/>
        <w:textAlignment w:val="auto"/>
        <w:rPr>
          <w:rFonts w:asciiTheme="minorHAnsi" w:hAnsiTheme="minorHAnsi"/>
          <w:color w:val="000000"/>
          <w:sz w:val="22"/>
          <w:szCs w:val="22"/>
        </w:rPr>
      </w:pPr>
      <w:r w:rsidRPr="00B06D03">
        <w:rPr>
          <w:rFonts w:asciiTheme="minorHAnsi" w:hAnsiTheme="minorHAnsi"/>
          <w:color w:val="000000"/>
          <w:sz w:val="22"/>
          <w:szCs w:val="22"/>
        </w:rPr>
        <w:t>prawo do przenoszenia danych osobowych, o którym mowa w art. 20 RODO;</w:t>
      </w:r>
    </w:p>
    <w:p w14:paraId="4FB49AFD" w14:textId="77777777" w:rsidR="00210B4E" w:rsidRPr="00B06D03" w:rsidRDefault="00210B4E" w:rsidP="00E5665F">
      <w:pPr>
        <w:numPr>
          <w:ilvl w:val="0"/>
          <w:numId w:val="51"/>
        </w:numPr>
        <w:overflowPunct/>
        <w:autoSpaceDE/>
        <w:autoSpaceDN/>
        <w:adjustRightInd/>
        <w:spacing w:line="276" w:lineRule="auto"/>
        <w:ind w:left="426" w:firstLine="0"/>
        <w:contextualSpacing/>
        <w:jc w:val="both"/>
        <w:textAlignment w:val="auto"/>
        <w:rPr>
          <w:rFonts w:asciiTheme="minorHAnsi" w:hAnsiTheme="minorHAnsi"/>
          <w:color w:val="000000"/>
          <w:sz w:val="22"/>
          <w:szCs w:val="22"/>
        </w:rPr>
      </w:pPr>
      <w:r w:rsidRPr="00B06D03">
        <w:rPr>
          <w:rFonts w:asciiTheme="minorHAnsi" w:hAnsiTheme="minorHAnsi"/>
          <w:color w:val="000000"/>
          <w:sz w:val="22"/>
          <w:szCs w:val="22"/>
        </w:rPr>
        <w:t xml:space="preserve">na podstawie art. 21 RODO prawo sprzeciwu, wobec przetwarzania danych osobowych,  </w:t>
      </w:r>
    </w:p>
    <w:p w14:paraId="5EAAC82E" w14:textId="77777777" w:rsidR="00210B4E" w:rsidRPr="00B06D03" w:rsidRDefault="00210B4E" w:rsidP="00E5665F">
      <w:pPr>
        <w:spacing w:line="276" w:lineRule="auto"/>
        <w:ind w:left="426"/>
        <w:contextualSpacing/>
        <w:jc w:val="both"/>
        <w:rPr>
          <w:rFonts w:asciiTheme="minorHAnsi" w:hAnsiTheme="minorHAnsi"/>
          <w:color w:val="000000"/>
          <w:sz w:val="22"/>
          <w:szCs w:val="22"/>
        </w:rPr>
      </w:pPr>
      <w:r w:rsidRPr="00B06D03">
        <w:rPr>
          <w:rFonts w:asciiTheme="minorHAnsi" w:hAnsiTheme="minorHAnsi"/>
          <w:color w:val="000000"/>
          <w:sz w:val="22"/>
          <w:szCs w:val="22"/>
        </w:rPr>
        <w:t xml:space="preserve">      gdyż podstawą prawną przetwarzania Pani/Pana danych osobowych jest art. 6 ust. 1 lit.  </w:t>
      </w:r>
    </w:p>
    <w:p w14:paraId="58CE789B" w14:textId="77777777" w:rsidR="00210B4E" w:rsidRPr="00B06D03" w:rsidRDefault="00210B4E" w:rsidP="00B525A9">
      <w:pPr>
        <w:spacing w:after="240" w:line="276" w:lineRule="auto"/>
        <w:ind w:left="425"/>
        <w:jc w:val="both"/>
        <w:rPr>
          <w:rFonts w:asciiTheme="minorHAnsi" w:hAnsiTheme="minorHAnsi"/>
          <w:color w:val="000000"/>
          <w:sz w:val="22"/>
          <w:szCs w:val="22"/>
        </w:rPr>
      </w:pPr>
      <w:r w:rsidRPr="00B06D03">
        <w:rPr>
          <w:rFonts w:asciiTheme="minorHAnsi" w:hAnsiTheme="minorHAnsi"/>
          <w:color w:val="000000"/>
          <w:sz w:val="22"/>
          <w:szCs w:val="22"/>
        </w:rPr>
        <w:t xml:space="preserve">      c RODO.</w:t>
      </w:r>
    </w:p>
    <w:p w14:paraId="03F5C1BB" w14:textId="77777777" w:rsidR="00210B4E" w:rsidRPr="00B06D03" w:rsidRDefault="00210B4E" w:rsidP="00E5665F">
      <w:pPr>
        <w:spacing w:line="276" w:lineRule="auto"/>
        <w:ind w:left="426"/>
        <w:jc w:val="both"/>
        <w:rPr>
          <w:rFonts w:asciiTheme="minorHAnsi" w:hAnsiTheme="minorHAnsi"/>
          <w:b/>
          <w:sz w:val="22"/>
          <w:szCs w:val="22"/>
        </w:rPr>
      </w:pPr>
      <w:r w:rsidRPr="00B06D03">
        <w:rPr>
          <w:rFonts w:asciiTheme="minorHAnsi" w:hAnsiTheme="minorHAnsi"/>
          <w:b/>
          <w:sz w:val="22"/>
          <w:szCs w:val="22"/>
        </w:rPr>
        <w:t>Prawo do wniesienia skargi:</w:t>
      </w:r>
    </w:p>
    <w:p w14:paraId="0615DA3C" w14:textId="77777777" w:rsidR="00210B4E" w:rsidRDefault="00210B4E" w:rsidP="00B525A9">
      <w:pPr>
        <w:spacing w:after="240" w:line="276" w:lineRule="auto"/>
        <w:ind w:left="425"/>
        <w:jc w:val="both"/>
        <w:rPr>
          <w:rFonts w:asciiTheme="minorHAnsi" w:hAnsiTheme="minorHAnsi"/>
          <w:sz w:val="22"/>
          <w:szCs w:val="22"/>
        </w:rPr>
      </w:pPr>
      <w:r w:rsidRPr="00B06D03">
        <w:rPr>
          <w:rFonts w:asciiTheme="minorHAnsi" w:hAnsiTheme="minorHAnsi"/>
          <w:sz w:val="22"/>
          <w:szCs w:val="22"/>
        </w:rPr>
        <w:t>Ma Pan/Pani prawo wniesienia skargi do Prezesa Urzędu Ochrony Danych Osobowych, gdy uzna Pani/Pan, iż przetwarzanie Pani/Pana danych osobowych przez Administratora narusza przepisy ogólnego rozporządzenia o ochronie danych osobowych z dnia 27 kwietnia 2016 r.</w:t>
      </w:r>
    </w:p>
    <w:p w14:paraId="0F61E539" w14:textId="77777777" w:rsidR="00210B4E" w:rsidRPr="00B06D03" w:rsidRDefault="00210B4E" w:rsidP="00E5665F">
      <w:pPr>
        <w:spacing w:line="276" w:lineRule="auto"/>
        <w:ind w:left="426"/>
        <w:jc w:val="both"/>
        <w:rPr>
          <w:rFonts w:asciiTheme="minorHAnsi" w:hAnsiTheme="minorHAnsi"/>
          <w:b/>
          <w:sz w:val="22"/>
          <w:szCs w:val="22"/>
        </w:rPr>
      </w:pPr>
      <w:r w:rsidRPr="00B06D03">
        <w:rPr>
          <w:rFonts w:asciiTheme="minorHAnsi" w:hAnsiTheme="minorHAnsi"/>
          <w:b/>
          <w:sz w:val="22"/>
          <w:szCs w:val="22"/>
        </w:rPr>
        <w:t>Podstawa podania danych osobowych:</w:t>
      </w:r>
    </w:p>
    <w:p w14:paraId="39A382BD" w14:textId="7C34533B" w:rsidR="00210B4E" w:rsidRDefault="00210B4E" w:rsidP="00B525A9">
      <w:pPr>
        <w:spacing w:after="240" w:line="276" w:lineRule="auto"/>
        <w:ind w:left="425"/>
        <w:jc w:val="both"/>
        <w:rPr>
          <w:rFonts w:asciiTheme="minorHAnsi" w:hAnsiTheme="minorHAnsi"/>
          <w:iCs/>
          <w:sz w:val="22"/>
          <w:szCs w:val="22"/>
        </w:rPr>
      </w:pPr>
      <w:r w:rsidRPr="00B06D03">
        <w:rPr>
          <w:rFonts w:asciiTheme="minorHAnsi" w:hAnsiTheme="minorHAnsi"/>
          <w:sz w:val="22"/>
          <w:szCs w:val="22"/>
        </w:rPr>
        <w:t xml:space="preserve">Podanie przez Pana/Panią swoich danych osobowych jest wymogiem ustawowym. Obowiązek podania danych przez Pana/Panią wynika z ustawy </w:t>
      </w:r>
      <w:r w:rsidRPr="00B06D03">
        <w:rPr>
          <w:rFonts w:asciiTheme="minorHAnsi" w:hAnsiTheme="minorHAnsi"/>
          <w:iCs/>
          <w:sz w:val="22"/>
          <w:szCs w:val="22"/>
        </w:rPr>
        <w:t>z dnia 29 stycznia 2004 r. Prawo zamówień publicznych,</w:t>
      </w:r>
      <w:r w:rsidR="007E6082">
        <w:rPr>
          <w:rFonts w:asciiTheme="minorHAnsi" w:hAnsiTheme="minorHAnsi"/>
          <w:iCs/>
          <w:sz w:val="22"/>
          <w:szCs w:val="22"/>
        </w:rPr>
        <w:t xml:space="preserve"> w</w:t>
      </w:r>
      <w:r w:rsidRPr="00B06D03">
        <w:rPr>
          <w:rFonts w:asciiTheme="minorHAnsi" w:hAnsiTheme="minorHAnsi"/>
          <w:iCs/>
          <w:sz w:val="22"/>
          <w:szCs w:val="22"/>
        </w:rPr>
        <w:t xml:space="preserve"> </w:t>
      </w:r>
      <w:r w:rsidR="007E6082" w:rsidRPr="00B06D03">
        <w:rPr>
          <w:rFonts w:asciiTheme="minorHAnsi" w:hAnsiTheme="minorHAnsi"/>
          <w:iCs/>
          <w:sz w:val="22"/>
          <w:szCs w:val="22"/>
        </w:rPr>
        <w:t>związ</w:t>
      </w:r>
      <w:r w:rsidR="007E6082">
        <w:rPr>
          <w:rFonts w:asciiTheme="minorHAnsi" w:hAnsiTheme="minorHAnsi"/>
          <w:iCs/>
          <w:sz w:val="22"/>
          <w:szCs w:val="22"/>
        </w:rPr>
        <w:t>ku</w:t>
      </w:r>
      <w:r w:rsidR="007E6082" w:rsidRPr="00B06D03">
        <w:rPr>
          <w:rFonts w:asciiTheme="minorHAnsi" w:hAnsiTheme="minorHAnsi"/>
          <w:iCs/>
          <w:sz w:val="22"/>
          <w:szCs w:val="22"/>
        </w:rPr>
        <w:t xml:space="preserve"> </w:t>
      </w:r>
      <w:r w:rsidRPr="00B06D03">
        <w:rPr>
          <w:rFonts w:asciiTheme="minorHAnsi" w:hAnsiTheme="minorHAnsi"/>
          <w:iCs/>
          <w:sz w:val="22"/>
          <w:szCs w:val="22"/>
        </w:rPr>
        <w:t xml:space="preserve">z udziałem w postępowaniu o udzielenie zamówienia publicznego. </w:t>
      </w:r>
      <w:r w:rsidR="007E6082">
        <w:rPr>
          <w:rFonts w:asciiTheme="minorHAnsi" w:hAnsiTheme="minorHAnsi"/>
          <w:iCs/>
          <w:sz w:val="22"/>
          <w:szCs w:val="22"/>
        </w:rPr>
        <w:t>K</w:t>
      </w:r>
      <w:r w:rsidR="007E6082" w:rsidRPr="007E6082">
        <w:rPr>
          <w:rFonts w:asciiTheme="minorHAnsi" w:hAnsiTheme="minorHAnsi"/>
          <w:iCs/>
          <w:sz w:val="22"/>
          <w:szCs w:val="22"/>
        </w:rPr>
        <w:t>onsekwencje niepodania określonych danych wynikają z ustawy Pzp</w:t>
      </w:r>
      <w:r w:rsidR="007E6082">
        <w:rPr>
          <w:rFonts w:asciiTheme="minorHAnsi" w:hAnsiTheme="minorHAnsi"/>
          <w:iCs/>
          <w:sz w:val="22"/>
          <w:szCs w:val="22"/>
        </w:rPr>
        <w:t>.</w:t>
      </w:r>
    </w:p>
    <w:p w14:paraId="50DB6DFE" w14:textId="77777777" w:rsidR="00210B4E" w:rsidRPr="00B06D03" w:rsidRDefault="00210B4E" w:rsidP="00E5665F">
      <w:pPr>
        <w:spacing w:line="276" w:lineRule="auto"/>
        <w:ind w:left="426"/>
        <w:jc w:val="both"/>
        <w:rPr>
          <w:rFonts w:asciiTheme="minorHAnsi" w:hAnsiTheme="minorHAnsi"/>
          <w:b/>
          <w:sz w:val="22"/>
          <w:szCs w:val="22"/>
        </w:rPr>
      </w:pPr>
      <w:r w:rsidRPr="00B06D03">
        <w:rPr>
          <w:rFonts w:asciiTheme="minorHAnsi" w:hAnsiTheme="minorHAnsi"/>
          <w:b/>
          <w:sz w:val="22"/>
          <w:szCs w:val="22"/>
        </w:rPr>
        <w:t>Informacja o zautomatyzowanym podejmowaniu decyzji</w:t>
      </w:r>
    </w:p>
    <w:p w14:paraId="0D17813E" w14:textId="77777777" w:rsidR="00210B4E" w:rsidRPr="00B06D03" w:rsidRDefault="00210B4E" w:rsidP="00E5665F">
      <w:pPr>
        <w:spacing w:line="276" w:lineRule="auto"/>
        <w:ind w:left="426"/>
        <w:rPr>
          <w:rFonts w:asciiTheme="minorHAnsi" w:hAnsiTheme="minorHAnsi"/>
          <w:sz w:val="22"/>
          <w:szCs w:val="22"/>
        </w:rPr>
      </w:pPr>
      <w:r w:rsidRPr="00B06D03">
        <w:rPr>
          <w:rFonts w:asciiTheme="minorHAnsi" w:hAnsiTheme="minorHAnsi"/>
          <w:sz w:val="22"/>
          <w:szCs w:val="22"/>
        </w:rPr>
        <w:t>Pani/Pana dane nie będą przetwarzane w sposób zautomatyzowany, w tym w oparciu o profilowanie.</w:t>
      </w:r>
    </w:p>
    <w:p w14:paraId="59C5E470" w14:textId="77777777" w:rsidR="00210B4E" w:rsidRPr="00B06D03" w:rsidRDefault="00210B4E" w:rsidP="00E5665F">
      <w:pPr>
        <w:spacing w:line="276" w:lineRule="auto"/>
        <w:ind w:left="720"/>
        <w:contextualSpacing/>
        <w:jc w:val="both"/>
        <w:rPr>
          <w:rFonts w:asciiTheme="minorHAnsi" w:hAnsiTheme="minorHAnsi"/>
          <w:color w:val="000000"/>
          <w:sz w:val="22"/>
          <w:szCs w:val="22"/>
        </w:rPr>
      </w:pPr>
    </w:p>
    <w:p w14:paraId="5A2BF20A" w14:textId="10B32CCF" w:rsidR="003D03B3" w:rsidRDefault="003D03B3" w:rsidP="00E5665F">
      <w:pPr>
        <w:pStyle w:val="Akapitzlist"/>
        <w:spacing w:line="276" w:lineRule="auto"/>
        <w:ind w:left="426"/>
        <w:jc w:val="both"/>
        <w:rPr>
          <w:rFonts w:asciiTheme="minorHAnsi" w:hAnsiTheme="minorHAnsi"/>
          <w:i/>
          <w:sz w:val="18"/>
          <w:szCs w:val="18"/>
          <w:lang w:val="pl-PL"/>
        </w:rPr>
      </w:pPr>
      <w:r>
        <w:rPr>
          <w:rFonts w:asciiTheme="minorHAnsi" w:hAnsiTheme="minorHAnsi"/>
          <w:b/>
          <w:i/>
          <w:sz w:val="18"/>
          <w:szCs w:val="18"/>
          <w:vertAlign w:val="superscript"/>
          <w:lang w:val="pl-PL"/>
        </w:rPr>
        <w:t xml:space="preserve">* </w:t>
      </w:r>
      <w:r w:rsidRPr="003D03B3">
        <w:rPr>
          <w:rFonts w:asciiTheme="minorHAnsi" w:hAnsiTheme="minorHAnsi"/>
          <w:i/>
          <w:sz w:val="18"/>
          <w:szCs w:val="18"/>
          <w:lang w:val="pl-PL"/>
        </w:rPr>
        <w:t xml:space="preserve">W przypadku gdy wykonanie obowiązków, o których mowa w art. 15 ust. 1–3 </w:t>
      </w:r>
      <w:r>
        <w:rPr>
          <w:rFonts w:asciiTheme="minorHAnsi" w:hAnsiTheme="minorHAnsi"/>
          <w:i/>
          <w:sz w:val="18"/>
          <w:szCs w:val="18"/>
          <w:lang w:val="pl-PL"/>
        </w:rPr>
        <w:t>RODO</w:t>
      </w:r>
      <w:r w:rsidRPr="003D03B3">
        <w:rPr>
          <w:rFonts w:asciiTheme="minorHAnsi" w:hAnsiTheme="minorHAnsi"/>
          <w:i/>
          <w:sz w:val="18"/>
          <w:szCs w:val="18"/>
          <w:lang w:val="pl-PL"/>
        </w:rPr>
        <w:t>, wymagałoby niewspółmiernie dużego wysiłku, zamawiający może żądać od osoby, której dane dotyczą, wskazania dodatkowych informacji mających na celu sprecyzowanie żądania, w szczególności podania nazwy lub daty postępowania o udzielenie zamówienia publicznego.</w:t>
      </w:r>
    </w:p>
    <w:p w14:paraId="681ED692" w14:textId="77777777" w:rsidR="00B525A9" w:rsidRPr="00386CC7" w:rsidRDefault="00B525A9" w:rsidP="00E5665F">
      <w:pPr>
        <w:pStyle w:val="Akapitzlist"/>
        <w:spacing w:line="276" w:lineRule="auto"/>
        <w:ind w:left="426"/>
        <w:jc w:val="both"/>
        <w:rPr>
          <w:rFonts w:asciiTheme="minorHAnsi" w:hAnsiTheme="minorHAnsi"/>
          <w:b/>
          <w:i/>
          <w:sz w:val="18"/>
          <w:szCs w:val="18"/>
          <w:vertAlign w:val="superscript"/>
          <w:lang w:val="pl-PL"/>
        </w:rPr>
      </w:pPr>
    </w:p>
    <w:p w14:paraId="17D99061" w14:textId="5412C794" w:rsidR="00210B4E" w:rsidRDefault="00210B4E" w:rsidP="00E5665F">
      <w:pPr>
        <w:pStyle w:val="Akapitzlist"/>
        <w:spacing w:line="276" w:lineRule="auto"/>
        <w:ind w:left="426"/>
        <w:jc w:val="both"/>
        <w:rPr>
          <w:rFonts w:asciiTheme="minorHAnsi" w:hAnsiTheme="minorHAnsi"/>
          <w:i/>
          <w:sz w:val="18"/>
          <w:szCs w:val="18"/>
        </w:rPr>
      </w:pPr>
      <w:r w:rsidRPr="00B06D03">
        <w:rPr>
          <w:rFonts w:asciiTheme="minorHAnsi" w:hAnsiTheme="minorHAnsi"/>
          <w:b/>
          <w:i/>
          <w:sz w:val="18"/>
          <w:szCs w:val="18"/>
          <w:vertAlign w:val="superscript"/>
        </w:rPr>
        <w:t>*</w:t>
      </w:r>
      <w:r w:rsidR="003D03B3">
        <w:rPr>
          <w:rFonts w:asciiTheme="minorHAnsi" w:hAnsiTheme="minorHAnsi"/>
          <w:b/>
          <w:i/>
          <w:sz w:val="18"/>
          <w:szCs w:val="18"/>
          <w:vertAlign w:val="superscript"/>
          <w:lang w:val="pl-PL"/>
        </w:rPr>
        <w:t>*</w:t>
      </w:r>
      <w:r w:rsidRPr="00B06D03">
        <w:rPr>
          <w:rFonts w:asciiTheme="minorHAnsi" w:hAnsiTheme="minorHAnsi"/>
          <w:b/>
          <w:i/>
          <w:sz w:val="18"/>
          <w:szCs w:val="18"/>
          <w:vertAlign w:val="superscript"/>
        </w:rPr>
        <w:t xml:space="preserve"> </w:t>
      </w:r>
      <w:r w:rsidRPr="00B06D03">
        <w:rPr>
          <w:rFonts w:asciiTheme="minorHAnsi" w:hAnsiTheme="minorHAnsi"/>
          <w:b/>
          <w:i/>
          <w:sz w:val="18"/>
          <w:szCs w:val="18"/>
        </w:rPr>
        <w:t>Wyjaśnienie:</w:t>
      </w:r>
      <w:r w:rsidRPr="00B06D03">
        <w:rPr>
          <w:rFonts w:asciiTheme="minorHAnsi" w:hAnsiTheme="minorHAnsi"/>
          <w:i/>
          <w:sz w:val="18"/>
          <w:szCs w:val="18"/>
        </w:rPr>
        <w:t xml:space="preserve"> skorzystanie z prawa do sprostowania nie może skutkować zmianą wyniku postępowania</w:t>
      </w:r>
      <w:r w:rsidRPr="00B06D03">
        <w:rPr>
          <w:rFonts w:asciiTheme="minorHAnsi" w:hAnsiTheme="minorHAnsi"/>
          <w:i/>
          <w:sz w:val="18"/>
          <w:szCs w:val="18"/>
        </w:rPr>
        <w:br/>
        <w:t>o udzielenie zamówienia publicznego ani zmianą postanowień umowy w zakresie niezgodnym z ustawą Pzp oraz nie może naruszać integralności protokołu oraz jego załączników.</w:t>
      </w:r>
    </w:p>
    <w:p w14:paraId="6F7F59CC" w14:textId="087A35A5" w:rsidR="003D03B3" w:rsidRDefault="003D03B3" w:rsidP="00E5665F">
      <w:pPr>
        <w:pStyle w:val="Akapitzlist"/>
        <w:spacing w:line="276" w:lineRule="auto"/>
        <w:ind w:left="426"/>
        <w:jc w:val="both"/>
        <w:rPr>
          <w:rFonts w:asciiTheme="minorHAnsi" w:hAnsiTheme="minorHAnsi"/>
          <w:i/>
          <w:sz w:val="18"/>
          <w:szCs w:val="18"/>
          <w:lang w:val="pl-PL"/>
        </w:rPr>
      </w:pPr>
      <w:r w:rsidRPr="00B06D03">
        <w:rPr>
          <w:rFonts w:asciiTheme="minorHAnsi" w:hAnsiTheme="minorHAnsi"/>
          <w:b/>
          <w:i/>
          <w:sz w:val="18"/>
          <w:szCs w:val="18"/>
          <w:vertAlign w:val="superscript"/>
        </w:rPr>
        <w:t>**</w:t>
      </w:r>
      <w:r>
        <w:rPr>
          <w:rFonts w:asciiTheme="minorHAnsi" w:hAnsiTheme="minorHAnsi"/>
          <w:b/>
          <w:i/>
          <w:sz w:val="18"/>
          <w:szCs w:val="18"/>
          <w:vertAlign w:val="superscript"/>
        </w:rPr>
        <w:t>*</w:t>
      </w:r>
      <w:r w:rsidRPr="00B06D03">
        <w:rPr>
          <w:rFonts w:asciiTheme="minorHAnsi" w:hAnsiTheme="minorHAnsi"/>
          <w:b/>
          <w:i/>
          <w:sz w:val="18"/>
          <w:szCs w:val="18"/>
          <w:vertAlign w:val="superscript"/>
        </w:rPr>
        <w:t xml:space="preserve"> </w:t>
      </w:r>
      <w:r w:rsidRPr="003D03B3">
        <w:rPr>
          <w:rFonts w:asciiTheme="minorHAnsi" w:hAnsiTheme="minorHAnsi"/>
          <w:i/>
          <w:sz w:val="18"/>
          <w:szCs w:val="18"/>
          <w:lang w:val="pl-PL"/>
        </w:rPr>
        <w:t xml:space="preserve">Wystąpienie z żądaniem, o którym mowa w art. 18 ust. 1 </w:t>
      </w:r>
      <w:r>
        <w:rPr>
          <w:rFonts w:asciiTheme="minorHAnsi" w:hAnsiTheme="minorHAnsi"/>
          <w:i/>
          <w:sz w:val="18"/>
          <w:szCs w:val="18"/>
          <w:lang w:val="pl-PL"/>
        </w:rPr>
        <w:t>RODO</w:t>
      </w:r>
      <w:r w:rsidRPr="003D03B3">
        <w:rPr>
          <w:rFonts w:asciiTheme="minorHAnsi" w:hAnsiTheme="minorHAnsi"/>
          <w:i/>
          <w:sz w:val="18"/>
          <w:szCs w:val="18"/>
          <w:lang w:val="pl-PL"/>
        </w:rPr>
        <w:t>, nie ogranicza przetwarzania danych osobowych do czasu zakończenia postępowania o udzielenie zamówienia publicznego.</w:t>
      </w:r>
    </w:p>
    <w:p w14:paraId="4826F500" w14:textId="77777777" w:rsidR="00B525A9" w:rsidRPr="00B525A9" w:rsidRDefault="00B525A9" w:rsidP="00E5665F">
      <w:pPr>
        <w:pStyle w:val="Akapitzlist"/>
        <w:spacing w:line="276" w:lineRule="auto"/>
        <w:ind w:left="426"/>
        <w:jc w:val="both"/>
        <w:rPr>
          <w:rFonts w:asciiTheme="minorHAnsi" w:hAnsiTheme="minorHAnsi"/>
          <w:i/>
          <w:sz w:val="18"/>
          <w:szCs w:val="18"/>
          <w:lang w:val="pl-PL"/>
        </w:rPr>
      </w:pPr>
    </w:p>
    <w:p w14:paraId="0A123A03" w14:textId="28B4D97A" w:rsidR="006935E0" w:rsidRPr="00B06D03" w:rsidRDefault="00210B4E" w:rsidP="00B525A9">
      <w:pPr>
        <w:adjustRightInd/>
        <w:spacing w:before="120" w:after="240" w:line="276" w:lineRule="auto"/>
        <w:ind w:left="425"/>
        <w:jc w:val="both"/>
        <w:textAlignment w:val="auto"/>
        <w:rPr>
          <w:rFonts w:asciiTheme="minorHAnsi" w:hAnsiTheme="minorHAnsi"/>
          <w:i/>
          <w:sz w:val="18"/>
          <w:szCs w:val="18"/>
        </w:rPr>
      </w:pPr>
      <w:r w:rsidRPr="00B06D03">
        <w:rPr>
          <w:rFonts w:asciiTheme="minorHAnsi" w:hAnsiTheme="minorHAnsi"/>
          <w:b/>
          <w:i/>
          <w:sz w:val="18"/>
          <w:szCs w:val="18"/>
          <w:vertAlign w:val="superscript"/>
        </w:rPr>
        <w:t>*</w:t>
      </w:r>
      <w:r w:rsidR="003D03B3">
        <w:rPr>
          <w:rFonts w:asciiTheme="minorHAnsi" w:hAnsiTheme="minorHAnsi"/>
          <w:b/>
          <w:i/>
          <w:sz w:val="18"/>
          <w:szCs w:val="18"/>
          <w:vertAlign w:val="superscript"/>
        </w:rPr>
        <w:t>*</w:t>
      </w:r>
      <w:r w:rsidRPr="00B06D03">
        <w:rPr>
          <w:rFonts w:asciiTheme="minorHAnsi" w:hAnsiTheme="minorHAnsi"/>
          <w:b/>
          <w:i/>
          <w:sz w:val="18"/>
          <w:szCs w:val="18"/>
          <w:vertAlign w:val="superscript"/>
        </w:rPr>
        <w:t>*</w:t>
      </w:r>
      <w:r w:rsidR="003D03B3">
        <w:rPr>
          <w:rFonts w:asciiTheme="minorHAnsi" w:hAnsiTheme="minorHAnsi"/>
          <w:b/>
          <w:i/>
          <w:sz w:val="18"/>
          <w:szCs w:val="18"/>
          <w:vertAlign w:val="superscript"/>
        </w:rPr>
        <w:t>*</w:t>
      </w:r>
      <w:r w:rsidRPr="00B06D03">
        <w:rPr>
          <w:rFonts w:asciiTheme="minorHAnsi" w:hAnsiTheme="minorHAnsi"/>
          <w:b/>
          <w:i/>
          <w:sz w:val="18"/>
          <w:szCs w:val="18"/>
          <w:vertAlign w:val="superscript"/>
        </w:rPr>
        <w:t xml:space="preserve"> </w:t>
      </w:r>
      <w:r w:rsidRPr="00B06D03">
        <w:rPr>
          <w:rFonts w:asciiTheme="minorHAnsi" w:hAnsiTheme="minorHAnsi"/>
          <w:b/>
          <w:i/>
          <w:sz w:val="18"/>
          <w:szCs w:val="18"/>
        </w:rPr>
        <w:t>Wyjaśnienie:</w:t>
      </w:r>
      <w:r w:rsidRPr="00B06D03">
        <w:rPr>
          <w:rFonts w:asciiTheme="minorHAnsi" w:hAnsiTheme="minorHAnsi"/>
          <w:i/>
          <w:sz w:val="18"/>
          <w:szCs w:val="18"/>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55C321A0" w14:textId="77777777" w:rsidR="0009200F" w:rsidRPr="00B06D03" w:rsidRDefault="0009200F" w:rsidP="00E5665F">
      <w:pPr>
        <w:adjustRightInd/>
        <w:spacing w:before="120" w:after="120" w:line="276" w:lineRule="auto"/>
        <w:ind w:left="426"/>
        <w:jc w:val="both"/>
        <w:textAlignment w:val="auto"/>
        <w:rPr>
          <w:rFonts w:asciiTheme="minorHAnsi" w:hAnsiTheme="minorHAnsi" w:cstheme="majorHAnsi"/>
          <w:sz w:val="22"/>
          <w:szCs w:val="22"/>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0CECE" w:themeFill="background2" w:themeFillShade="E6"/>
        <w:tblLook w:val="04A0" w:firstRow="1" w:lastRow="0" w:firstColumn="1" w:lastColumn="0" w:noHBand="0" w:noVBand="1"/>
      </w:tblPr>
      <w:tblGrid>
        <w:gridCol w:w="9072"/>
      </w:tblGrid>
      <w:tr w:rsidR="00465F8F" w:rsidRPr="00B06D03" w14:paraId="0EA25D69" w14:textId="77777777" w:rsidTr="00C35AE5">
        <w:trPr>
          <w:trHeight w:val="567"/>
        </w:trPr>
        <w:tc>
          <w:tcPr>
            <w:tcW w:w="9072" w:type="dxa"/>
            <w:shd w:val="clear" w:color="auto" w:fill="D0CECE" w:themeFill="background2" w:themeFillShade="E6"/>
            <w:vAlign w:val="center"/>
          </w:tcPr>
          <w:p w14:paraId="18018D9C" w14:textId="5EFB79FC" w:rsidR="00465F8F" w:rsidRPr="00B06D03" w:rsidRDefault="008B1611" w:rsidP="00E5665F">
            <w:pPr>
              <w:pStyle w:val="Nagwek1"/>
              <w:spacing w:before="120" w:after="120" w:line="276" w:lineRule="auto"/>
              <w:jc w:val="both"/>
              <w:rPr>
                <w:rFonts w:asciiTheme="minorHAnsi" w:hAnsiTheme="minorHAnsi" w:cstheme="majorHAnsi"/>
                <w:color w:val="auto"/>
                <w:sz w:val="22"/>
                <w:szCs w:val="22"/>
                <w:lang w:eastAsia="en-US"/>
              </w:rPr>
            </w:pPr>
            <w:bookmarkStart w:id="71" w:name="_Toc506370883"/>
            <w:r w:rsidRPr="00B06D03">
              <w:rPr>
                <w:rFonts w:asciiTheme="minorHAnsi" w:hAnsiTheme="minorHAnsi" w:cstheme="majorHAnsi"/>
                <w:color w:val="auto"/>
                <w:sz w:val="22"/>
                <w:szCs w:val="22"/>
                <w:lang w:eastAsia="en-US"/>
              </w:rPr>
              <w:t>XXV</w:t>
            </w:r>
            <w:r w:rsidR="00210B4E" w:rsidRPr="00B06D03">
              <w:rPr>
                <w:rFonts w:asciiTheme="minorHAnsi" w:hAnsiTheme="minorHAnsi" w:cstheme="majorHAnsi"/>
                <w:color w:val="auto"/>
                <w:sz w:val="22"/>
                <w:szCs w:val="22"/>
                <w:lang w:eastAsia="en-US"/>
              </w:rPr>
              <w:t>I</w:t>
            </w:r>
            <w:r w:rsidRPr="00B06D03">
              <w:rPr>
                <w:rFonts w:asciiTheme="minorHAnsi" w:hAnsiTheme="minorHAnsi" w:cstheme="majorHAnsi"/>
                <w:color w:val="auto"/>
                <w:sz w:val="22"/>
                <w:szCs w:val="22"/>
                <w:lang w:eastAsia="en-US"/>
              </w:rPr>
              <w:t>.</w:t>
            </w:r>
            <w:r w:rsidR="00465F8F" w:rsidRPr="00B06D03">
              <w:rPr>
                <w:rFonts w:asciiTheme="minorHAnsi" w:hAnsiTheme="minorHAnsi" w:cstheme="majorHAnsi"/>
                <w:color w:val="auto"/>
                <w:sz w:val="22"/>
                <w:szCs w:val="22"/>
                <w:lang w:eastAsia="en-US"/>
              </w:rPr>
              <w:t xml:space="preserve"> ZAŁĄCZNIKI DO SIWZ</w:t>
            </w:r>
            <w:bookmarkEnd w:id="70"/>
            <w:bookmarkEnd w:id="71"/>
          </w:p>
        </w:tc>
      </w:tr>
    </w:tbl>
    <w:p w14:paraId="6D41EFFB" w14:textId="08F787C4" w:rsidR="00465F8F" w:rsidRPr="00B06D03" w:rsidRDefault="00DA2326" w:rsidP="00E5665F">
      <w:pPr>
        <w:overflowPunct/>
        <w:autoSpaceDE/>
        <w:autoSpaceDN/>
        <w:adjustRightInd/>
        <w:spacing w:before="120" w:after="120" w:line="276" w:lineRule="auto"/>
        <w:ind w:right="142"/>
        <w:jc w:val="both"/>
        <w:textAlignment w:val="auto"/>
        <w:rPr>
          <w:rFonts w:asciiTheme="minorHAnsi" w:hAnsiTheme="minorHAnsi" w:cstheme="majorHAnsi"/>
          <w:sz w:val="22"/>
          <w:szCs w:val="22"/>
          <w:lang w:eastAsia="en-US"/>
        </w:rPr>
      </w:pPr>
      <w:bookmarkStart w:id="72" w:name="_Hlk8839238"/>
      <w:r w:rsidRPr="00B06D03">
        <w:rPr>
          <w:rFonts w:asciiTheme="minorHAnsi" w:hAnsiTheme="minorHAnsi" w:cstheme="majorHAnsi"/>
          <w:sz w:val="22"/>
          <w:szCs w:val="22"/>
          <w:lang w:eastAsia="en-US"/>
        </w:rPr>
        <w:t>Załączniki</w:t>
      </w:r>
      <w:r w:rsidR="00465F8F" w:rsidRPr="00B06D03">
        <w:rPr>
          <w:rFonts w:asciiTheme="minorHAnsi" w:hAnsiTheme="minorHAnsi" w:cstheme="majorHAnsi"/>
          <w:sz w:val="22"/>
          <w:szCs w:val="22"/>
          <w:lang w:eastAsia="en-US"/>
        </w:rPr>
        <w:t xml:space="preserve"> do SIWZ:</w:t>
      </w:r>
    </w:p>
    <w:p w14:paraId="15A06958" w14:textId="3745D4CE" w:rsidR="00465F8F" w:rsidRDefault="00465F8F" w:rsidP="00E5665F">
      <w:pPr>
        <w:widowControl w:val="0"/>
        <w:numPr>
          <w:ilvl w:val="3"/>
          <w:numId w:val="9"/>
        </w:numPr>
        <w:suppressAutoHyphens/>
        <w:spacing w:before="120" w:after="120" w:line="276" w:lineRule="auto"/>
        <w:jc w:val="both"/>
        <w:rPr>
          <w:rFonts w:asciiTheme="minorHAnsi" w:hAnsiTheme="minorHAnsi" w:cstheme="majorHAnsi"/>
          <w:bCs/>
          <w:sz w:val="22"/>
          <w:szCs w:val="22"/>
        </w:rPr>
      </w:pPr>
      <w:r w:rsidRPr="00B06D03">
        <w:rPr>
          <w:rFonts w:asciiTheme="minorHAnsi" w:hAnsiTheme="minorHAnsi" w:cstheme="majorHAnsi"/>
          <w:sz w:val="22"/>
          <w:szCs w:val="22"/>
          <w:lang w:eastAsia="en-US"/>
        </w:rPr>
        <w:t>Załącznik</w:t>
      </w:r>
      <w:r w:rsidR="001F5A3E" w:rsidRPr="00B06D03">
        <w:rPr>
          <w:rFonts w:asciiTheme="minorHAnsi" w:hAnsiTheme="minorHAnsi" w:cstheme="majorHAnsi"/>
          <w:sz w:val="22"/>
          <w:szCs w:val="22"/>
          <w:lang w:eastAsia="en-US"/>
        </w:rPr>
        <w:t>i</w:t>
      </w:r>
      <w:r w:rsidRPr="00B06D03">
        <w:rPr>
          <w:rFonts w:asciiTheme="minorHAnsi" w:hAnsiTheme="minorHAnsi" w:cstheme="majorHAnsi"/>
          <w:sz w:val="22"/>
          <w:szCs w:val="22"/>
          <w:lang w:eastAsia="en-US"/>
        </w:rPr>
        <w:t xml:space="preserve"> nr 1</w:t>
      </w:r>
      <w:r w:rsidR="00A66041">
        <w:rPr>
          <w:rFonts w:asciiTheme="minorHAnsi" w:hAnsiTheme="minorHAnsi" w:cstheme="majorHAnsi"/>
          <w:sz w:val="22"/>
          <w:szCs w:val="22"/>
          <w:lang w:eastAsia="en-US"/>
        </w:rPr>
        <w:t xml:space="preserve"> </w:t>
      </w:r>
      <w:r w:rsidRPr="00B06D03">
        <w:rPr>
          <w:rFonts w:asciiTheme="minorHAnsi" w:hAnsiTheme="minorHAnsi" w:cstheme="majorHAnsi"/>
          <w:sz w:val="22"/>
          <w:szCs w:val="22"/>
          <w:lang w:eastAsia="en-US"/>
        </w:rPr>
        <w:t xml:space="preserve">do SIWZ- </w:t>
      </w:r>
      <w:r w:rsidRPr="00B06D03">
        <w:rPr>
          <w:rFonts w:asciiTheme="minorHAnsi" w:hAnsiTheme="minorHAnsi" w:cstheme="majorHAnsi"/>
          <w:bCs/>
          <w:sz w:val="22"/>
          <w:szCs w:val="22"/>
        </w:rPr>
        <w:t>Opis przedmiotu zamówienia (OPZ)</w:t>
      </w:r>
      <w:r w:rsidR="006B7FDC" w:rsidRPr="00B06D03">
        <w:rPr>
          <w:rFonts w:asciiTheme="minorHAnsi" w:hAnsiTheme="minorHAnsi" w:cstheme="majorHAnsi"/>
          <w:bCs/>
          <w:sz w:val="22"/>
          <w:szCs w:val="22"/>
        </w:rPr>
        <w:t xml:space="preserve"> wraz z</w:t>
      </w:r>
      <w:r w:rsidR="006B7FDC" w:rsidRPr="00B06D03">
        <w:rPr>
          <w:rFonts w:asciiTheme="minorHAnsi" w:hAnsiTheme="minorHAnsi"/>
        </w:rPr>
        <w:t xml:space="preserve"> </w:t>
      </w:r>
      <w:r w:rsidR="006B7FDC" w:rsidRPr="00B06D03">
        <w:rPr>
          <w:rFonts w:asciiTheme="minorHAnsi" w:hAnsiTheme="minorHAnsi" w:cstheme="majorHAnsi"/>
          <w:bCs/>
          <w:sz w:val="22"/>
          <w:szCs w:val="22"/>
        </w:rPr>
        <w:t>przedmiarem robót</w:t>
      </w:r>
      <w:r w:rsidR="009B3BFF" w:rsidRPr="00B06D03">
        <w:rPr>
          <w:rFonts w:asciiTheme="minorHAnsi" w:hAnsiTheme="minorHAnsi" w:cstheme="majorHAnsi"/>
          <w:bCs/>
          <w:sz w:val="22"/>
          <w:szCs w:val="22"/>
        </w:rPr>
        <w:t>.</w:t>
      </w:r>
    </w:p>
    <w:p w14:paraId="0ECADFC2" w14:textId="36D97381" w:rsidR="00465F8F" w:rsidRPr="00B06D03" w:rsidRDefault="00CE0298" w:rsidP="00E5665F">
      <w:pPr>
        <w:numPr>
          <w:ilvl w:val="3"/>
          <w:numId w:val="9"/>
        </w:numPr>
        <w:overflowPunct/>
        <w:autoSpaceDE/>
        <w:autoSpaceDN/>
        <w:adjustRightInd/>
        <w:spacing w:before="120" w:after="120" w:line="276" w:lineRule="auto"/>
        <w:ind w:right="142"/>
        <w:jc w:val="both"/>
        <w:textAlignment w:val="auto"/>
        <w:rPr>
          <w:rFonts w:asciiTheme="minorHAnsi" w:hAnsiTheme="minorHAnsi" w:cstheme="majorHAnsi"/>
          <w:sz w:val="22"/>
          <w:szCs w:val="22"/>
          <w:lang w:eastAsia="en-US"/>
        </w:rPr>
      </w:pPr>
      <w:r w:rsidRPr="00B06D03">
        <w:rPr>
          <w:rFonts w:asciiTheme="minorHAnsi" w:hAnsiTheme="minorHAnsi" w:cstheme="majorHAnsi"/>
          <w:bCs/>
          <w:sz w:val="22"/>
          <w:szCs w:val="22"/>
        </w:rPr>
        <w:t>Załącznik</w:t>
      </w:r>
      <w:r w:rsidR="009B3BFF" w:rsidRPr="00B06D03">
        <w:rPr>
          <w:rFonts w:asciiTheme="minorHAnsi" w:hAnsiTheme="minorHAnsi" w:cstheme="majorHAnsi"/>
          <w:bCs/>
          <w:sz w:val="22"/>
          <w:szCs w:val="22"/>
        </w:rPr>
        <w:t>i</w:t>
      </w:r>
      <w:r w:rsidRPr="00B06D03">
        <w:rPr>
          <w:rFonts w:asciiTheme="minorHAnsi" w:hAnsiTheme="minorHAnsi" w:cstheme="majorHAnsi"/>
          <w:bCs/>
          <w:sz w:val="22"/>
          <w:szCs w:val="22"/>
        </w:rPr>
        <w:t xml:space="preserve"> nr </w:t>
      </w:r>
      <w:r w:rsidR="00CC012C">
        <w:rPr>
          <w:rFonts w:asciiTheme="minorHAnsi" w:hAnsiTheme="minorHAnsi" w:cstheme="majorHAnsi"/>
          <w:bCs/>
          <w:sz w:val="22"/>
          <w:szCs w:val="22"/>
        </w:rPr>
        <w:t>2</w:t>
      </w:r>
      <w:r w:rsidR="00B525A9">
        <w:rPr>
          <w:rFonts w:asciiTheme="minorHAnsi" w:hAnsiTheme="minorHAnsi" w:cstheme="majorHAnsi"/>
          <w:bCs/>
          <w:sz w:val="22"/>
          <w:szCs w:val="22"/>
        </w:rPr>
        <w:t xml:space="preserve"> </w:t>
      </w:r>
      <w:r w:rsidR="002B6D4D" w:rsidRPr="00B06D03">
        <w:rPr>
          <w:rFonts w:asciiTheme="minorHAnsi" w:hAnsiTheme="minorHAnsi" w:cstheme="majorHAnsi"/>
          <w:bCs/>
          <w:sz w:val="22"/>
          <w:szCs w:val="22"/>
        </w:rPr>
        <w:t xml:space="preserve">do SIWZ- </w:t>
      </w:r>
      <w:r w:rsidRPr="00B06D03">
        <w:rPr>
          <w:rFonts w:asciiTheme="minorHAnsi" w:hAnsiTheme="minorHAnsi" w:cstheme="majorHAnsi"/>
          <w:bCs/>
          <w:sz w:val="22"/>
          <w:szCs w:val="22"/>
        </w:rPr>
        <w:t>Formularz ofertow</w:t>
      </w:r>
      <w:r w:rsidR="009C6987" w:rsidRPr="00B06D03">
        <w:rPr>
          <w:rFonts w:asciiTheme="minorHAnsi" w:hAnsiTheme="minorHAnsi" w:cstheme="majorHAnsi"/>
          <w:bCs/>
          <w:sz w:val="22"/>
          <w:szCs w:val="22"/>
        </w:rPr>
        <w:t>y</w:t>
      </w:r>
      <w:r w:rsidR="003450A7" w:rsidRPr="00B06D03">
        <w:rPr>
          <w:rFonts w:asciiTheme="minorHAnsi" w:hAnsiTheme="minorHAnsi" w:cstheme="majorHAnsi"/>
          <w:bCs/>
          <w:sz w:val="22"/>
          <w:szCs w:val="22"/>
        </w:rPr>
        <w:t>.</w:t>
      </w:r>
    </w:p>
    <w:p w14:paraId="4A76E7EC" w14:textId="2DD8F905" w:rsidR="00CC012C" w:rsidRPr="00B06D03" w:rsidRDefault="00E304F1" w:rsidP="00E5665F">
      <w:pPr>
        <w:numPr>
          <w:ilvl w:val="3"/>
          <w:numId w:val="9"/>
        </w:numPr>
        <w:overflowPunct/>
        <w:autoSpaceDE/>
        <w:autoSpaceDN/>
        <w:adjustRightInd/>
        <w:spacing w:before="120" w:after="120" w:line="276" w:lineRule="auto"/>
        <w:ind w:right="142"/>
        <w:jc w:val="both"/>
        <w:textAlignment w:val="auto"/>
        <w:rPr>
          <w:rFonts w:asciiTheme="minorHAnsi" w:hAnsiTheme="minorHAnsi" w:cstheme="majorHAnsi"/>
          <w:sz w:val="22"/>
          <w:szCs w:val="22"/>
          <w:lang w:eastAsia="en-US"/>
        </w:rPr>
      </w:pPr>
      <w:r>
        <w:rPr>
          <w:rFonts w:asciiTheme="minorHAnsi" w:hAnsiTheme="minorHAnsi" w:cstheme="majorHAnsi"/>
          <w:bCs/>
          <w:sz w:val="22"/>
          <w:szCs w:val="22"/>
        </w:rPr>
        <w:t>Załącznik</w:t>
      </w:r>
      <w:r w:rsidR="00CC012C" w:rsidRPr="00B06D03">
        <w:rPr>
          <w:rFonts w:asciiTheme="minorHAnsi" w:hAnsiTheme="minorHAnsi" w:cstheme="majorHAnsi"/>
          <w:bCs/>
          <w:sz w:val="22"/>
          <w:szCs w:val="22"/>
        </w:rPr>
        <w:t xml:space="preserve"> </w:t>
      </w:r>
      <w:r w:rsidR="00416AAE">
        <w:rPr>
          <w:rFonts w:asciiTheme="minorHAnsi" w:hAnsiTheme="minorHAnsi" w:cstheme="majorHAnsi"/>
          <w:bCs/>
          <w:sz w:val="22"/>
          <w:szCs w:val="22"/>
        </w:rPr>
        <w:t xml:space="preserve">nr </w:t>
      </w:r>
      <w:r w:rsidR="00191F8A">
        <w:rPr>
          <w:rFonts w:asciiTheme="minorHAnsi" w:hAnsiTheme="minorHAnsi" w:cstheme="majorHAnsi"/>
          <w:bCs/>
          <w:sz w:val="22"/>
          <w:szCs w:val="22"/>
        </w:rPr>
        <w:t>3</w:t>
      </w:r>
      <w:r w:rsidR="00CC012C" w:rsidRPr="00B06D03">
        <w:rPr>
          <w:rFonts w:asciiTheme="minorHAnsi" w:hAnsiTheme="minorHAnsi" w:cstheme="majorHAnsi"/>
          <w:bCs/>
          <w:sz w:val="22"/>
          <w:szCs w:val="22"/>
        </w:rPr>
        <w:t xml:space="preserve"> do SIWZ – Wykaz robót</w:t>
      </w:r>
    </w:p>
    <w:p w14:paraId="497FE4BC" w14:textId="0D988B02" w:rsidR="00CC012C" w:rsidRPr="009C3743" w:rsidRDefault="00E304F1" w:rsidP="00E5665F">
      <w:pPr>
        <w:numPr>
          <w:ilvl w:val="3"/>
          <w:numId w:val="9"/>
        </w:numPr>
        <w:overflowPunct/>
        <w:autoSpaceDE/>
        <w:autoSpaceDN/>
        <w:adjustRightInd/>
        <w:spacing w:before="120" w:after="120" w:line="276" w:lineRule="auto"/>
        <w:ind w:right="142"/>
        <w:jc w:val="both"/>
        <w:textAlignment w:val="auto"/>
        <w:rPr>
          <w:rFonts w:asciiTheme="minorHAnsi" w:hAnsiTheme="minorHAnsi" w:cstheme="majorHAnsi"/>
          <w:sz w:val="22"/>
          <w:szCs w:val="22"/>
          <w:lang w:eastAsia="en-US"/>
        </w:rPr>
      </w:pPr>
      <w:r>
        <w:rPr>
          <w:rFonts w:asciiTheme="minorHAnsi" w:hAnsiTheme="minorHAnsi" w:cstheme="majorHAnsi"/>
          <w:bCs/>
          <w:sz w:val="22"/>
          <w:szCs w:val="22"/>
        </w:rPr>
        <w:t>Załącznik</w:t>
      </w:r>
      <w:r w:rsidR="00416AAE">
        <w:rPr>
          <w:rFonts w:asciiTheme="minorHAnsi" w:hAnsiTheme="minorHAnsi" w:cstheme="majorHAnsi"/>
          <w:bCs/>
          <w:sz w:val="22"/>
          <w:szCs w:val="22"/>
        </w:rPr>
        <w:t xml:space="preserve"> nr </w:t>
      </w:r>
      <w:r w:rsidR="00191F8A">
        <w:rPr>
          <w:rFonts w:asciiTheme="minorHAnsi" w:hAnsiTheme="minorHAnsi" w:cstheme="majorHAnsi"/>
          <w:bCs/>
          <w:sz w:val="22"/>
          <w:szCs w:val="22"/>
        </w:rPr>
        <w:t>4</w:t>
      </w:r>
      <w:r w:rsidR="009C3743">
        <w:rPr>
          <w:rFonts w:asciiTheme="minorHAnsi" w:hAnsiTheme="minorHAnsi" w:cstheme="majorHAnsi"/>
          <w:bCs/>
          <w:sz w:val="22"/>
          <w:szCs w:val="22"/>
        </w:rPr>
        <w:t xml:space="preserve"> </w:t>
      </w:r>
      <w:r w:rsidR="009C3743" w:rsidRPr="00B06D03">
        <w:rPr>
          <w:rFonts w:asciiTheme="minorHAnsi" w:hAnsiTheme="minorHAnsi" w:cstheme="majorHAnsi"/>
          <w:bCs/>
          <w:sz w:val="22"/>
          <w:szCs w:val="22"/>
        </w:rPr>
        <w:t>do SIWZ – Wykaz osób</w:t>
      </w:r>
    </w:p>
    <w:p w14:paraId="08C20F1D" w14:textId="301981D3" w:rsidR="009C3743" w:rsidRPr="00B06D03" w:rsidRDefault="00E304F1" w:rsidP="00E5665F">
      <w:pPr>
        <w:numPr>
          <w:ilvl w:val="3"/>
          <w:numId w:val="9"/>
        </w:numPr>
        <w:overflowPunct/>
        <w:autoSpaceDE/>
        <w:autoSpaceDN/>
        <w:adjustRightInd/>
        <w:spacing w:before="120" w:after="120" w:line="276" w:lineRule="auto"/>
        <w:ind w:right="142"/>
        <w:jc w:val="both"/>
        <w:textAlignment w:val="auto"/>
        <w:rPr>
          <w:rFonts w:asciiTheme="minorHAnsi" w:hAnsiTheme="minorHAnsi" w:cstheme="majorHAnsi"/>
          <w:sz w:val="22"/>
          <w:szCs w:val="22"/>
          <w:lang w:eastAsia="en-US"/>
        </w:rPr>
      </w:pPr>
      <w:r>
        <w:rPr>
          <w:rFonts w:asciiTheme="minorHAnsi" w:hAnsiTheme="minorHAnsi" w:cstheme="majorHAnsi"/>
          <w:bCs/>
          <w:sz w:val="22"/>
          <w:szCs w:val="22"/>
        </w:rPr>
        <w:t>Załącznik</w:t>
      </w:r>
      <w:r w:rsidR="00416AAE">
        <w:rPr>
          <w:rFonts w:asciiTheme="minorHAnsi" w:hAnsiTheme="minorHAnsi" w:cstheme="majorHAnsi"/>
          <w:bCs/>
          <w:sz w:val="22"/>
          <w:szCs w:val="22"/>
        </w:rPr>
        <w:t xml:space="preserve"> nr </w:t>
      </w:r>
      <w:r w:rsidR="00191F8A">
        <w:rPr>
          <w:rFonts w:asciiTheme="minorHAnsi" w:hAnsiTheme="minorHAnsi" w:cstheme="majorHAnsi"/>
          <w:bCs/>
          <w:sz w:val="22"/>
          <w:szCs w:val="22"/>
        </w:rPr>
        <w:t>4</w:t>
      </w:r>
      <w:r w:rsidR="009C3743" w:rsidRPr="00B06D03">
        <w:rPr>
          <w:rFonts w:asciiTheme="minorHAnsi" w:hAnsiTheme="minorHAnsi" w:cstheme="majorHAnsi"/>
          <w:bCs/>
          <w:sz w:val="22"/>
          <w:szCs w:val="22"/>
        </w:rPr>
        <w:t>a do SIWZ –</w:t>
      </w:r>
      <w:r w:rsidR="009C3743">
        <w:rPr>
          <w:rFonts w:asciiTheme="minorHAnsi" w:hAnsiTheme="minorHAnsi" w:cstheme="majorHAnsi"/>
          <w:bCs/>
          <w:sz w:val="22"/>
          <w:szCs w:val="22"/>
        </w:rPr>
        <w:t xml:space="preserve"> </w:t>
      </w:r>
      <w:r w:rsidR="009C3743" w:rsidRPr="00B06D03">
        <w:rPr>
          <w:rFonts w:asciiTheme="minorHAnsi" w:hAnsiTheme="minorHAnsi" w:cstheme="majorHAnsi"/>
          <w:bCs/>
          <w:sz w:val="22"/>
          <w:szCs w:val="22"/>
        </w:rPr>
        <w:t>Opis dodatkowego doświadczenia osób skierowanych do wykonania</w:t>
      </w:r>
      <w:r w:rsidR="00416AAE">
        <w:rPr>
          <w:rFonts w:asciiTheme="minorHAnsi" w:hAnsiTheme="minorHAnsi" w:cstheme="majorHAnsi"/>
          <w:bCs/>
          <w:sz w:val="22"/>
          <w:szCs w:val="22"/>
        </w:rPr>
        <w:t xml:space="preserve"> z</w:t>
      </w:r>
      <w:r w:rsidR="009C3743" w:rsidRPr="00B06D03">
        <w:rPr>
          <w:rFonts w:asciiTheme="minorHAnsi" w:hAnsiTheme="minorHAnsi" w:cstheme="majorHAnsi"/>
          <w:bCs/>
          <w:sz w:val="22"/>
          <w:szCs w:val="22"/>
        </w:rPr>
        <w:t>amówienia</w:t>
      </w:r>
    </w:p>
    <w:p w14:paraId="17F6BC5E" w14:textId="5D965B09" w:rsidR="00465F8F" w:rsidRPr="009C3743" w:rsidRDefault="00416AAE" w:rsidP="00E5665F">
      <w:pPr>
        <w:numPr>
          <w:ilvl w:val="3"/>
          <w:numId w:val="9"/>
        </w:numPr>
        <w:overflowPunct/>
        <w:autoSpaceDE/>
        <w:autoSpaceDN/>
        <w:adjustRightInd/>
        <w:spacing w:before="120" w:after="120" w:line="276" w:lineRule="auto"/>
        <w:ind w:right="142"/>
        <w:jc w:val="both"/>
        <w:textAlignment w:val="auto"/>
        <w:rPr>
          <w:rFonts w:asciiTheme="minorHAnsi" w:hAnsiTheme="minorHAnsi" w:cstheme="majorHAnsi"/>
          <w:sz w:val="22"/>
          <w:szCs w:val="22"/>
          <w:lang w:eastAsia="en-US"/>
        </w:rPr>
      </w:pPr>
      <w:r>
        <w:rPr>
          <w:rFonts w:asciiTheme="minorHAnsi" w:hAnsiTheme="minorHAnsi" w:cstheme="majorHAnsi"/>
          <w:bCs/>
          <w:sz w:val="22"/>
          <w:szCs w:val="22"/>
        </w:rPr>
        <w:t xml:space="preserve">Załącznik nr </w:t>
      </w:r>
      <w:r w:rsidR="00191F8A">
        <w:rPr>
          <w:rFonts w:asciiTheme="minorHAnsi" w:hAnsiTheme="minorHAnsi" w:cstheme="majorHAnsi"/>
          <w:bCs/>
          <w:sz w:val="22"/>
          <w:szCs w:val="22"/>
        </w:rPr>
        <w:t>5</w:t>
      </w:r>
      <w:r w:rsidR="002B6D4D" w:rsidRPr="00B06D03">
        <w:rPr>
          <w:rFonts w:asciiTheme="minorHAnsi" w:hAnsiTheme="minorHAnsi" w:cstheme="majorHAnsi"/>
          <w:bCs/>
          <w:sz w:val="22"/>
          <w:szCs w:val="22"/>
        </w:rPr>
        <w:t xml:space="preserve"> do SIWZ- </w:t>
      </w:r>
      <w:r w:rsidR="00465F8F" w:rsidRPr="00B06D03">
        <w:rPr>
          <w:rFonts w:asciiTheme="minorHAnsi" w:hAnsiTheme="minorHAnsi" w:cstheme="majorHAnsi"/>
          <w:bCs/>
          <w:sz w:val="22"/>
          <w:szCs w:val="22"/>
        </w:rPr>
        <w:t>Wykaz podwykonawców.</w:t>
      </w:r>
    </w:p>
    <w:p w14:paraId="06F681CF" w14:textId="6C2F4ADF" w:rsidR="009C3743" w:rsidRPr="00B06D03" w:rsidRDefault="00416AAE" w:rsidP="00E5665F">
      <w:pPr>
        <w:numPr>
          <w:ilvl w:val="3"/>
          <w:numId w:val="9"/>
        </w:numPr>
        <w:overflowPunct/>
        <w:autoSpaceDE/>
        <w:autoSpaceDN/>
        <w:adjustRightInd/>
        <w:spacing w:before="120" w:after="120" w:line="276" w:lineRule="auto"/>
        <w:ind w:right="142"/>
        <w:jc w:val="both"/>
        <w:textAlignment w:val="auto"/>
        <w:rPr>
          <w:rFonts w:asciiTheme="minorHAnsi" w:hAnsiTheme="minorHAnsi" w:cstheme="majorHAnsi"/>
          <w:sz w:val="22"/>
          <w:szCs w:val="22"/>
          <w:lang w:eastAsia="en-US"/>
        </w:rPr>
      </w:pPr>
      <w:r>
        <w:rPr>
          <w:rFonts w:asciiTheme="minorHAnsi" w:hAnsiTheme="minorHAnsi" w:cstheme="majorHAnsi"/>
          <w:bCs/>
          <w:sz w:val="22"/>
          <w:szCs w:val="22"/>
        </w:rPr>
        <w:t xml:space="preserve">Załącznik nr </w:t>
      </w:r>
      <w:r w:rsidR="00191F8A">
        <w:rPr>
          <w:rFonts w:asciiTheme="minorHAnsi" w:hAnsiTheme="minorHAnsi" w:cstheme="majorHAnsi"/>
          <w:bCs/>
          <w:sz w:val="22"/>
          <w:szCs w:val="22"/>
        </w:rPr>
        <w:t>6</w:t>
      </w:r>
      <w:r w:rsidR="009C3743" w:rsidRPr="00B06D03">
        <w:rPr>
          <w:rFonts w:asciiTheme="minorHAnsi" w:hAnsiTheme="minorHAnsi" w:cstheme="majorHAnsi"/>
          <w:bCs/>
          <w:sz w:val="22"/>
          <w:szCs w:val="22"/>
        </w:rPr>
        <w:t xml:space="preserve"> do SIWZ- Oświadczenie o przynależności do grupy kapitałowej.</w:t>
      </w:r>
    </w:p>
    <w:p w14:paraId="6FA52009" w14:textId="6D584EB6" w:rsidR="00465F8F" w:rsidRPr="00B06D03" w:rsidRDefault="00442A54" w:rsidP="00E5665F">
      <w:pPr>
        <w:numPr>
          <w:ilvl w:val="3"/>
          <w:numId w:val="9"/>
        </w:numPr>
        <w:overflowPunct/>
        <w:autoSpaceDE/>
        <w:autoSpaceDN/>
        <w:adjustRightInd/>
        <w:spacing w:before="120" w:after="120" w:line="276" w:lineRule="auto"/>
        <w:ind w:right="142"/>
        <w:jc w:val="both"/>
        <w:textAlignment w:val="auto"/>
        <w:rPr>
          <w:rFonts w:asciiTheme="minorHAnsi" w:hAnsiTheme="minorHAnsi" w:cstheme="majorHAnsi"/>
          <w:sz w:val="22"/>
          <w:szCs w:val="22"/>
          <w:lang w:eastAsia="en-US"/>
        </w:rPr>
      </w:pPr>
      <w:r>
        <w:rPr>
          <w:rFonts w:asciiTheme="minorHAnsi" w:hAnsiTheme="minorHAnsi" w:cstheme="majorHAnsi"/>
          <w:bCs/>
          <w:sz w:val="22"/>
          <w:szCs w:val="22"/>
        </w:rPr>
        <w:t xml:space="preserve">Załącznik nr </w:t>
      </w:r>
      <w:r w:rsidR="00191F8A">
        <w:rPr>
          <w:rFonts w:asciiTheme="minorHAnsi" w:hAnsiTheme="minorHAnsi" w:cstheme="majorHAnsi"/>
          <w:bCs/>
          <w:sz w:val="22"/>
          <w:szCs w:val="22"/>
        </w:rPr>
        <w:t>7</w:t>
      </w:r>
      <w:r w:rsidR="002B6D4D" w:rsidRPr="00B06D03">
        <w:rPr>
          <w:rFonts w:asciiTheme="minorHAnsi" w:hAnsiTheme="minorHAnsi" w:cstheme="majorHAnsi"/>
          <w:bCs/>
          <w:sz w:val="22"/>
          <w:szCs w:val="22"/>
        </w:rPr>
        <w:t xml:space="preserve"> do SIWZ-</w:t>
      </w:r>
      <w:r w:rsidR="00465F8F" w:rsidRPr="00B06D03">
        <w:rPr>
          <w:rFonts w:asciiTheme="minorHAnsi" w:hAnsiTheme="minorHAnsi" w:cstheme="majorHAnsi"/>
          <w:bCs/>
          <w:sz w:val="22"/>
          <w:szCs w:val="22"/>
        </w:rPr>
        <w:t xml:space="preserve"> Instrukcja wypełniania JEDZ.</w:t>
      </w:r>
    </w:p>
    <w:p w14:paraId="2CCAFAD2" w14:textId="2DB6EDD1" w:rsidR="00465F8F" w:rsidRPr="00B06D03" w:rsidRDefault="00442A54" w:rsidP="00E5665F">
      <w:pPr>
        <w:numPr>
          <w:ilvl w:val="3"/>
          <w:numId w:val="9"/>
        </w:numPr>
        <w:overflowPunct/>
        <w:autoSpaceDE/>
        <w:autoSpaceDN/>
        <w:adjustRightInd/>
        <w:spacing w:before="120" w:after="120" w:line="276" w:lineRule="auto"/>
        <w:ind w:right="142"/>
        <w:jc w:val="both"/>
        <w:textAlignment w:val="auto"/>
        <w:rPr>
          <w:rFonts w:asciiTheme="minorHAnsi" w:hAnsiTheme="minorHAnsi" w:cstheme="majorHAnsi"/>
          <w:sz w:val="22"/>
          <w:szCs w:val="22"/>
          <w:lang w:eastAsia="en-US"/>
        </w:rPr>
      </w:pPr>
      <w:r>
        <w:rPr>
          <w:rFonts w:asciiTheme="minorHAnsi" w:hAnsiTheme="minorHAnsi" w:cstheme="majorHAnsi"/>
          <w:bCs/>
          <w:sz w:val="22"/>
          <w:szCs w:val="22"/>
        </w:rPr>
        <w:t xml:space="preserve">Załącznik nr </w:t>
      </w:r>
      <w:r w:rsidR="00191F8A">
        <w:rPr>
          <w:rFonts w:asciiTheme="minorHAnsi" w:hAnsiTheme="minorHAnsi" w:cstheme="majorHAnsi"/>
          <w:bCs/>
          <w:sz w:val="22"/>
          <w:szCs w:val="22"/>
        </w:rPr>
        <w:t>8</w:t>
      </w:r>
      <w:r w:rsidR="00914EAE" w:rsidRPr="00B06D03">
        <w:rPr>
          <w:rFonts w:asciiTheme="minorHAnsi" w:hAnsiTheme="minorHAnsi" w:cstheme="majorHAnsi"/>
          <w:bCs/>
          <w:sz w:val="22"/>
          <w:szCs w:val="22"/>
        </w:rPr>
        <w:t xml:space="preserve"> </w:t>
      </w:r>
      <w:r w:rsidR="00465F8F" w:rsidRPr="00B06D03">
        <w:rPr>
          <w:rFonts w:asciiTheme="minorHAnsi" w:hAnsiTheme="minorHAnsi" w:cstheme="majorHAnsi"/>
          <w:bCs/>
          <w:sz w:val="22"/>
          <w:szCs w:val="22"/>
        </w:rPr>
        <w:t>do SIWZ- JEDZ ESPD „</w:t>
      </w:r>
      <w:r w:rsidR="00C07F06" w:rsidRPr="00B06D03">
        <w:rPr>
          <w:rFonts w:asciiTheme="minorHAnsi" w:hAnsiTheme="minorHAnsi" w:cstheme="majorHAnsi"/>
          <w:bCs/>
          <w:sz w:val="22"/>
          <w:szCs w:val="22"/>
        </w:rPr>
        <w:t>Nadbudowa, rozbudowa, przebudowa SPKSO</w:t>
      </w:r>
      <w:r w:rsidR="00C07F06" w:rsidRPr="00B06D03">
        <w:rPr>
          <w:rFonts w:asciiTheme="minorHAnsi" w:hAnsiTheme="minorHAnsi" w:cstheme="majorHAnsi"/>
          <w:b/>
          <w:bCs/>
          <w:sz w:val="22"/>
          <w:szCs w:val="22"/>
        </w:rPr>
        <w:t xml:space="preserve"> </w:t>
      </w:r>
      <w:r w:rsidR="0009200F" w:rsidRPr="00B06D03">
        <w:rPr>
          <w:rFonts w:asciiTheme="minorHAnsi" w:hAnsiTheme="minorHAnsi" w:cstheme="majorHAnsi"/>
          <w:bCs/>
          <w:sz w:val="22"/>
          <w:szCs w:val="22"/>
        </w:rPr>
        <w:t>ZP/../2019</w:t>
      </w:r>
      <w:r w:rsidR="009B3BFF" w:rsidRPr="00B06D03">
        <w:rPr>
          <w:rFonts w:asciiTheme="minorHAnsi" w:hAnsiTheme="minorHAnsi" w:cstheme="majorHAnsi"/>
          <w:bCs/>
          <w:sz w:val="22"/>
          <w:szCs w:val="22"/>
        </w:rPr>
        <w:t xml:space="preserve"> </w:t>
      </w:r>
      <w:r w:rsidR="00914EAE" w:rsidRPr="00B06D03">
        <w:rPr>
          <w:rFonts w:asciiTheme="minorHAnsi" w:hAnsiTheme="minorHAnsi" w:cstheme="majorHAnsi"/>
          <w:bCs/>
          <w:sz w:val="22"/>
          <w:szCs w:val="22"/>
        </w:rPr>
        <w:t>[]xml.</w:t>
      </w:r>
    </w:p>
    <w:p w14:paraId="4EFBCA01" w14:textId="4D02E6F2" w:rsidR="00465F8F" w:rsidRPr="00B06D03" w:rsidRDefault="00442A54" w:rsidP="00E5665F">
      <w:pPr>
        <w:numPr>
          <w:ilvl w:val="3"/>
          <w:numId w:val="9"/>
        </w:numPr>
        <w:overflowPunct/>
        <w:autoSpaceDE/>
        <w:autoSpaceDN/>
        <w:adjustRightInd/>
        <w:spacing w:before="120" w:after="120" w:line="276" w:lineRule="auto"/>
        <w:ind w:right="142"/>
        <w:jc w:val="both"/>
        <w:textAlignment w:val="auto"/>
        <w:rPr>
          <w:rFonts w:asciiTheme="minorHAnsi" w:hAnsiTheme="minorHAnsi" w:cstheme="majorHAnsi"/>
          <w:sz w:val="22"/>
          <w:szCs w:val="22"/>
          <w:lang w:eastAsia="en-US"/>
        </w:rPr>
      </w:pPr>
      <w:r>
        <w:rPr>
          <w:rFonts w:asciiTheme="minorHAnsi" w:hAnsiTheme="minorHAnsi" w:cstheme="majorHAnsi"/>
          <w:sz w:val="22"/>
          <w:szCs w:val="22"/>
          <w:lang w:eastAsia="en-US"/>
        </w:rPr>
        <w:t xml:space="preserve">Załącznik nr </w:t>
      </w:r>
      <w:r w:rsidR="00191F8A">
        <w:rPr>
          <w:rFonts w:asciiTheme="minorHAnsi" w:hAnsiTheme="minorHAnsi" w:cstheme="majorHAnsi"/>
          <w:sz w:val="22"/>
          <w:szCs w:val="22"/>
          <w:lang w:eastAsia="en-US"/>
        </w:rPr>
        <w:t>9</w:t>
      </w:r>
      <w:r w:rsidR="00465F8F" w:rsidRPr="00B06D03">
        <w:rPr>
          <w:rFonts w:asciiTheme="minorHAnsi" w:hAnsiTheme="minorHAnsi" w:cstheme="majorHAnsi"/>
          <w:sz w:val="22"/>
          <w:szCs w:val="22"/>
          <w:lang w:eastAsia="en-US"/>
        </w:rPr>
        <w:t xml:space="preserve"> do SIWZ- Wzór Zobowiązania</w:t>
      </w:r>
      <w:r w:rsidR="00914EAE" w:rsidRPr="00B06D03">
        <w:rPr>
          <w:rFonts w:asciiTheme="minorHAnsi" w:hAnsiTheme="minorHAnsi" w:cstheme="majorHAnsi"/>
          <w:sz w:val="22"/>
          <w:szCs w:val="22"/>
          <w:lang w:eastAsia="en-US"/>
        </w:rPr>
        <w:t>.</w:t>
      </w:r>
    </w:p>
    <w:p w14:paraId="2E61A9C5" w14:textId="4F30E0CC" w:rsidR="00CC012C" w:rsidRPr="00442A54" w:rsidRDefault="00442A54" w:rsidP="00E5665F">
      <w:pPr>
        <w:numPr>
          <w:ilvl w:val="3"/>
          <w:numId w:val="9"/>
        </w:numPr>
        <w:overflowPunct/>
        <w:autoSpaceDE/>
        <w:autoSpaceDN/>
        <w:adjustRightInd/>
        <w:spacing w:before="120" w:after="120" w:line="276" w:lineRule="auto"/>
        <w:ind w:right="142"/>
        <w:jc w:val="both"/>
        <w:textAlignment w:val="auto"/>
        <w:rPr>
          <w:rFonts w:asciiTheme="minorHAnsi" w:hAnsiTheme="minorHAnsi" w:cstheme="majorHAnsi"/>
          <w:sz w:val="22"/>
          <w:szCs w:val="22"/>
          <w:lang w:eastAsia="en-US"/>
        </w:rPr>
      </w:pPr>
      <w:r>
        <w:rPr>
          <w:rFonts w:asciiTheme="minorHAnsi" w:hAnsiTheme="minorHAnsi" w:cstheme="majorHAnsi"/>
          <w:bCs/>
          <w:sz w:val="22"/>
          <w:szCs w:val="22"/>
        </w:rPr>
        <w:t>Załączniki nr 1</w:t>
      </w:r>
      <w:r w:rsidR="00191F8A">
        <w:rPr>
          <w:rFonts w:asciiTheme="minorHAnsi" w:hAnsiTheme="minorHAnsi" w:cstheme="majorHAnsi"/>
          <w:bCs/>
          <w:sz w:val="22"/>
          <w:szCs w:val="22"/>
        </w:rPr>
        <w:t>0</w:t>
      </w:r>
      <w:r w:rsidR="00B525A9">
        <w:rPr>
          <w:rFonts w:asciiTheme="minorHAnsi" w:hAnsiTheme="minorHAnsi" w:cstheme="majorHAnsi"/>
          <w:bCs/>
          <w:sz w:val="22"/>
          <w:szCs w:val="22"/>
        </w:rPr>
        <w:t xml:space="preserve"> </w:t>
      </w:r>
      <w:r w:rsidR="00CC012C" w:rsidRPr="00B06D03">
        <w:rPr>
          <w:rFonts w:asciiTheme="minorHAnsi" w:hAnsiTheme="minorHAnsi" w:cstheme="majorHAnsi"/>
          <w:bCs/>
          <w:sz w:val="22"/>
          <w:szCs w:val="22"/>
        </w:rPr>
        <w:t>do SIWZ – Wzór umowy.</w:t>
      </w:r>
    </w:p>
    <w:p w14:paraId="44A51CEA" w14:textId="50FFE830" w:rsidR="00541B7A" w:rsidRPr="00541B7A" w:rsidRDefault="002F71E3" w:rsidP="00E5665F">
      <w:pPr>
        <w:numPr>
          <w:ilvl w:val="3"/>
          <w:numId w:val="9"/>
        </w:numPr>
        <w:overflowPunct/>
        <w:autoSpaceDE/>
        <w:autoSpaceDN/>
        <w:adjustRightInd/>
        <w:spacing w:before="120" w:after="120" w:line="276" w:lineRule="auto"/>
        <w:ind w:right="142"/>
        <w:jc w:val="both"/>
        <w:textAlignment w:val="auto"/>
        <w:rPr>
          <w:rFonts w:asciiTheme="minorHAnsi" w:hAnsiTheme="minorHAnsi" w:cstheme="majorHAnsi"/>
          <w:sz w:val="22"/>
          <w:szCs w:val="22"/>
          <w:lang w:eastAsia="en-US"/>
        </w:rPr>
      </w:pPr>
      <w:r>
        <w:rPr>
          <w:rFonts w:asciiTheme="minorHAnsi" w:hAnsiTheme="minorHAnsi" w:cstheme="majorHAnsi"/>
          <w:bCs/>
          <w:sz w:val="22"/>
          <w:szCs w:val="22"/>
        </w:rPr>
        <w:t>Pozostałe załączniki:</w:t>
      </w:r>
    </w:p>
    <w:p w14:paraId="169767C9" w14:textId="1F8B91DA" w:rsidR="00442A54" w:rsidRDefault="00541B7A" w:rsidP="00E5665F">
      <w:pPr>
        <w:overflowPunct/>
        <w:autoSpaceDE/>
        <w:autoSpaceDN/>
        <w:adjustRightInd/>
        <w:spacing w:before="120" w:after="120" w:line="276" w:lineRule="auto"/>
        <w:ind w:left="360" w:right="142"/>
        <w:jc w:val="both"/>
        <w:textAlignment w:val="auto"/>
        <w:rPr>
          <w:rFonts w:asciiTheme="minorHAnsi" w:hAnsiTheme="minorHAnsi" w:cstheme="majorHAnsi"/>
          <w:bCs/>
          <w:sz w:val="22"/>
          <w:szCs w:val="22"/>
        </w:rPr>
      </w:pPr>
      <w:r>
        <w:rPr>
          <w:rFonts w:asciiTheme="minorHAnsi" w:hAnsiTheme="minorHAnsi" w:cstheme="majorHAnsi"/>
          <w:bCs/>
          <w:sz w:val="22"/>
          <w:szCs w:val="22"/>
        </w:rPr>
        <w:t xml:space="preserve">a) </w:t>
      </w:r>
      <w:r w:rsidR="00442A54">
        <w:rPr>
          <w:rFonts w:asciiTheme="minorHAnsi" w:hAnsiTheme="minorHAnsi" w:cstheme="majorHAnsi"/>
          <w:bCs/>
          <w:sz w:val="22"/>
          <w:szCs w:val="22"/>
        </w:rPr>
        <w:t>Dokumentacja projektowa</w:t>
      </w:r>
      <w:r w:rsidR="00E1121E">
        <w:rPr>
          <w:rFonts w:asciiTheme="minorHAnsi" w:hAnsiTheme="minorHAnsi" w:cstheme="majorHAnsi"/>
          <w:bCs/>
          <w:sz w:val="22"/>
          <w:szCs w:val="22"/>
        </w:rPr>
        <w:t xml:space="preserve"> – etap I i etap II</w:t>
      </w:r>
    </w:p>
    <w:p w14:paraId="615DEFE3" w14:textId="260D8D95" w:rsidR="00541B7A" w:rsidRDefault="00541B7A" w:rsidP="00E5665F">
      <w:pPr>
        <w:overflowPunct/>
        <w:autoSpaceDE/>
        <w:autoSpaceDN/>
        <w:adjustRightInd/>
        <w:spacing w:before="120" w:after="120" w:line="276" w:lineRule="auto"/>
        <w:ind w:left="360" w:right="142"/>
        <w:jc w:val="both"/>
        <w:textAlignment w:val="auto"/>
        <w:rPr>
          <w:rFonts w:asciiTheme="minorHAnsi" w:hAnsiTheme="minorHAnsi" w:cstheme="majorHAnsi"/>
          <w:bCs/>
          <w:sz w:val="22"/>
          <w:szCs w:val="22"/>
        </w:rPr>
      </w:pPr>
      <w:r>
        <w:rPr>
          <w:rFonts w:asciiTheme="minorHAnsi" w:hAnsiTheme="minorHAnsi" w:cstheme="majorHAnsi"/>
          <w:bCs/>
          <w:sz w:val="22"/>
          <w:szCs w:val="22"/>
        </w:rPr>
        <w:t>b) Suplement do dokumentacji projektowej w branży instalacyjnej</w:t>
      </w:r>
      <w:r w:rsidR="00E1121E">
        <w:rPr>
          <w:rFonts w:asciiTheme="minorHAnsi" w:hAnsiTheme="minorHAnsi" w:cstheme="majorHAnsi"/>
          <w:bCs/>
          <w:sz w:val="22"/>
          <w:szCs w:val="22"/>
        </w:rPr>
        <w:t xml:space="preserve"> – etap I</w:t>
      </w:r>
    </w:p>
    <w:p w14:paraId="56AEBE66" w14:textId="2DB57600" w:rsidR="00541B7A" w:rsidRDefault="00541B7A" w:rsidP="00E5665F">
      <w:pPr>
        <w:overflowPunct/>
        <w:autoSpaceDE/>
        <w:autoSpaceDN/>
        <w:adjustRightInd/>
        <w:spacing w:before="120" w:after="120" w:line="276" w:lineRule="auto"/>
        <w:ind w:left="360" w:right="142"/>
        <w:jc w:val="both"/>
        <w:textAlignment w:val="auto"/>
        <w:rPr>
          <w:rFonts w:asciiTheme="minorHAnsi" w:hAnsiTheme="minorHAnsi" w:cstheme="majorHAnsi"/>
          <w:bCs/>
          <w:sz w:val="22"/>
          <w:szCs w:val="22"/>
        </w:rPr>
      </w:pPr>
      <w:r>
        <w:rPr>
          <w:rFonts w:asciiTheme="minorHAnsi" w:hAnsiTheme="minorHAnsi" w:cstheme="majorHAnsi"/>
          <w:bCs/>
          <w:sz w:val="22"/>
          <w:szCs w:val="22"/>
        </w:rPr>
        <w:t xml:space="preserve">c) </w:t>
      </w:r>
      <w:r w:rsidR="002F71E3">
        <w:rPr>
          <w:rFonts w:asciiTheme="minorHAnsi" w:hAnsiTheme="minorHAnsi" w:cstheme="majorHAnsi"/>
          <w:bCs/>
          <w:sz w:val="22"/>
          <w:szCs w:val="22"/>
        </w:rPr>
        <w:t>Wyposażenie medyczne – urządzenia/ etap II</w:t>
      </w:r>
    </w:p>
    <w:p w14:paraId="6D0B6614" w14:textId="257CA974" w:rsidR="002F71E3" w:rsidRDefault="002F71E3" w:rsidP="00E5665F">
      <w:pPr>
        <w:overflowPunct/>
        <w:autoSpaceDE/>
        <w:autoSpaceDN/>
        <w:adjustRightInd/>
        <w:spacing w:before="120" w:after="120" w:line="276" w:lineRule="auto"/>
        <w:ind w:left="360" w:right="142"/>
        <w:jc w:val="both"/>
        <w:textAlignment w:val="auto"/>
        <w:rPr>
          <w:rFonts w:asciiTheme="minorHAnsi" w:hAnsiTheme="minorHAnsi" w:cstheme="majorHAnsi"/>
          <w:bCs/>
          <w:sz w:val="22"/>
          <w:szCs w:val="22"/>
        </w:rPr>
      </w:pPr>
      <w:r>
        <w:rPr>
          <w:rFonts w:asciiTheme="minorHAnsi" w:hAnsiTheme="minorHAnsi" w:cstheme="majorHAnsi"/>
          <w:bCs/>
          <w:sz w:val="22"/>
          <w:szCs w:val="22"/>
        </w:rPr>
        <w:t>d) Wyposażenie podstawowe, wbudowane/ etap II</w:t>
      </w:r>
    </w:p>
    <w:p w14:paraId="5B090E7D" w14:textId="561AFEE0" w:rsidR="006265A3" w:rsidRDefault="00B525A9" w:rsidP="00E5665F">
      <w:pPr>
        <w:overflowPunct/>
        <w:autoSpaceDE/>
        <w:autoSpaceDN/>
        <w:adjustRightInd/>
        <w:spacing w:line="276" w:lineRule="auto"/>
        <w:ind w:left="357" w:right="142"/>
        <w:jc w:val="both"/>
        <w:textAlignment w:val="auto"/>
        <w:rPr>
          <w:rFonts w:asciiTheme="minorHAnsi" w:hAnsiTheme="minorHAnsi" w:cstheme="majorHAnsi"/>
          <w:bCs/>
          <w:sz w:val="22"/>
          <w:szCs w:val="22"/>
        </w:rPr>
      </w:pPr>
      <w:r>
        <w:rPr>
          <w:rFonts w:asciiTheme="minorHAnsi" w:hAnsiTheme="minorHAnsi" w:cstheme="majorHAnsi"/>
          <w:bCs/>
          <w:sz w:val="22"/>
          <w:szCs w:val="22"/>
        </w:rPr>
        <w:t>e</w:t>
      </w:r>
      <w:r w:rsidR="002F71E3">
        <w:rPr>
          <w:rFonts w:asciiTheme="minorHAnsi" w:hAnsiTheme="minorHAnsi" w:cstheme="majorHAnsi"/>
          <w:bCs/>
          <w:sz w:val="22"/>
          <w:szCs w:val="22"/>
        </w:rPr>
        <w:t xml:space="preserve">) zestawienie wyposażenia </w:t>
      </w:r>
      <w:r w:rsidR="006265A3">
        <w:rPr>
          <w:rFonts w:asciiTheme="minorHAnsi" w:hAnsiTheme="minorHAnsi" w:cstheme="majorHAnsi"/>
          <w:bCs/>
          <w:sz w:val="22"/>
          <w:szCs w:val="22"/>
        </w:rPr>
        <w:t xml:space="preserve">do zdemontowania w budynku Sierakowskiego 13 </w:t>
      </w:r>
    </w:p>
    <w:p w14:paraId="6A50D96F" w14:textId="3999B112" w:rsidR="00BB19E5" w:rsidRDefault="00BB19E5" w:rsidP="00BB19E5">
      <w:pPr>
        <w:tabs>
          <w:tab w:val="left" w:pos="284"/>
          <w:tab w:val="left" w:pos="426"/>
          <w:tab w:val="left" w:pos="709"/>
          <w:tab w:val="left" w:pos="851"/>
        </w:tabs>
        <w:overflowPunct/>
        <w:autoSpaceDE/>
        <w:autoSpaceDN/>
        <w:adjustRightInd/>
        <w:spacing w:line="276" w:lineRule="auto"/>
        <w:ind w:right="142"/>
        <w:jc w:val="both"/>
        <w:textAlignment w:val="auto"/>
        <w:rPr>
          <w:rFonts w:asciiTheme="minorHAnsi" w:hAnsiTheme="minorHAnsi" w:cstheme="majorHAnsi"/>
          <w:bCs/>
          <w:sz w:val="22"/>
          <w:szCs w:val="22"/>
        </w:rPr>
      </w:pPr>
      <w:r>
        <w:rPr>
          <w:rFonts w:asciiTheme="minorHAnsi" w:hAnsiTheme="minorHAnsi" w:cstheme="majorHAnsi"/>
          <w:bCs/>
          <w:sz w:val="22"/>
          <w:szCs w:val="22"/>
        </w:rPr>
        <w:t xml:space="preserve">        </w:t>
      </w:r>
      <w:r w:rsidR="006265A3">
        <w:rPr>
          <w:rFonts w:asciiTheme="minorHAnsi" w:hAnsiTheme="minorHAnsi" w:cstheme="majorHAnsi"/>
          <w:bCs/>
          <w:sz w:val="22"/>
          <w:szCs w:val="22"/>
        </w:rPr>
        <w:t xml:space="preserve">    i zamontowania w budynku Marszałkowska 24/26</w:t>
      </w:r>
      <w:bookmarkEnd w:id="72"/>
    </w:p>
    <w:p w14:paraId="34FB6264" w14:textId="77777777" w:rsidR="00BB19E5" w:rsidRDefault="00BB19E5" w:rsidP="00BB19E5">
      <w:pPr>
        <w:tabs>
          <w:tab w:val="left" w:pos="284"/>
          <w:tab w:val="left" w:pos="426"/>
          <w:tab w:val="left" w:pos="709"/>
          <w:tab w:val="left" w:pos="851"/>
        </w:tabs>
        <w:overflowPunct/>
        <w:autoSpaceDE/>
        <w:autoSpaceDN/>
        <w:adjustRightInd/>
        <w:spacing w:line="276" w:lineRule="auto"/>
        <w:ind w:right="142"/>
        <w:jc w:val="both"/>
        <w:textAlignment w:val="auto"/>
        <w:rPr>
          <w:rFonts w:asciiTheme="minorHAnsi" w:hAnsiTheme="minorHAnsi" w:cstheme="majorHAnsi"/>
          <w:bCs/>
          <w:sz w:val="22"/>
          <w:szCs w:val="22"/>
        </w:rPr>
      </w:pPr>
    </w:p>
    <w:p w14:paraId="0D3DFAA6" w14:textId="4A4AFB5B" w:rsidR="00B37883" w:rsidRDefault="00BB19E5" w:rsidP="00BB19E5">
      <w:pPr>
        <w:tabs>
          <w:tab w:val="left" w:pos="284"/>
          <w:tab w:val="left" w:pos="426"/>
          <w:tab w:val="left" w:pos="709"/>
          <w:tab w:val="left" w:pos="851"/>
        </w:tabs>
        <w:overflowPunct/>
        <w:autoSpaceDE/>
        <w:autoSpaceDN/>
        <w:adjustRightInd/>
        <w:spacing w:line="276" w:lineRule="auto"/>
        <w:ind w:right="142"/>
        <w:jc w:val="both"/>
        <w:textAlignment w:val="auto"/>
        <w:rPr>
          <w:rFonts w:asciiTheme="minorHAnsi" w:hAnsiTheme="minorHAnsi"/>
          <w:sz w:val="22"/>
          <w:szCs w:val="22"/>
        </w:rPr>
      </w:pPr>
      <w:r>
        <w:rPr>
          <w:rFonts w:asciiTheme="minorHAnsi" w:hAnsiTheme="minorHAnsi" w:cstheme="majorHAnsi"/>
          <w:bCs/>
          <w:sz w:val="22"/>
          <w:szCs w:val="22"/>
        </w:rPr>
        <w:t xml:space="preserve">       </w:t>
      </w:r>
      <w:r w:rsidR="00B37883">
        <w:rPr>
          <w:rFonts w:asciiTheme="minorHAnsi" w:hAnsiTheme="minorHAnsi"/>
          <w:sz w:val="22"/>
          <w:szCs w:val="22"/>
          <w:lang w:eastAsia="x-none"/>
        </w:rPr>
        <w:t xml:space="preserve">f)  </w:t>
      </w:r>
      <w:r w:rsidR="00B37883" w:rsidRPr="00D4064E">
        <w:rPr>
          <w:rFonts w:asciiTheme="minorHAnsi" w:hAnsiTheme="minorHAnsi"/>
          <w:sz w:val="22"/>
          <w:szCs w:val="22"/>
          <w:lang w:val="x-none" w:eastAsia="x-none"/>
        </w:rPr>
        <w:t>Koncepcja zagospodarowania terenu Szpitala Praskiego na potrzeby przebudowy i</w:t>
      </w:r>
      <w:r w:rsidR="00B37883">
        <w:rPr>
          <w:rFonts w:asciiTheme="minorHAnsi" w:hAnsiTheme="minorHAnsi"/>
          <w:sz w:val="22"/>
          <w:szCs w:val="22"/>
          <w:lang w:eastAsia="x-none"/>
        </w:rPr>
        <w:t xml:space="preserve"> rozbudowy</w:t>
      </w:r>
      <w:r w:rsidR="00B37883" w:rsidRPr="00D4064E">
        <w:rPr>
          <w:rFonts w:asciiTheme="minorHAnsi" w:hAnsiTheme="minorHAnsi"/>
          <w:sz w:val="22"/>
          <w:szCs w:val="22"/>
          <w:lang w:val="x-none" w:eastAsia="x-none"/>
        </w:rPr>
        <w:t xml:space="preserve"> </w:t>
      </w:r>
      <w:r w:rsidR="00B37883">
        <w:rPr>
          <w:rFonts w:asciiTheme="minorHAnsi" w:hAnsiTheme="minorHAnsi"/>
          <w:sz w:val="22"/>
          <w:szCs w:val="22"/>
          <w:lang w:eastAsia="x-none"/>
        </w:rPr>
        <w:t xml:space="preserve">    </w:t>
      </w:r>
    </w:p>
    <w:p w14:paraId="1DC57645" w14:textId="6A7E94AE" w:rsidR="00B37883" w:rsidRDefault="00B37883" w:rsidP="00B37883">
      <w:pPr>
        <w:tabs>
          <w:tab w:val="left" w:pos="284"/>
          <w:tab w:val="left" w:pos="426"/>
          <w:tab w:val="left" w:pos="709"/>
        </w:tabs>
        <w:adjustRightInd/>
        <w:spacing w:before="120" w:after="120" w:line="276" w:lineRule="auto"/>
        <w:contextualSpacing/>
        <w:jc w:val="both"/>
        <w:textAlignment w:val="auto"/>
        <w:rPr>
          <w:rFonts w:asciiTheme="minorHAnsi" w:hAnsiTheme="minorHAnsi"/>
          <w:sz w:val="22"/>
          <w:szCs w:val="22"/>
          <w:lang w:eastAsia="x-none"/>
        </w:rPr>
      </w:pPr>
      <w:r>
        <w:rPr>
          <w:rFonts w:asciiTheme="minorHAnsi" w:hAnsiTheme="minorHAnsi"/>
          <w:sz w:val="22"/>
          <w:szCs w:val="22"/>
          <w:lang w:eastAsia="x-none"/>
        </w:rPr>
        <w:t xml:space="preserve">           </w:t>
      </w:r>
      <w:r w:rsidRPr="00D4064E">
        <w:rPr>
          <w:rFonts w:asciiTheme="minorHAnsi" w:hAnsiTheme="minorHAnsi"/>
          <w:sz w:val="22"/>
          <w:szCs w:val="22"/>
          <w:lang w:val="x-none" w:eastAsia="x-none"/>
        </w:rPr>
        <w:t xml:space="preserve">Specjalistycznego Publicznego Klinicznego Szpitala Okulistycznego przy ul. </w:t>
      </w:r>
      <w:r>
        <w:rPr>
          <w:rFonts w:asciiTheme="minorHAnsi" w:hAnsiTheme="minorHAnsi"/>
          <w:sz w:val="22"/>
          <w:szCs w:val="22"/>
          <w:lang w:eastAsia="x-none"/>
        </w:rPr>
        <w:t xml:space="preserve">Sierakowskiego 13 </w:t>
      </w:r>
    </w:p>
    <w:p w14:paraId="25906AB9" w14:textId="582ABF4D" w:rsidR="00B37883" w:rsidRPr="00BB19E5" w:rsidRDefault="00BB19E5" w:rsidP="00BB19E5">
      <w:pPr>
        <w:tabs>
          <w:tab w:val="left" w:pos="284"/>
          <w:tab w:val="left" w:pos="426"/>
          <w:tab w:val="left" w:pos="709"/>
        </w:tabs>
        <w:adjustRightInd/>
        <w:spacing w:after="120" w:line="276" w:lineRule="auto"/>
        <w:jc w:val="both"/>
        <w:textAlignment w:val="auto"/>
        <w:rPr>
          <w:rFonts w:asciiTheme="minorHAnsi" w:hAnsiTheme="minorHAnsi"/>
          <w:sz w:val="22"/>
          <w:szCs w:val="22"/>
        </w:rPr>
      </w:pPr>
      <w:r>
        <w:rPr>
          <w:rFonts w:asciiTheme="minorHAnsi" w:hAnsiTheme="minorHAnsi"/>
          <w:sz w:val="22"/>
          <w:szCs w:val="22"/>
          <w:lang w:eastAsia="x-none"/>
        </w:rPr>
        <w:t xml:space="preserve">      </w:t>
      </w:r>
      <w:r w:rsidR="008A4BD2">
        <w:rPr>
          <w:rFonts w:asciiTheme="minorHAnsi" w:hAnsiTheme="minorHAnsi"/>
          <w:sz w:val="22"/>
          <w:szCs w:val="22"/>
          <w:lang w:eastAsia="x-none"/>
        </w:rPr>
        <w:t xml:space="preserve">    </w:t>
      </w:r>
      <w:r w:rsidR="00B37883">
        <w:rPr>
          <w:rFonts w:asciiTheme="minorHAnsi" w:hAnsiTheme="minorHAnsi"/>
          <w:sz w:val="22"/>
          <w:szCs w:val="22"/>
          <w:lang w:eastAsia="x-none"/>
        </w:rPr>
        <w:t xml:space="preserve"> </w:t>
      </w:r>
      <w:r w:rsidR="00B37883" w:rsidRPr="00D4064E">
        <w:rPr>
          <w:rFonts w:asciiTheme="minorHAnsi" w:hAnsiTheme="minorHAnsi"/>
          <w:sz w:val="22"/>
          <w:szCs w:val="22"/>
          <w:lang w:val="x-none" w:eastAsia="x-none"/>
        </w:rPr>
        <w:t>w Warszawie, z dnia 11.12.2018 roku.</w:t>
      </w:r>
    </w:p>
    <w:p w14:paraId="0DD4D781" w14:textId="7AF9DCEA" w:rsidR="008A4BD2" w:rsidRDefault="00BB19E5" w:rsidP="00BB19E5">
      <w:pPr>
        <w:tabs>
          <w:tab w:val="left" w:pos="284"/>
          <w:tab w:val="left" w:pos="426"/>
          <w:tab w:val="left" w:pos="709"/>
        </w:tabs>
        <w:adjustRightInd/>
        <w:spacing w:before="120" w:after="120" w:line="276" w:lineRule="auto"/>
        <w:contextualSpacing/>
        <w:jc w:val="both"/>
        <w:textAlignment w:val="auto"/>
        <w:rPr>
          <w:rFonts w:asciiTheme="minorHAnsi" w:hAnsiTheme="minorHAnsi"/>
          <w:sz w:val="22"/>
          <w:szCs w:val="22"/>
          <w:lang w:eastAsia="x-none"/>
        </w:rPr>
      </w:pPr>
      <w:r>
        <w:rPr>
          <w:rFonts w:asciiTheme="minorHAnsi" w:hAnsiTheme="minorHAnsi"/>
          <w:sz w:val="22"/>
          <w:szCs w:val="22"/>
        </w:rPr>
        <w:t xml:space="preserve">      </w:t>
      </w:r>
      <w:r w:rsidR="00B37883">
        <w:rPr>
          <w:rFonts w:asciiTheme="minorHAnsi" w:hAnsiTheme="minorHAnsi"/>
          <w:sz w:val="22"/>
          <w:szCs w:val="22"/>
        </w:rPr>
        <w:t xml:space="preserve">g) </w:t>
      </w:r>
      <w:r w:rsidR="00B37883" w:rsidRPr="00D4064E">
        <w:rPr>
          <w:rFonts w:asciiTheme="minorHAnsi" w:hAnsiTheme="minorHAnsi"/>
          <w:sz w:val="22"/>
          <w:szCs w:val="22"/>
          <w:lang w:val="x-none" w:eastAsia="x-none"/>
        </w:rPr>
        <w:t xml:space="preserve">Koncepcja zagospodarowania terenu Szpitala Praskiego na potrzeby przebudowy i </w:t>
      </w:r>
      <w:r w:rsidR="008A4BD2">
        <w:rPr>
          <w:rFonts w:asciiTheme="minorHAnsi" w:hAnsiTheme="minorHAnsi"/>
          <w:sz w:val="22"/>
          <w:szCs w:val="22"/>
          <w:lang w:eastAsia="x-none"/>
        </w:rPr>
        <w:t xml:space="preserve">rozbudowy   </w:t>
      </w:r>
    </w:p>
    <w:p w14:paraId="15D1EB47" w14:textId="5E9CE515" w:rsidR="008A4BD2" w:rsidRDefault="008A4BD2" w:rsidP="00BB19E5">
      <w:pPr>
        <w:tabs>
          <w:tab w:val="left" w:pos="284"/>
          <w:tab w:val="left" w:pos="426"/>
          <w:tab w:val="left" w:pos="709"/>
        </w:tabs>
        <w:adjustRightInd/>
        <w:spacing w:before="120" w:after="120" w:line="276" w:lineRule="auto"/>
        <w:contextualSpacing/>
        <w:jc w:val="both"/>
        <w:textAlignment w:val="auto"/>
        <w:rPr>
          <w:rFonts w:asciiTheme="minorHAnsi" w:hAnsiTheme="minorHAnsi"/>
          <w:sz w:val="22"/>
          <w:szCs w:val="22"/>
          <w:lang w:eastAsia="x-none"/>
        </w:rPr>
      </w:pPr>
      <w:r>
        <w:rPr>
          <w:rFonts w:asciiTheme="minorHAnsi" w:hAnsiTheme="minorHAnsi"/>
          <w:sz w:val="22"/>
          <w:szCs w:val="22"/>
          <w:lang w:eastAsia="x-none"/>
        </w:rPr>
        <w:t xml:space="preserve">   </w:t>
      </w:r>
      <w:r w:rsidR="00BB19E5">
        <w:rPr>
          <w:rFonts w:asciiTheme="minorHAnsi" w:hAnsiTheme="minorHAnsi"/>
          <w:sz w:val="22"/>
          <w:szCs w:val="22"/>
          <w:lang w:eastAsia="x-none"/>
        </w:rPr>
        <w:t xml:space="preserve">      </w:t>
      </w:r>
      <w:r>
        <w:rPr>
          <w:rFonts w:asciiTheme="minorHAnsi" w:hAnsiTheme="minorHAnsi"/>
          <w:sz w:val="22"/>
          <w:szCs w:val="22"/>
          <w:lang w:eastAsia="x-none"/>
        </w:rPr>
        <w:t xml:space="preserve">  </w:t>
      </w:r>
      <w:r w:rsidR="00B37883" w:rsidRPr="00D4064E">
        <w:rPr>
          <w:rFonts w:asciiTheme="minorHAnsi" w:hAnsiTheme="minorHAnsi"/>
          <w:sz w:val="22"/>
          <w:szCs w:val="22"/>
          <w:lang w:val="x-none" w:eastAsia="x-none"/>
        </w:rPr>
        <w:t xml:space="preserve">Specjalistycznego Publicznego Klinicznego Szpitala Okulistycznego przy ul. </w:t>
      </w:r>
      <w:r w:rsidR="00B37883">
        <w:rPr>
          <w:rFonts w:asciiTheme="minorHAnsi" w:hAnsiTheme="minorHAnsi"/>
          <w:sz w:val="22"/>
          <w:szCs w:val="22"/>
          <w:lang w:eastAsia="x-none"/>
        </w:rPr>
        <w:t xml:space="preserve"> </w:t>
      </w:r>
      <w:r w:rsidRPr="00D4064E">
        <w:rPr>
          <w:rFonts w:asciiTheme="minorHAnsi" w:hAnsiTheme="minorHAnsi"/>
          <w:sz w:val="22"/>
          <w:szCs w:val="22"/>
          <w:lang w:val="x-none" w:eastAsia="x-none"/>
        </w:rPr>
        <w:t>Sierakowskiego 13</w:t>
      </w:r>
      <w:r>
        <w:rPr>
          <w:rFonts w:asciiTheme="minorHAnsi" w:hAnsiTheme="minorHAnsi"/>
          <w:sz w:val="22"/>
          <w:szCs w:val="22"/>
          <w:lang w:eastAsia="x-none"/>
        </w:rPr>
        <w:t xml:space="preserve">       </w:t>
      </w:r>
    </w:p>
    <w:p w14:paraId="3302271A" w14:textId="440D3C02" w:rsidR="008A4BD2" w:rsidRDefault="008A4BD2" w:rsidP="00BB19E5">
      <w:pPr>
        <w:tabs>
          <w:tab w:val="left" w:pos="284"/>
          <w:tab w:val="left" w:pos="426"/>
          <w:tab w:val="left" w:pos="709"/>
        </w:tabs>
        <w:adjustRightInd/>
        <w:spacing w:after="120" w:line="276" w:lineRule="auto"/>
        <w:jc w:val="both"/>
        <w:textAlignment w:val="auto"/>
        <w:rPr>
          <w:rFonts w:asciiTheme="minorHAnsi" w:hAnsiTheme="minorHAnsi"/>
          <w:sz w:val="22"/>
          <w:szCs w:val="22"/>
        </w:rPr>
      </w:pPr>
      <w:r>
        <w:rPr>
          <w:rFonts w:asciiTheme="minorHAnsi" w:hAnsiTheme="minorHAnsi"/>
          <w:sz w:val="22"/>
          <w:szCs w:val="22"/>
          <w:lang w:eastAsia="x-none"/>
        </w:rPr>
        <w:t xml:space="preserve">     </w:t>
      </w:r>
      <w:r w:rsidR="00BB19E5">
        <w:rPr>
          <w:rFonts w:asciiTheme="minorHAnsi" w:hAnsiTheme="minorHAnsi"/>
          <w:sz w:val="22"/>
          <w:szCs w:val="22"/>
          <w:lang w:eastAsia="x-none"/>
        </w:rPr>
        <w:t xml:space="preserve">      </w:t>
      </w:r>
      <w:r w:rsidR="00B37883" w:rsidRPr="00D4064E">
        <w:rPr>
          <w:rFonts w:asciiTheme="minorHAnsi" w:hAnsiTheme="minorHAnsi"/>
          <w:sz w:val="22"/>
          <w:szCs w:val="22"/>
          <w:lang w:val="x-none" w:eastAsia="x-none"/>
        </w:rPr>
        <w:t>w Warszawie, z dnia 13.12.2018 roku.</w:t>
      </w:r>
    </w:p>
    <w:p w14:paraId="08264F3C" w14:textId="6D64B393" w:rsidR="00B37883" w:rsidRDefault="00BB19E5" w:rsidP="00BB19E5">
      <w:pPr>
        <w:tabs>
          <w:tab w:val="left" w:pos="142"/>
          <w:tab w:val="left" w:pos="426"/>
        </w:tabs>
        <w:adjustRightInd/>
        <w:spacing w:before="120" w:after="120" w:line="276" w:lineRule="auto"/>
        <w:contextualSpacing/>
        <w:jc w:val="both"/>
        <w:textAlignment w:val="auto"/>
        <w:rPr>
          <w:rFonts w:asciiTheme="minorHAnsi" w:hAnsiTheme="minorHAnsi"/>
          <w:sz w:val="22"/>
          <w:szCs w:val="22"/>
          <w:lang w:eastAsia="x-none"/>
        </w:rPr>
      </w:pPr>
      <w:r>
        <w:rPr>
          <w:rFonts w:asciiTheme="minorHAnsi" w:hAnsiTheme="minorHAnsi"/>
          <w:sz w:val="22"/>
          <w:szCs w:val="22"/>
          <w:lang w:eastAsia="x-none"/>
        </w:rPr>
        <w:t xml:space="preserve">   </w:t>
      </w:r>
      <w:r w:rsidR="008A4BD2">
        <w:rPr>
          <w:rFonts w:asciiTheme="minorHAnsi" w:hAnsiTheme="minorHAnsi"/>
          <w:sz w:val="22"/>
          <w:szCs w:val="22"/>
          <w:lang w:eastAsia="x-none"/>
        </w:rPr>
        <w:t xml:space="preserve">   h) O</w:t>
      </w:r>
      <w:r w:rsidR="00B37883">
        <w:rPr>
          <w:rFonts w:asciiTheme="minorHAnsi" w:hAnsiTheme="minorHAnsi"/>
          <w:sz w:val="22"/>
          <w:szCs w:val="22"/>
          <w:lang w:val="x-none" w:eastAsia="x-none"/>
        </w:rPr>
        <w:t>pini</w:t>
      </w:r>
      <w:r w:rsidR="00B37883">
        <w:rPr>
          <w:rFonts w:asciiTheme="minorHAnsi" w:hAnsiTheme="minorHAnsi"/>
          <w:sz w:val="22"/>
          <w:szCs w:val="22"/>
          <w:lang w:eastAsia="x-none"/>
        </w:rPr>
        <w:t xml:space="preserve">a </w:t>
      </w:r>
      <w:r w:rsidR="00CC30C2">
        <w:rPr>
          <w:rFonts w:asciiTheme="minorHAnsi" w:hAnsiTheme="minorHAnsi"/>
          <w:sz w:val="22"/>
          <w:szCs w:val="22"/>
          <w:lang w:eastAsia="x-none"/>
        </w:rPr>
        <w:t xml:space="preserve">techniczna </w:t>
      </w:r>
      <w:r w:rsidR="00B37883">
        <w:rPr>
          <w:rFonts w:asciiTheme="minorHAnsi" w:hAnsiTheme="minorHAnsi"/>
          <w:sz w:val="22"/>
          <w:szCs w:val="22"/>
          <w:lang w:eastAsia="x-none"/>
        </w:rPr>
        <w:t>rzeczoznawcy p.poż</w:t>
      </w:r>
      <w:r w:rsidR="00CC30C2">
        <w:rPr>
          <w:rFonts w:asciiTheme="minorHAnsi" w:hAnsiTheme="minorHAnsi"/>
          <w:sz w:val="22"/>
          <w:szCs w:val="22"/>
          <w:lang w:eastAsia="x-none"/>
        </w:rPr>
        <w:t xml:space="preserve"> w sprawie zagospodarowania terenu budowy</w:t>
      </w:r>
    </w:p>
    <w:p w14:paraId="0D29FCBC" w14:textId="77777777" w:rsidR="00442A54" w:rsidRDefault="00442A54" w:rsidP="00E5665F">
      <w:pPr>
        <w:overflowPunct/>
        <w:autoSpaceDE/>
        <w:autoSpaceDN/>
        <w:adjustRightInd/>
        <w:spacing w:before="120" w:after="120" w:line="276" w:lineRule="auto"/>
        <w:ind w:left="360" w:right="142"/>
        <w:jc w:val="both"/>
        <w:textAlignment w:val="auto"/>
        <w:rPr>
          <w:rFonts w:asciiTheme="minorHAnsi" w:hAnsiTheme="minorHAnsi" w:cstheme="majorHAnsi"/>
          <w:sz w:val="22"/>
          <w:szCs w:val="22"/>
          <w:lang w:eastAsia="en-US"/>
        </w:rPr>
      </w:pPr>
    </w:p>
    <w:p w14:paraId="0775BB91" w14:textId="77777777" w:rsidR="00BB19E5" w:rsidRDefault="00BB19E5" w:rsidP="00E5665F">
      <w:pPr>
        <w:overflowPunct/>
        <w:autoSpaceDE/>
        <w:autoSpaceDN/>
        <w:adjustRightInd/>
        <w:spacing w:before="120" w:after="120" w:line="276" w:lineRule="auto"/>
        <w:ind w:left="360" w:right="142"/>
        <w:jc w:val="both"/>
        <w:textAlignment w:val="auto"/>
        <w:rPr>
          <w:rFonts w:asciiTheme="minorHAnsi" w:hAnsiTheme="minorHAnsi" w:cstheme="majorHAnsi"/>
          <w:sz w:val="22"/>
          <w:szCs w:val="22"/>
          <w:lang w:eastAsia="en-US"/>
        </w:rPr>
      </w:pPr>
    </w:p>
    <w:p w14:paraId="4AA96445" w14:textId="77777777" w:rsidR="00BB19E5" w:rsidRPr="00B06D03" w:rsidRDefault="00BB19E5" w:rsidP="00E5665F">
      <w:pPr>
        <w:overflowPunct/>
        <w:autoSpaceDE/>
        <w:autoSpaceDN/>
        <w:adjustRightInd/>
        <w:spacing w:before="120" w:after="120" w:line="276" w:lineRule="auto"/>
        <w:ind w:left="360" w:right="142"/>
        <w:jc w:val="both"/>
        <w:textAlignment w:val="auto"/>
        <w:rPr>
          <w:rFonts w:asciiTheme="minorHAnsi" w:hAnsiTheme="minorHAnsi" w:cstheme="majorHAnsi"/>
          <w:sz w:val="22"/>
          <w:szCs w:val="22"/>
          <w:lang w:eastAsia="en-US"/>
        </w:rPr>
      </w:pPr>
    </w:p>
    <w:p w14:paraId="40E0DEC6" w14:textId="196C092E" w:rsidR="00B06D03" w:rsidRPr="00B06D03" w:rsidRDefault="00B06D03" w:rsidP="00E5665F">
      <w:pPr>
        <w:pStyle w:val="Tekstpodstawowywcity2"/>
        <w:spacing w:line="276" w:lineRule="auto"/>
        <w:ind w:left="284"/>
        <w:rPr>
          <w:rFonts w:asciiTheme="minorHAnsi" w:hAnsiTheme="minorHAnsi" w:cs="Tahoma"/>
          <w:b/>
          <w:bCs/>
          <w:sz w:val="22"/>
          <w:szCs w:val="22"/>
        </w:rPr>
      </w:pPr>
      <w:r>
        <w:rPr>
          <w:rFonts w:ascii="Tahoma" w:hAnsi="Tahoma" w:cs="Tahoma"/>
          <w:b/>
          <w:bCs/>
          <w:sz w:val="20"/>
        </w:rPr>
        <w:t xml:space="preserve">                                                                                                   </w:t>
      </w:r>
      <w:r w:rsidRPr="00B06D03">
        <w:rPr>
          <w:rFonts w:asciiTheme="minorHAnsi" w:hAnsiTheme="minorHAnsi" w:cs="Tahoma"/>
          <w:b/>
          <w:bCs/>
          <w:sz w:val="22"/>
          <w:szCs w:val="22"/>
        </w:rPr>
        <w:t xml:space="preserve"> SIWZ ZATWIERDZIŁ:                </w:t>
      </w:r>
      <w:r w:rsidR="00D710F4">
        <w:rPr>
          <w:rFonts w:asciiTheme="minorHAnsi" w:hAnsiTheme="minorHAnsi" w:cs="Tahoma"/>
          <w:b/>
          <w:bCs/>
          <w:sz w:val="22"/>
          <w:szCs w:val="22"/>
        </w:rPr>
        <w:t>-</w:t>
      </w:r>
      <w:r w:rsidRPr="00B06D03">
        <w:rPr>
          <w:rFonts w:asciiTheme="minorHAnsi" w:hAnsiTheme="minorHAnsi" w:cs="Tahoma"/>
          <w:b/>
          <w:bCs/>
          <w:sz w:val="22"/>
          <w:szCs w:val="22"/>
        </w:rPr>
        <w:t xml:space="preserve">                                                                      </w:t>
      </w:r>
      <w:r w:rsidRPr="00B06D03">
        <w:rPr>
          <w:rFonts w:asciiTheme="minorHAnsi" w:hAnsiTheme="minorHAnsi" w:cs="Tahoma"/>
          <w:sz w:val="22"/>
          <w:szCs w:val="22"/>
        </w:rPr>
        <w:t xml:space="preserve">                                                                                                                                                         </w:t>
      </w:r>
    </w:p>
    <w:p w14:paraId="0DCF1D29" w14:textId="77777777" w:rsidR="00B06D03" w:rsidRPr="00B06D03" w:rsidRDefault="00B06D03" w:rsidP="00E5665F">
      <w:pPr>
        <w:pStyle w:val="Tekstpodstawowywcity2"/>
        <w:spacing w:line="276" w:lineRule="auto"/>
        <w:ind w:left="284"/>
        <w:rPr>
          <w:rFonts w:asciiTheme="minorHAnsi" w:hAnsiTheme="minorHAnsi" w:cs="Tahoma"/>
          <w:bCs/>
          <w:sz w:val="22"/>
          <w:szCs w:val="22"/>
        </w:rPr>
      </w:pPr>
      <w:r w:rsidRPr="00B06D03">
        <w:rPr>
          <w:rFonts w:asciiTheme="minorHAnsi" w:hAnsiTheme="minorHAnsi" w:cs="Tahoma"/>
          <w:bCs/>
          <w:sz w:val="22"/>
          <w:szCs w:val="22"/>
        </w:rPr>
        <w:t xml:space="preserve">                                                                                                                     </w:t>
      </w:r>
    </w:p>
    <w:p w14:paraId="73FFF20A" w14:textId="77777777" w:rsidR="00CC30C2" w:rsidRDefault="00B06D03" w:rsidP="00CC30C2">
      <w:pPr>
        <w:pStyle w:val="Tekstpodstawowywcity2"/>
        <w:spacing w:line="276" w:lineRule="auto"/>
        <w:ind w:left="284"/>
        <w:rPr>
          <w:rFonts w:asciiTheme="minorHAnsi" w:hAnsiTheme="minorHAnsi" w:cs="Tahoma"/>
          <w:bCs/>
          <w:sz w:val="22"/>
          <w:szCs w:val="22"/>
        </w:rPr>
      </w:pPr>
      <w:r w:rsidRPr="00B06D03">
        <w:rPr>
          <w:rFonts w:asciiTheme="minorHAnsi" w:hAnsiTheme="minorHAnsi" w:cs="Tahoma"/>
          <w:bCs/>
          <w:sz w:val="22"/>
          <w:szCs w:val="22"/>
        </w:rPr>
        <w:t xml:space="preserve">                                                                                                 </w:t>
      </w:r>
      <w:r>
        <w:rPr>
          <w:rFonts w:asciiTheme="minorHAnsi" w:hAnsiTheme="minorHAnsi" w:cs="Tahoma"/>
          <w:bCs/>
          <w:sz w:val="22"/>
          <w:szCs w:val="22"/>
        </w:rPr>
        <w:t xml:space="preserve">                    </w:t>
      </w:r>
      <w:r w:rsidR="00CC30C2">
        <w:rPr>
          <w:rFonts w:asciiTheme="minorHAnsi" w:hAnsiTheme="minorHAnsi" w:cs="Tahoma"/>
          <w:bCs/>
          <w:sz w:val="22"/>
          <w:szCs w:val="22"/>
        </w:rPr>
        <w:t xml:space="preserve">                                                                                                                                                  </w:t>
      </w:r>
    </w:p>
    <w:p w14:paraId="64A489DA" w14:textId="1B0EE1C5" w:rsidR="00CC30C2" w:rsidRDefault="00CC30C2" w:rsidP="00CC30C2">
      <w:pPr>
        <w:pStyle w:val="Tekstpodstawowywcity2"/>
        <w:spacing w:line="276" w:lineRule="auto"/>
        <w:ind w:left="284"/>
        <w:rPr>
          <w:rFonts w:asciiTheme="minorHAnsi" w:hAnsiTheme="minorHAnsi" w:cs="Tahoma"/>
          <w:bCs/>
          <w:sz w:val="22"/>
          <w:szCs w:val="22"/>
        </w:rPr>
      </w:pPr>
      <w:r>
        <w:rPr>
          <w:rFonts w:asciiTheme="minorHAnsi" w:hAnsiTheme="minorHAnsi" w:cs="Tahoma"/>
          <w:bCs/>
          <w:sz w:val="22"/>
          <w:szCs w:val="22"/>
        </w:rPr>
        <w:t xml:space="preserve">                                                                                                                       Dyrektor Szpitala</w:t>
      </w:r>
    </w:p>
    <w:p w14:paraId="1749599F" w14:textId="77777777" w:rsidR="00CC30C2" w:rsidRDefault="00CC30C2" w:rsidP="00CC30C2">
      <w:pPr>
        <w:pStyle w:val="Tekstpodstawowywcity2"/>
        <w:spacing w:line="276" w:lineRule="auto"/>
        <w:ind w:left="284"/>
        <w:rPr>
          <w:rFonts w:ascii="Tahoma" w:hAnsi="Tahoma" w:cs="Tahoma"/>
          <w:bCs/>
          <w:sz w:val="20"/>
        </w:rPr>
      </w:pPr>
      <w:r>
        <w:rPr>
          <w:rFonts w:asciiTheme="minorHAnsi" w:hAnsiTheme="minorHAnsi" w:cs="Tahoma"/>
          <w:bCs/>
          <w:sz w:val="22"/>
          <w:szCs w:val="22"/>
        </w:rPr>
        <w:t xml:space="preserve">                                                                                                          Prof. dr hab. n. med. Jacek P.Szaflik</w:t>
      </w:r>
      <w:r>
        <w:rPr>
          <w:rFonts w:ascii="Tahoma" w:hAnsi="Tahoma" w:cs="Tahoma"/>
          <w:bCs/>
          <w:sz w:val="20"/>
        </w:rPr>
        <w:t xml:space="preserve">                                               </w:t>
      </w:r>
    </w:p>
    <w:p w14:paraId="3342C93B" w14:textId="77777777" w:rsidR="007B6D4D" w:rsidRDefault="00B06D03" w:rsidP="00E5665F">
      <w:pPr>
        <w:pStyle w:val="Tekstpodstawowywcity2"/>
        <w:spacing w:line="276" w:lineRule="auto"/>
        <w:ind w:left="284"/>
        <w:rPr>
          <w:rFonts w:asciiTheme="minorHAnsi" w:hAnsiTheme="minorHAnsi" w:cs="Tahoma"/>
          <w:bCs/>
          <w:sz w:val="22"/>
          <w:szCs w:val="22"/>
        </w:rPr>
      </w:pPr>
      <w:r>
        <w:rPr>
          <w:rFonts w:asciiTheme="minorHAnsi" w:hAnsiTheme="minorHAnsi" w:cs="Tahoma"/>
          <w:bCs/>
          <w:sz w:val="22"/>
          <w:szCs w:val="22"/>
        </w:rPr>
        <w:t xml:space="preserve">   </w:t>
      </w:r>
      <w:r w:rsidRPr="00B06D03">
        <w:rPr>
          <w:rFonts w:asciiTheme="minorHAnsi" w:hAnsiTheme="minorHAnsi" w:cs="Tahoma"/>
          <w:bCs/>
          <w:sz w:val="22"/>
          <w:szCs w:val="22"/>
        </w:rPr>
        <w:t xml:space="preserve">                                                                         </w:t>
      </w:r>
      <w:r>
        <w:rPr>
          <w:rFonts w:asciiTheme="minorHAnsi" w:hAnsiTheme="minorHAnsi" w:cs="Tahoma"/>
          <w:bCs/>
          <w:sz w:val="22"/>
          <w:szCs w:val="22"/>
        </w:rPr>
        <w:t xml:space="preserve">                  </w:t>
      </w:r>
      <w:r w:rsidRPr="00B06D03">
        <w:rPr>
          <w:rFonts w:asciiTheme="minorHAnsi" w:hAnsiTheme="minorHAnsi" w:cs="Tahoma"/>
          <w:bCs/>
          <w:sz w:val="22"/>
          <w:szCs w:val="22"/>
        </w:rPr>
        <w:t xml:space="preserve">         </w:t>
      </w:r>
      <w:r w:rsidR="007B6D4D">
        <w:rPr>
          <w:rFonts w:asciiTheme="minorHAnsi" w:hAnsiTheme="minorHAnsi" w:cs="Tahoma"/>
          <w:bCs/>
          <w:sz w:val="22"/>
          <w:szCs w:val="22"/>
        </w:rPr>
        <w:t xml:space="preserve">                    </w:t>
      </w:r>
      <w:r w:rsidRPr="00B06D03">
        <w:rPr>
          <w:rFonts w:asciiTheme="minorHAnsi" w:hAnsiTheme="minorHAnsi" w:cs="Tahoma"/>
          <w:bCs/>
          <w:sz w:val="22"/>
          <w:szCs w:val="22"/>
        </w:rPr>
        <w:t xml:space="preserve"> </w:t>
      </w:r>
      <w:r w:rsidR="007B6D4D">
        <w:rPr>
          <w:rFonts w:asciiTheme="minorHAnsi" w:hAnsiTheme="minorHAnsi" w:cs="Tahoma"/>
          <w:bCs/>
          <w:sz w:val="22"/>
          <w:szCs w:val="22"/>
        </w:rPr>
        <w:t xml:space="preserve">                                      </w:t>
      </w:r>
    </w:p>
    <w:p w14:paraId="41A8E6E9" w14:textId="08B559DF" w:rsidR="00B06D03" w:rsidRDefault="00B06D03" w:rsidP="00E5665F">
      <w:pPr>
        <w:pStyle w:val="Tekstpodstawowywcity2"/>
        <w:spacing w:line="276" w:lineRule="auto"/>
        <w:ind w:left="0"/>
        <w:rPr>
          <w:rFonts w:ascii="Tahoma" w:hAnsi="Tahoma" w:cs="Tahoma"/>
          <w:bCs/>
          <w:sz w:val="20"/>
        </w:rPr>
      </w:pPr>
      <w:r>
        <w:rPr>
          <w:rFonts w:ascii="Tahoma" w:hAnsi="Tahoma" w:cs="Tahoma"/>
          <w:bCs/>
          <w:sz w:val="20"/>
        </w:rPr>
        <w:t xml:space="preserve">                                                                                                                                                                                                                                </w:t>
      </w:r>
    </w:p>
    <w:p w14:paraId="132478E9" w14:textId="3F231B73" w:rsidR="006A233A" w:rsidRPr="00A702C8" w:rsidRDefault="006A233A" w:rsidP="00B06D03">
      <w:pPr>
        <w:overflowPunct/>
        <w:autoSpaceDE/>
        <w:autoSpaceDN/>
        <w:adjustRightInd/>
        <w:spacing w:before="120" w:after="120"/>
        <w:ind w:right="142"/>
        <w:jc w:val="both"/>
        <w:textAlignment w:val="auto"/>
        <w:rPr>
          <w:rFonts w:asciiTheme="majorHAnsi" w:hAnsiTheme="majorHAnsi" w:cstheme="majorHAnsi"/>
          <w:b/>
          <w:sz w:val="22"/>
          <w:szCs w:val="22"/>
          <w:lang w:eastAsia="en-US"/>
        </w:rPr>
      </w:pPr>
    </w:p>
    <w:sectPr w:rsidR="006A233A" w:rsidRPr="00A702C8" w:rsidSect="002046E0">
      <w:footerReference w:type="default" r:id="rId10"/>
      <w:footerReference w:type="first" r:id="rId11"/>
      <w:pgSz w:w="11906" w:h="16838" w:code="9"/>
      <w:pgMar w:top="1440" w:right="1080" w:bottom="1440" w:left="1276" w:header="567" w:footer="623"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95A7614" w15:done="0"/>
  <w15:commentEx w15:paraId="2B35B2D3" w15:done="0"/>
  <w15:commentEx w15:paraId="5A1EEBF1" w15:done="0"/>
  <w15:commentEx w15:paraId="51E0071B" w15:done="0"/>
  <w15:commentEx w15:paraId="499C942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95A7614" w16cid:durableId="209A9492"/>
  <w16cid:commentId w16cid:paraId="2B35B2D3" w16cid:durableId="2086E4EA"/>
  <w16cid:commentId w16cid:paraId="5A1EEBF1" w16cid:durableId="209A9495"/>
  <w16cid:commentId w16cid:paraId="51E0071B" w16cid:durableId="209AB430"/>
  <w16cid:commentId w16cid:paraId="499C942E" w16cid:durableId="209AB66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F15C81" w14:textId="77777777" w:rsidR="00AA5816" w:rsidRDefault="00AA5816">
      <w:r>
        <w:separator/>
      </w:r>
    </w:p>
  </w:endnote>
  <w:endnote w:type="continuationSeparator" w:id="0">
    <w:p w14:paraId="7D4A43D7" w14:textId="77777777" w:rsidR="00AA5816" w:rsidRDefault="00AA58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EE"/>
    <w:family w:val="swiss"/>
    <w:pitch w:val="variable"/>
    <w:sig w:usb0="E10022FF" w:usb1="C000E47F" w:usb2="00000029" w:usb3="00000000" w:csb0="000001D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EE"/>
    <w:family w:val="swiss"/>
    <w:pitch w:val="variable"/>
    <w:sig w:usb0="E0002A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imes">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Bookman Old Style">
    <w:panose1 w:val="02050604050505020204"/>
    <w:charset w:val="EE"/>
    <w:family w:val="roman"/>
    <w:pitch w:val="variable"/>
    <w:sig w:usb0="00000287" w:usb1="00000000" w:usb2="00000000" w:usb3="00000000" w:csb0="0000009F" w:csb1="00000000"/>
  </w:font>
  <w:font w:name="TimesNewRoman">
    <w:altName w:val="MS Mincho"/>
    <w:panose1 w:val="00000000000000000000"/>
    <w:charset w:val="00"/>
    <w:family w:val="roman"/>
    <w:notTrueType/>
    <w:pitch w:val="default"/>
    <w:sig w:usb0="00000003" w:usb1="00000000" w:usb2="00000000" w:usb3="00000000" w:csb0="00000001" w:csb1="00000000"/>
  </w:font>
  <w:font w:name="TimesNewRoman,Italic">
    <w:altName w:val="MS Mincho"/>
    <w:panose1 w:val="00000000000000000000"/>
    <w:charset w:val="80"/>
    <w:family w:val="auto"/>
    <w:notTrueType/>
    <w:pitch w:val="default"/>
    <w:sig w:usb0="00000000" w:usb1="08070000" w:usb2="00000010" w:usb3="00000000" w:csb0="00020000"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4931966"/>
      <w:docPartObj>
        <w:docPartGallery w:val="Page Numbers (Bottom of Page)"/>
        <w:docPartUnique/>
      </w:docPartObj>
    </w:sdtPr>
    <w:sdtEndPr>
      <w:rPr>
        <w:rFonts w:asciiTheme="majorHAnsi" w:hAnsiTheme="majorHAnsi" w:cstheme="majorHAnsi"/>
        <w:sz w:val="22"/>
        <w:szCs w:val="22"/>
      </w:rPr>
    </w:sdtEndPr>
    <w:sdtContent>
      <w:p w14:paraId="041A2F98" w14:textId="2C833B0B" w:rsidR="00624FE7" w:rsidRPr="00B46DE1" w:rsidRDefault="00624FE7">
        <w:pPr>
          <w:pStyle w:val="Stopka"/>
          <w:jc w:val="right"/>
          <w:rPr>
            <w:rFonts w:asciiTheme="majorHAnsi" w:hAnsiTheme="majorHAnsi" w:cstheme="majorHAnsi"/>
            <w:sz w:val="22"/>
            <w:szCs w:val="22"/>
          </w:rPr>
        </w:pPr>
        <w:r w:rsidRPr="00B46DE1">
          <w:rPr>
            <w:rFonts w:asciiTheme="majorHAnsi" w:hAnsiTheme="majorHAnsi" w:cstheme="majorHAnsi"/>
            <w:sz w:val="22"/>
            <w:szCs w:val="22"/>
          </w:rPr>
          <w:fldChar w:fldCharType="begin"/>
        </w:r>
        <w:r w:rsidRPr="00B46DE1">
          <w:rPr>
            <w:rFonts w:asciiTheme="majorHAnsi" w:hAnsiTheme="majorHAnsi" w:cstheme="majorHAnsi"/>
            <w:sz w:val="22"/>
            <w:szCs w:val="22"/>
          </w:rPr>
          <w:instrText>PAGE   \* MERGEFORMAT</w:instrText>
        </w:r>
        <w:r w:rsidRPr="00B46DE1">
          <w:rPr>
            <w:rFonts w:asciiTheme="majorHAnsi" w:hAnsiTheme="majorHAnsi" w:cstheme="majorHAnsi"/>
            <w:sz w:val="22"/>
            <w:szCs w:val="22"/>
          </w:rPr>
          <w:fldChar w:fldCharType="separate"/>
        </w:r>
        <w:r w:rsidR="00AA5816" w:rsidRPr="00AA5816">
          <w:rPr>
            <w:rFonts w:asciiTheme="majorHAnsi" w:hAnsiTheme="majorHAnsi" w:cstheme="majorHAnsi"/>
            <w:noProof/>
            <w:sz w:val="22"/>
            <w:szCs w:val="22"/>
            <w:lang w:val="pl-PL"/>
          </w:rPr>
          <w:t>1</w:t>
        </w:r>
        <w:r w:rsidRPr="00B46DE1">
          <w:rPr>
            <w:rFonts w:asciiTheme="majorHAnsi" w:hAnsiTheme="majorHAnsi" w:cstheme="majorHAnsi"/>
            <w:sz w:val="22"/>
            <w:szCs w:val="22"/>
          </w:rPr>
          <w:fldChar w:fldCharType="end"/>
        </w:r>
      </w:p>
    </w:sdtContent>
  </w:sdt>
  <w:p w14:paraId="5B7DD8C0" w14:textId="77777777" w:rsidR="00624FE7" w:rsidRDefault="00624FE7" w:rsidP="0080221C">
    <w:pPr>
      <w:pStyle w:val="Stopka"/>
      <w:jc w:val="center"/>
      <w:rPr>
        <w:i/>
        <w:noProof/>
        <w:sz w:val="2"/>
        <w:szCs w:val="2"/>
        <w:lang w:val="pl-PL" w:eastAsia="pl-PL"/>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1" w:rightFromText="141" w:vertAnchor="text" w:horzAnchor="margin" w:tblpX="-318" w:tblpY="1280"/>
      <w:tblW w:w="15017" w:type="dxa"/>
      <w:tblLayout w:type="fixed"/>
      <w:tblLook w:val="01E0" w:firstRow="1" w:lastRow="1" w:firstColumn="1" w:lastColumn="1" w:noHBand="0" w:noVBand="0"/>
    </w:tblPr>
    <w:tblGrid>
      <w:gridCol w:w="9322"/>
      <w:gridCol w:w="2520"/>
      <w:gridCol w:w="3175"/>
    </w:tblGrid>
    <w:tr w:rsidR="00624FE7" w:rsidRPr="0092254E" w14:paraId="2A845375" w14:textId="77777777" w:rsidTr="0080221C">
      <w:trPr>
        <w:trHeight w:val="1243"/>
      </w:trPr>
      <w:tc>
        <w:tcPr>
          <w:tcW w:w="9322" w:type="dxa"/>
          <w:shd w:val="clear" w:color="auto" w:fill="auto"/>
          <w:vAlign w:val="center"/>
        </w:tcPr>
        <w:p w14:paraId="11615CA5" w14:textId="77777777" w:rsidR="00624FE7" w:rsidRPr="002E3883" w:rsidRDefault="00624FE7" w:rsidP="0080221C">
          <w:pPr>
            <w:pStyle w:val="Stopka"/>
            <w:jc w:val="center"/>
            <w:rPr>
              <w:i/>
              <w:noProof/>
              <w:sz w:val="2"/>
              <w:szCs w:val="2"/>
              <w:lang w:val="pl-PL" w:eastAsia="pl-PL"/>
            </w:rPr>
          </w:pPr>
          <w:r>
            <w:rPr>
              <w:i/>
              <w:noProof/>
              <w:sz w:val="2"/>
              <w:szCs w:val="2"/>
              <w:lang w:val="pl-PL" w:eastAsia="pl-PL"/>
            </w:rPr>
            <w:drawing>
              <wp:inline distT="0" distB="0" distL="0" distR="0" wp14:anchorId="0C3C521F" wp14:editId="01272CDB">
                <wp:extent cx="962025" cy="542925"/>
                <wp:effectExtent l="0" t="0" r="9525" b="9525"/>
                <wp:docPr id="1" name="Obraz 1" descr="GUGiK_logo_podstawowe_k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GUGiK_logo_podstawowe_k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2025" cy="542925"/>
                        </a:xfrm>
                        <a:prstGeom prst="rect">
                          <a:avLst/>
                        </a:prstGeom>
                        <a:noFill/>
                        <a:ln>
                          <a:noFill/>
                        </a:ln>
                      </pic:spPr>
                    </pic:pic>
                  </a:graphicData>
                </a:graphic>
              </wp:inline>
            </w:drawing>
          </w:r>
          <w:r>
            <w:rPr>
              <w:i/>
              <w:noProof/>
              <w:sz w:val="2"/>
              <w:szCs w:val="2"/>
              <w:lang w:val="pl-PL" w:eastAsia="pl-PL"/>
            </w:rPr>
            <w:t xml:space="preserve"> </w:t>
          </w:r>
        </w:p>
      </w:tc>
      <w:tc>
        <w:tcPr>
          <w:tcW w:w="2520" w:type="dxa"/>
          <w:shd w:val="clear" w:color="auto" w:fill="auto"/>
          <w:vAlign w:val="center"/>
        </w:tcPr>
        <w:p w14:paraId="5F2BE81A" w14:textId="77777777" w:rsidR="00624FE7" w:rsidRPr="0092254E" w:rsidRDefault="00624FE7" w:rsidP="0080221C">
          <w:pPr>
            <w:pStyle w:val="Stopka"/>
            <w:jc w:val="both"/>
            <w:rPr>
              <w:rFonts w:ascii="Georgia" w:hAnsi="Georgia" w:cs="Arial"/>
              <w:bCs/>
            </w:rPr>
          </w:pPr>
        </w:p>
      </w:tc>
      <w:tc>
        <w:tcPr>
          <w:tcW w:w="3175" w:type="dxa"/>
          <w:shd w:val="clear" w:color="auto" w:fill="auto"/>
          <w:vAlign w:val="center"/>
        </w:tcPr>
        <w:p w14:paraId="32741632" w14:textId="77777777" w:rsidR="00624FE7" w:rsidRPr="0092254E" w:rsidRDefault="00624FE7" w:rsidP="0080221C">
          <w:pPr>
            <w:pStyle w:val="Stopka"/>
            <w:jc w:val="both"/>
            <w:rPr>
              <w:i/>
              <w:sz w:val="2"/>
              <w:szCs w:val="2"/>
            </w:rPr>
          </w:pPr>
        </w:p>
      </w:tc>
    </w:tr>
  </w:tbl>
  <w:p w14:paraId="31827A6F" w14:textId="77777777" w:rsidR="00624FE7" w:rsidRPr="00E86587" w:rsidRDefault="00624FE7" w:rsidP="0080221C">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35A3E7" w14:textId="77777777" w:rsidR="00AA5816" w:rsidRDefault="00AA5816">
      <w:r>
        <w:separator/>
      </w:r>
    </w:p>
  </w:footnote>
  <w:footnote w:type="continuationSeparator" w:id="0">
    <w:p w14:paraId="717BF6BF" w14:textId="77777777" w:rsidR="00AA5816" w:rsidRDefault="00AA581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83354"/>
    <w:multiLevelType w:val="multilevel"/>
    <w:tmpl w:val="AB4069F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nsid w:val="06010246"/>
    <w:multiLevelType w:val="hybridMultilevel"/>
    <w:tmpl w:val="B7826CC8"/>
    <w:lvl w:ilvl="0" w:tplc="7A6CDF60">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7CE0D5F"/>
    <w:multiLevelType w:val="hybridMultilevel"/>
    <w:tmpl w:val="3BEE6482"/>
    <w:lvl w:ilvl="0" w:tplc="18DE705C">
      <w:start w:val="1"/>
      <w:numFmt w:val="bullet"/>
      <w:lvlText w:val="•"/>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
    <w:nsid w:val="0F765D34"/>
    <w:multiLevelType w:val="hybridMultilevel"/>
    <w:tmpl w:val="BD00186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03C0A2C"/>
    <w:multiLevelType w:val="hybridMultilevel"/>
    <w:tmpl w:val="B4D00828"/>
    <w:lvl w:ilvl="0" w:tplc="0415000B">
      <w:start w:val="1"/>
      <w:numFmt w:val="bullet"/>
      <w:lvlText w:val=""/>
      <w:lvlJc w:val="left"/>
      <w:pPr>
        <w:ind w:left="735" w:hanging="360"/>
      </w:pPr>
      <w:rPr>
        <w:rFonts w:ascii="Wingdings" w:hAnsi="Wingdings" w:hint="default"/>
      </w:rPr>
    </w:lvl>
    <w:lvl w:ilvl="1" w:tplc="04150003" w:tentative="1">
      <w:start w:val="1"/>
      <w:numFmt w:val="bullet"/>
      <w:lvlText w:val="o"/>
      <w:lvlJc w:val="left"/>
      <w:pPr>
        <w:ind w:left="1455" w:hanging="360"/>
      </w:pPr>
      <w:rPr>
        <w:rFonts w:ascii="Courier New" w:hAnsi="Courier New" w:cs="Courier New" w:hint="default"/>
      </w:rPr>
    </w:lvl>
    <w:lvl w:ilvl="2" w:tplc="04150005" w:tentative="1">
      <w:start w:val="1"/>
      <w:numFmt w:val="bullet"/>
      <w:lvlText w:val=""/>
      <w:lvlJc w:val="left"/>
      <w:pPr>
        <w:ind w:left="2175" w:hanging="360"/>
      </w:pPr>
      <w:rPr>
        <w:rFonts w:ascii="Wingdings" w:hAnsi="Wingdings" w:hint="default"/>
      </w:rPr>
    </w:lvl>
    <w:lvl w:ilvl="3" w:tplc="04150001" w:tentative="1">
      <w:start w:val="1"/>
      <w:numFmt w:val="bullet"/>
      <w:lvlText w:val=""/>
      <w:lvlJc w:val="left"/>
      <w:pPr>
        <w:ind w:left="2895" w:hanging="360"/>
      </w:pPr>
      <w:rPr>
        <w:rFonts w:ascii="Symbol" w:hAnsi="Symbol" w:hint="default"/>
      </w:rPr>
    </w:lvl>
    <w:lvl w:ilvl="4" w:tplc="04150003" w:tentative="1">
      <w:start w:val="1"/>
      <w:numFmt w:val="bullet"/>
      <w:lvlText w:val="o"/>
      <w:lvlJc w:val="left"/>
      <w:pPr>
        <w:ind w:left="3615" w:hanging="360"/>
      </w:pPr>
      <w:rPr>
        <w:rFonts w:ascii="Courier New" w:hAnsi="Courier New" w:cs="Courier New" w:hint="default"/>
      </w:rPr>
    </w:lvl>
    <w:lvl w:ilvl="5" w:tplc="04150005" w:tentative="1">
      <w:start w:val="1"/>
      <w:numFmt w:val="bullet"/>
      <w:lvlText w:val=""/>
      <w:lvlJc w:val="left"/>
      <w:pPr>
        <w:ind w:left="4335" w:hanging="360"/>
      </w:pPr>
      <w:rPr>
        <w:rFonts w:ascii="Wingdings" w:hAnsi="Wingdings" w:hint="default"/>
      </w:rPr>
    </w:lvl>
    <w:lvl w:ilvl="6" w:tplc="04150001" w:tentative="1">
      <w:start w:val="1"/>
      <w:numFmt w:val="bullet"/>
      <w:lvlText w:val=""/>
      <w:lvlJc w:val="left"/>
      <w:pPr>
        <w:ind w:left="5055" w:hanging="360"/>
      </w:pPr>
      <w:rPr>
        <w:rFonts w:ascii="Symbol" w:hAnsi="Symbol" w:hint="default"/>
      </w:rPr>
    </w:lvl>
    <w:lvl w:ilvl="7" w:tplc="04150003" w:tentative="1">
      <w:start w:val="1"/>
      <w:numFmt w:val="bullet"/>
      <w:lvlText w:val="o"/>
      <w:lvlJc w:val="left"/>
      <w:pPr>
        <w:ind w:left="5775" w:hanging="360"/>
      </w:pPr>
      <w:rPr>
        <w:rFonts w:ascii="Courier New" w:hAnsi="Courier New" w:cs="Courier New" w:hint="default"/>
      </w:rPr>
    </w:lvl>
    <w:lvl w:ilvl="8" w:tplc="04150005" w:tentative="1">
      <w:start w:val="1"/>
      <w:numFmt w:val="bullet"/>
      <w:lvlText w:val=""/>
      <w:lvlJc w:val="left"/>
      <w:pPr>
        <w:ind w:left="6495" w:hanging="360"/>
      </w:pPr>
      <w:rPr>
        <w:rFonts w:ascii="Wingdings" w:hAnsi="Wingdings" w:hint="default"/>
      </w:rPr>
    </w:lvl>
  </w:abstractNum>
  <w:abstractNum w:abstractNumId="5">
    <w:nsid w:val="10D44534"/>
    <w:multiLevelType w:val="hybridMultilevel"/>
    <w:tmpl w:val="520AB932"/>
    <w:lvl w:ilvl="0" w:tplc="04150011">
      <w:start w:val="1"/>
      <w:numFmt w:val="decimal"/>
      <w:lvlText w:val="%1)"/>
      <w:lvlJc w:val="left"/>
      <w:pPr>
        <w:ind w:left="1433" w:hanging="360"/>
      </w:pPr>
    </w:lvl>
    <w:lvl w:ilvl="1" w:tplc="04150019" w:tentative="1">
      <w:start w:val="1"/>
      <w:numFmt w:val="lowerLetter"/>
      <w:lvlText w:val="%2."/>
      <w:lvlJc w:val="left"/>
      <w:pPr>
        <w:ind w:left="2153" w:hanging="360"/>
      </w:pPr>
    </w:lvl>
    <w:lvl w:ilvl="2" w:tplc="0415001B" w:tentative="1">
      <w:start w:val="1"/>
      <w:numFmt w:val="lowerRoman"/>
      <w:lvlText w:val="%3."/>
      <w:lvlJc w:val="right"/>
      <w:pPr>
        <w:ind w:left="2873" w:hanging="180"/>
      </w:pPr>
    </w:lvl>
    <w:lvl w:ilvl="3" w:tplc="0415000F" w:tentative="1">
      <w:start w:val="1"/>
      <w:numFmt w:val="decimal"/>
      <w:lvlText w:val="%4."/>
      <w:lvlJc w:val="left"/>
      <w:pPr>
        <w:ind w:left="3593" w:hanging="360"/>
      </w:pPr>
    </w:lvl>
    <w:lvl w:ilvl="4" w:tplc="04150019" w:tentative="1">
      <w:start w:val="1"/>
      <w:numFmt w:val="lowerLetter"/>
      <w:lvlText w:val="%5."/>
      <w:lvlJc w:val="left"/>
      <w:pPr>
        <w:ind w:left="4313" w:hanging="360"/>
      </w:pPr>
    </w:lvl>
    <w:lvl w:ilvl="5" w:tplc="0415001B" w:tentative="1">
      <w:start w:val="1"/>
      <w:numFmt w:val="lowerRoman"/>
      <w:lvlText w:val="%6."/>
      <w:lvlJc w:val="right"/>
      <w:pPr>
        <w:ind w:left="5033" w:hanging="180"/>
      </w:pPr>
    </w:lvl>
    <w:lvl w:ilvl="6" w:tplc="0415000F" w:tentative="1">
      <w:start w:val="1"/>
      <w:numFmt w:val="decimal"/>
      <w:lvlText w:val="%7."/>
      <w:lvlJc w:val="left"/>
      <w:pPr>
        <w:ind w:left="5753" w:hanging="360"/>
      </w:pPr>
    </w:lvl>
    <w:lvl w:ilvl="7" w:tplc="04150019" w:tentative="1">
      <w:start w:val="1"/>
      <w:numFmt w:val="lowerLetter"/>
      <w:lvlText w:val="%8."/>
      <w:lvlJc w:val="left"/>
      <w:pPr>
        <w:ind w:left="6473" w:hanging="360"/>
      </w:pPr>
    </w:lvl>
    <w:lvl w:ilvl="8" w:tplc="0415001B" w:tentative="1">
      <w:start w:val="1"/>
      <w:numFmt w:val="lowerRoman"/>
      <w:lvlText w:val="%9."/>
      <w:lvlJc w:val="right"/>
      <w:pPr>
        <w:ind w:left="7193" w:hanging="180"/>
      </w:pPr>
    </w:lvl>
  </w:abstractNum>
  <w:abstractNum w:abstractNumId="6">
    <w:nsid w:val="11C31C85"/>
    <w:multiLevelType w:val="hybridMultilevel"/>
    <w:tmpl w:val="95CA076E"/>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nsid w:val="1224173F"/>
    <w:multiLevelType w:val="hybridMultilevel"/>
    <w:tmpl w:val="DDC8C324"/>
    <w:lvl w:ilvl="0" w:tplc="F8E887E4">
      <w:start w:val="1"/>
      <w:numFmt w:val="upperRoman"/>
      <w:lvlText w:val="%1."/>
      <w:lvlJc w:val="left"/>
      <w:pPr>
        <w:ind w:left="862" w:hanging="720"/>
      </w:pPr>
      <w:rPr>
        <w:rFonts w:hint="default"/>
      </w:rPr>
    </w:lvl>
    <w:lvl w:ilvl="1" w:tplc="097ACA3A">
      <w:start w:val="1"/>
      <w:numFmt w:val="bullet"/>
      <w:lvlText w:val=""/>
      <w:lvlJc w:val="left"/>
      <w:pPr>
        <w:ind w:left="1222" w:hanging="360"/>
      </w:pPr>
      <w:rPr>
        <w:rFonts w:ascii="Symbol" w:eastAsia="Times New Roman" w:hAnsi="Symbol" w:cs="Times New Roman" w:hint="default"/>
      </w:r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8">
    <w:nsid w:val="139904E7"/>
    <w:multiLevelType w:val="hybridMultilevel"/>
    <w:tmpl w:val="B5FAC576"/>
    <w:lvl w:ilvl="0" w:tplc="04150001">
      <w:start w:val="1"/>
      <w:numFmt w:val="bullet"/>
      <w:lvlText w:val=""/>
      <w:lvlJc w:val="left"/>
      <w:pPr>
        <w:ind w:left="1428" w:hanging="360"/>
      </w:pPr>
      <w:rPr>
        <w:rFonts w:ascii="Symbol" w:hAnsi="Symbol" w:hint="default"/>
      </w:rPr>
    </w:lvl>
    <w:lvl w:ilvl="1" w:tplc="04150003">
      <w:start w:val="1"/>
      <w:numFmt w:val="bullet"/>
      <w:lvlText w:val="o"/>
      <w:lvlJc w:val="left"/>
      <w:pPr>
        <w:ind w:left="2148" w:hanging="360"/>
      </w:pPr>
      <w:rPr>
        <w:rFonts w:ascii="Courier New" w:hAnsi="Courier New" w:cs="Courier New" w:hint="default"/>
      </w:rPr>
    </w:lvl>
    <w:lvl w:ilvl="2" w:tplc="301E60F8">
      <w:start w:val="1"/>
      <w:numFmt w:val="lowerRoman"/>
      <w:lvlText w:val="(%3)"/>
      <w:lvlJc w:val="left"/>
      <w:pPr>
        <w:ind w:left="2868" w:hanging="360"/>
      </w:pPr>
      <w:rPr>
        <w:rFonts w:hint="default"/>
      </w:rPr>
    </w:lvl>
    <w:lvl w:ilvl="3" w:tplc="EEDE7086">
      <w:start w:val="1"/>
      <w:numFmt w:val="decimal"/>
      <w:lvlText w:val="%4."/>
      <w:lvlJc w:val="left"/>
      <w:pPr>
        <w:ind w:left="3588" w:hanging="360"/>
      </w:pPr>
      <w:rPr>
        <w:rFonts w:hint="default"/>
      </w:rPr>
    </w:lvl>
    <w:lvl w:ilvl="4" w:tplc="C136A59C">
      <w:start w:val="1"/>
      <w:numFmt w:val="decimal"/>
      <w:lvlText w:val="%5)"/>
      <w:lvlJc w:val="left"/>
      <w:pPr>
        <w:ind w:left="4308" w:hanging="360"/>
      </w:pPr>
      <w:rPr>
        <w:rFonts w:asciiTheme="minorHAnsi" w:hAnsiTheme="minorHAnsi" w:cstheme="minorHAnsi" w:hint="default"/>
        <w:sz w:val="22"/>
        <w:szCs w:val="22"/>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9">
    <w:nsid w:val="143159EF"/>
    <w:multiLevelType w:val="hybridMultilevel"/>
    <w:tmpl w:val="40905B6A"/>
    <w:lvl w:ilvl="0" w:tplc="4B42A214">
      <w:start w:val="1"/>
      <w:numFmt w:val="decimal"/>
      <w:lvlText w:val="%1."/>
      <w:lvlJc w:val="right"/>
      <w:pPr>
        <w:tabs>
          <w:tab w:val="num" w:pos="-8"/>
        </w:tabs>
        <w:ind w:left="142" w:firstLine="0"/>
      </w:pPr>
      <w:rPr>
        <w:rFonts w:hint="default"/>
      </w:rPr>
    </w:lvl>
    <w:lvl w:ilvl="1" w:tplc="04150019" w:tentative="1">
      <w:start w:val="1"/>
      <w:numFmt w:val="lowerLetter"/>
      <w:lvlText w:val="%2."/>
      <w:lvlJc w:val="left"/>
      <w:pPr>
        <w:tabs>
          <w:tab w:val="num" w:pos="502"/>
        </w:tabs>
        <w:ind w:left="502" w:hanging="360"/>
      </w:pPr>
    </w:lvl>
    <w:lvl w:ilvl="2" w:tplc="0415001B" w:tentative="1">
      <w:start w:val="1"/>
      <w:numFmt w:val="lowerRoman"/>
      <w:lvlText w:val="%3."/>
      <w:lvlJc w:val="right"/>
      <w:pPr>
        <w:tabs>
          <w:tab w:val="num" w:pos="1222"/>
        </w:tabs>
        <w:ind w:left="1222" w:hanging="180"/>
      </w:pPr>
    </w:lvl>
    <w:lvl w:ilvl="3" w:tplc="0415000F" w:tentative="1">
      <w:start w:val="1"/>
      <w:numFmt w:val="decimal"/>
      <w:lvlText w:val="%4."/>
      <w:lvlJc w:val="left"/>
      <w:pPr>
        <w:tabs>
          <w:tab w:val="num" w:pos="1942"/>
        </w:tabs>
        <w:ind w:left="1942" w:hanging="360"/>
      </w:pPr>
    </w:lvl>
    <w:lvl w:ilvl="4" w:tplc="04150019" w:tentative="1">
      <w:start w:val="1"/>
      <w:numFmt w:val="lowerLetter"/>
      <w:lvlText w:val="%5."/>
      <w:lvlJc w:val="left"/>
      <w:pPr>
        <w:tabs>
          <w:tab w:val="num" w:pos="2662"/>
        </w:tabs>
        <w:ind w:left="2662" w:hanging="360"/>
      </w:pPr>
    </w:lvl>
    <w:lvl w:ilvl="5" w:tplc="0415001B" w:tentative="1">
      <w:start w:val="1"/>
      <w:numFmt w:val="lowerRoman"/>
      <w:lvlText w:val="%6."/>
      <w:lvlJc w:val="right"/>
      <w:pPr>
        <w:tabs>
          <w:tab w:val="num" w:pos="3382"/>
        </w:tabs>
        <w:ind w:left="3382" w:hanging="180"/>
      </w:pPr>
    </w:lvl>
    <w:lvl w:ilvl="6" w:tplc="0415000F" w:tentative="1">
      <w:start w:val="1"/>
      <w:numFmt w:val="decimal"/>
      <w:lvlText w:val="%7."/>
      <w:lvlJc w:val="left"/>
      <w:pPr>
        <w:tabs>
          <w:tab w:val="num" w:pos="4102"/>
        </w:tabs>
        <w:ind w:left="4102" w:hanging="360"/>
      </w:pPr>
    </w:lvl>
    <w:lvl w:ilvl="7" w:tplc="04150019" w:tentative="1">
      <w:start w:val="1"/>
      <w:numFmt w:val="lowerLetter"/>
      <w:lvlText w:val="%8."/>
      <w:lvlJc w:val="left"/>
      <w:pPr>
        <w:tabs>
          <w:tab w:val="num" w:pos="4822"/>
        </w:tabs>
        <w:ind w:left="4822" w:hanging="360"/>
      </w:pPr>
    </w:lvl>
    <w:lvl w:ilvl="8" w:tplc="0415001B" w:tentative="1">
      <w:start w:val="1"/>
      <w:numFmt w:val="lowerRoman"/>
      <w:lvlText w:val="%9."/>
      <w:lvlJc w:val="right"/>
      <w:pPr>
        <w:tabs>
          <w:tab w:val="num" w:pos="5542"/>
        </w:tabs>
        <w:ind w:left="5542" w:hanging="180"/>
      </w:pPr>
    </w:lvl>
  </w:abstractNum>
  <w:abstractNum w:abstractNumId="10">
    <w:nsid w:val="1847092D"/>
    <w:multiLevelType w:val="hybridMultilevel"/>
    <w:tmpl w:val="FB30FAA8"/>
    <w:name w:val="WW8Num3322342222722"/>
    <w:lvl w:ilvl="0" w:tplc="110A070C">
      <w:start w:val="1"/>
      <w:numFmt w:val="decimal"/>
      <w:lvlText w:val="%1."/>
      <w:lvlJc w:val="left"/>
      <w:pPr>
        <w:tabs>
          <w:tab w:val="num" w:pos="502"/>
        </w:tabs>
        <w:ind w:left="502" w:hanging="360"/>
      </w:pPr>
      <w:rPr>
        <w:rFonts w:ascii="Times New Roman" w:hAnsi="Times New Roman" w:cs="Times New Roman" w:hint="default"/>
        <w:b w:val="0"/>
        <w:i w:val="0"/>
        <w:sz w:val="24"/>
        <w:szCs w:val="24"/>
      </w:rPr>
    </w:lvl>
    <w:lvl w:ilvl="1" w:tplc="5F0CB658">
      <w:start w:val="1"/>
      <w:numFmt w:val="lowerLetter"/>
      <w:lvlText w:val="%2)"/>
      <w:lvlJc w:val="left"/>
      <w:pPr>
        <w:ind w:left="1440" w:hanging="360"/>
      </w:pPr>
      <w:rPr>
        <w:rFonts w:ascii="Times New Roman" w:eastAsia="Times New Roman" w:hAnsi="Times New Roman" w:cs="Times New Roman" w:hint="default"/>
      </w:rPr>
    </w:lvl>
    <w:lvl w:ilvl="2" w:tplc="0415001B">
      <w:start w:val="1"/>
      <w:numFmt w:val="lowerRoman"/>
      <w:lvlText w:val="%3."/>
      <w:lvlJc w:val="right"/>
      <w:pPr>
        <w:tabs>
          <w:tab w:val="num" w:pos="2160"/>
        </w:tabs>
        <w:ind w:left="2160" w:hanging="180"/>
      </w:pPr>
    </w:lvl>
    <w:lvl w:ilvl="3" w:tplc="BAF24566">
      <w:start w:val="1"/>
      <w:numFmt w:val="decimal"/>
      <w:lvlText w:val="%4)"/>
      <w:lvlJc w:val="left"/>
      <w:pPr>
        <w:ind w:left="2880" w:hanging="360"/>
      </w:pPr>
      <w:rPr>
        <w:rFonts w:hint="default"/>
      </w:rPr>
    </w:lvl>
    <w:lvl w:ilvl="4" w:tplc="04150019">
      <w:start w:val="1"/>
      <w:numFmt w:val="lowerLetter"/>
      <w:lvlText w:val="%5."/>
      <w:lvlJc w:val="left"/>
      <w:pPr>
        <w:tabs>
          <w:tab w:val="num" w:pos="3600"/>
        </w:tabs>
        <w:ind w:left="3600" w:hanging="360"/>
      </w:pPr>
    </w:lvl>
    <w:lvl w:ilvl="5" w:tplc="A5984110">
      <w:start w:val="1"/>
      <w:numFmt w:val="lowerLetter"/>
      <w:lvlText w:val="%6)"/>
      <w:lvlJc w:val="left"/>
      <w:pPr>
        <w:tabs>
          <w:tab w:val="num" w:pos="4500"/>
        </w:tabs>
        <w:ind w:left="4500" w:hanging="360"/>
      </w:pPr>
      <w:rPr>
        <w:rFonts w:ascii="Times New Roman" w:eastAsia="Times New Roman" w:hAnsi="Times New Roman" w:cs="Times New Roman"/>
        <w:b w:val="0"/>
        <w:i w:val="0"/>
        <w:sz w:val="24"/>
        <w:szCs w:val="24"/>
      </w:rPr>
    </w:lvl>
    <w:lvl w:ilvl="6" w:tplc="0415000F">
      <w:start w:val="1"/>
      <w:numFmt w:val="lowerLetter"/>
      <w:lvlText w:val="%7)"/>
      <w:lvlJc w:val="left"/>
      <w:pPr>
        <w:tabs>
          <w:tab w:val="num" w:pos="4320"/>
        </w:tabs>
        <w:ind w:left="5040" w:hanging="360"/>
      </w:pPr>
      <w:rPr>
        <w:rFonts w:cs="Times New Roman" w:hint="default"/>
        <w:b w:val="0"/>
        <w:i w:val="0"/>
        <w:sz w:val="24"/>
        <w:szCs w:val="24"/>
      </w:r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nsid w:val="18A47653"/>
    <w:multiLevelType w:val="hybridMultilevel"/>
    <w:tmpl w:val="DB3C22B8"/>
    <w:lvl w:ilvl="0" w:tplc="61E4069C">
      <w:start w:val="1"/>
      <w:numFmt w:val="decimal"/>
      <w:lvlText w:val="%1."/>
      <w:lvlJc w:val="right"/>
      <w:pPr>
        <w:tabs>
          <w:tab w:val="num" w:pos="1214"/>
        </w:tabs>
        <w:ind w:left="1364" w:firstLine="0"/>
      </w:pPr>
      <w:rPr>
        <w:rFonts w:asciiTheme="majorHAnsi" w:eastAsia="Calibri" w:hAnsiTheme="majorHAnsi" w:cstheme="majorHAnsi" w:hint="default"/>
        <w:b w:val="0"/>
        <w:color w:val="auto"/>
      </w:rPr>
    </w:lvl>
    <w:lvl w:ilvl="1" w:tplc="04150019">
      <w:start w:val="1"/>
      <w:numFmt w:val="lowerLetter"/>
      <w:lvlText w:val="%2."/>
      <w:lvlJc w:val="left"/>
      <w:pPr>
        <w:tabs>
          <w:tab w:val="num" w:pos="1724"/>
        </w:tabs>
        <w:ind w:left="1724" w:hanging="360"/>
      </w:pPr>
    </w:lvl>
    <w:lvl w:ilvl="2" w:tplc="0415001B" w:tentative="1">
      <w:start w:val="1"/>
      <w:numFmt w:val="lowerRoman"/>
      <w:lvlText w:val="%3."/>
      <w:lvlJc w:val="right"/>
      <w:pPr>
        <w:tabs>
          <w:tab w:val="num" w:pos="2444"/>
        </w:tabs>
        <w:ind w:left="2444" w:hanging="180"/>
      </w:pPr>
    </w:lvl>
    <w:lvl w:ilvl="3" w:tplc="0415000F" w:tentative="1">
      <w:start w:val="1"/>
      <w:numFmt w:val="decimal"/>
      <w:lvlText w:val="%4."/>
      <w:lvlJc w:val="left"/>
      <w:pPr>
        <w:tabs>
          <w:tab w:val="num" w:pos="3164"/>
        </w:tabs>
        <w:ind w:left="3164" w:hanging="360"/>
      </w:pPr>
    </w:lvl>
    <w:lvl w:ilvl="4" w:tplc="04150019" w:tentative="1">
      <w:start w:val="1"/>
      <w:numFmt w:val="lowerLetter"/>
      <w:lvlText w:val="%5."/>
      <w:lvlJc w:val="left"/>
      <w:pPr>
        <w:tabs>
          <w:tab w:val="num" w:pos="3884"/>
        </w:tabs>
        <w:ind w:left="3884" w:hanging="360"/>
      </w:pPr>
    </w:lvl>
    <w:lvl w:ilvl="5" w:tplc="0415001B" w:tentative="1">
      <w:start w:val="1"/>
      <w:numFmt w:val="lowerRoman"/>
      <w:lvlText w:val="%6."/>
      <w:lvlJc w:val="right"/>
      <w:pPr>
        <w:tabs>
          <w:tab w:val="num" w:pos="4604"/>
        </w:tabs>
        <w:ind w:left="4604" w:hanging="180"/>
      </w:pPr>
    </w:lvl>
    <w:lvl w:ilvl="6" w:tplc="0415000F" w:tentative="1">
      <w:start w:val="1"/>
      <w:numFmt w:val="decimal"/>
      <w:lvlText w:val="%7."/>
      <w:lvlJc w:val="left"/>
      <w:pPr>
        <w:tabs>
          <w:tab w:val="num" w:pos="5324"/>
        </w:tabs>
        <w:ind w:left="5324" w:hanging="360"/>
      </w:pPr>
    </w:lvl>
    <w:lvl w:ilvl="7" w:tplc="04150019" w:tentative="1">
      <w:start w:val="1"/>
      <w:numFmt w:val="lowerLetter"/>
      <w:lvlText w:val="%8."/>
      <w:lvlJc w:val="left"/>
      <w:pPr>
        <w:tabs>
          <w:tab w:val="num" w:pos="6044"/>
        </w:tabs>
        <w:ind w:left="6044" w:hanging="360"/>
      </w:pPr>
    </w:lvl>
    <w:lvl w:ilvl="8" w:tplc="0415001B" w:tentative="1">
      <w:start w:val="1"/>
      <w:numFmt w:val="lowerRoman"/>
      <w:lvlText w:val="%9."/>
      <w:lvlJc w:val="right"/>
      <w:pPr>
        <w:tabs>
          <w:tab w:val="num" w:pos="6764"/>
        </w:tabs>
        <w:ind w:left="6764" w:hanging="180"/>
      </w:pPr>
    </w:lvl>
  </w:abstractNum>
  <w:abstractNum w:abstractNumId="12">
    <w:nsid w:val="18C4579B"/>
    <w:multiLevelType w:val="hybridMultilevel"/>
    <w:tmpl w:val="25BAC40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AD35436"/>
    <w:multiLevelType w:val="hybridMultilevel"/>
    <w:tmpl w:val="40905B6A"/>
    <w:lvl w:ilvl="0" w:tplc="4B42A214">
      <w:start w:val="1"/>
      <w:numFmt w:val="decimal"/>
      <w:lvlText w:val="%1."/>
      <w:lvlJc w:val="right"/>
      <w:pPr>
        <w:tabs>
          <w:tab w:val="num" w:pos="1214"/>
        </w:tabs>
        <w:ind w:left="1364" w:firstLine="0"/>
      </w:pPr>
      <w:rPr>
        <w:rFonts w:hint="default"/>
      </w:rPr>
    </w:lvl>
    <w:lvl w:ilvl="1" w:tplc="04150019" w:tentative="1">
      <w:start w:val="1"/>
      <w:numFmt w:val="lowerLetter"/>
      <w:lvlText w:val="%2."/>
      <w:lvlJc w:val="left"/>
      <w:pPr>
        <w:tabs>
          <w:tab w:val="num" w:pos="1724"/>
        </w:tabs>
        <w:ind w:left="1724" w:hanging="360"/>
      </w:pPr>
    </w:lvl>
    <w:lvl w:ilvl="2" w:tplc="0415001B" w:tentative="1">
      <w:start w:val="1"/>
      <w:numFmt w:val="lowerRoman"/>
      <w:lvlText w:val="%3."/>
      <w:lvlJc w:val="right"/>
      <w:pPr>
        <w:tabs>
          <w:tab w:val="num" w:pos="2444"/>
        </w:tabs>
        <w:ind w:left="2444" w:hanging="180"/>
      </w:pPr>
    </w:lvl>
    <w:lvl w:ilvl="3" w:tplc="0415000F" w:tentative="1">
      <w:start w:val="1"/>
      <w:numFmt w:val="decimal"/>
      <w:lvlText w:val="%4."/>
      <w:lvlJc w:val="left"/>
      <w:pPr>
        <w:tabs>
          <w:tab w:val="num" w:pos="3164"/>
        </w:tabs>
        <w:ind w:left="3164" w:hanging="360"/>
      </w:pPr>
    </w:lvl>
    <w:lvl w:ilvl="4" w:tplc="04150019" w:tentative="1">
      <w:start w:val="1"/>
      <w:numFmt w:val="lowerLetter"/>
      <w:lvlText w:val="%5."/>
      <w:lvlJc w:val="left"/>
      <w:pPr>
        <w:tabs>
          <w:tab w:val="num" w:pos="3884"/>
        </w:tabs>
        <w:ind w:left="3884" w:hanging="360"/>
      </w:pPr>
    </w:lvl>
    <w:lvl w:ilvl="5" w:tplc="0415001B" w:tentative="1">
      <w:start w:val="1"/>
      <w:numFmt w:val="lowerRoman"/>
      <w:lvlText w:val="%6."/>
      <w:lvlJc w:val="right"/>
      <w:pPr>
        <w:tabs>
          <w:tab w:val="num" w:pos="4604"/>
        </w:tabs>
        <w:ind w:left="4604" w:hanging="180"/>
      </w:pPr>
    </w:lvl>
    <w:lvl w:ilvl="6" w:tplc="0415000F" w:tentative="1">
      <w:start w:val="1"/>
      <w:numFmt w:val="decimal"/>
      <w:lvlText w:val="%7."/>
      <w:lvlJc w:val="left"/>
      <w:pPr>
        <w:tabs>
          <w:tab w:val="num" w:pos="5324"/>
        </w:tabs>
        <w:ind w:left="5324" w:hanging="360"/>
      </w:pPr>
    </w:lvl>
    <w:lvl w:ilvl="7" w:tplc="04150019" w:tentative="1">
      <w:start w:val="1"/>
      <w:numFmt w:val="lowerLetter"/>
      <w:lvlText w:val="%8."/>
      <w:lvlJc w:val="left"/>
      <w:pPr>
        <w:tabs>
          <w:tab w:val="num" w:pos="6044"/>
        </w:tabs>
        <w:ind w:left="6044" w:hanging="360"/>
      </w:pPr>
    </w:lvl>
    <w:lvl w:ilvl="8" w:tplc="0415001B" w:tentative="1">
      <w:start w:val="1"/>
      <w:numFmt w:val="lowerRoman"/>
      <w:lvlText w:val="%9."/>
      <w:lvlJc w:val="right"/>
      <w:pPr>
        <w:tabs>
          <w:tab w:val="num" w:pos="6764"/>
        </w:tabs>
        <w:ind w:left="6764" w:hanging="180"/>
      </w:pPr>
    </w:lvl>
  </w:abstractNum>
  <w:abstractNum w:abstractNumId="14">
    <w:nsid w:val="1AE61CD1"/>
    <w:multiLevelType w:val="hybridMultilevel"/>
    <w:tmpl w:val="685C0C00"/>
    <w:lvl w:ilvl="0" w:tplc="D14247C2">
      <w:start w:val="1"/>
      <w:numFmt w:val="decimal"/>
      <w:lvlText w:val="%1."/>
      <w:lvlJc w:val="left"/>
      <w:pPr>
        <w:ind w:left="720" w:hanging="360"/>
      </w:pPr>
      <w:rPr>
        <w:rFonts w:asciiTheme="majorHAnsi" w:eastAsia="Times New Roman" w:hAnsiTheme="majorHAnsi" w:cstheme="majorHAnsi" w:hint="default"/>
        <w:u w:val="no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1C7971F0"/>
    <w:multiLevelType w:val="hybridMultilevel"/>
    <w:tmpl w:val="B82AD60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1DA86630"/>
    <w:multiLevelType w:val="hybridMultilevel"/>
    <w:tmpl w:val="FEEA0B72"/>
    <w:lvl w:ilvl="0" w:tplc="0415000F">
      <w:start w:val="1"/>
      <w:numFmt w:val="decimal"/>
      <w:lvlText w:val="%1."/>
      <w:lvlJc w:val="left"/>
      <w:pPr>
        <w:ind w:left="2841" w:hanging="360"/>
      </w:pPr>
    </w:lvl>
    <w:lvl w:ilvl="1" w:tplc="04150019" w:tentative="1">
      <w:start w:val="1"/>
      <w:numFmt w:val="lowerLetter"/>
      <w:lvlText w:val="%2."/>
      <w:lvlJc w:val="left"/>
      <w:pPr>
        <w:ind w:left="3561" w:hanging="360"/>
      </w:pPr>
    </w:lvl>
    <w:lvl w:ilvl="2" w:tplc="0415001B" w:tentative="1">
      <w:start w:val="1"/>
      <w:numFmt w:val="lowerRoman"/>
      <w:lvlText w:val="%3."/>
      <w:lvlJc w:val="right"/>
      <w:pPr>
        <w:ind w:left="4281" w:hanging="180"/>
      </w:pPr>
    </w:lvl>
    <w:lvl w:ilvl="3" w:tplc="0415000F" w:tentative="1">
      <w:start w:val="1"/>
      <w:numFmt w:val="decimal"/>
      <w:lvlText w:val="%4."/>
      <w:lvlJc w:val="left"/>
      <w:pPr>
        <w:ind w:left="5001" w:hanging="360"/>
      </w:pPr>
    </w:lvl>
    <w:lvl w:ilvl="4" w:tplc="04150019" w:tentative="1">
      <w:start w:val="1"/>
      <w:numFmt w:val="lowerLetter"/>
      <w:lvlText w:val="%5."/>
      <w:lvlJc w:val="left"/>
      <w:pPr>
        <w:ind w:left="5721" w:hanging="360"/>
      </w:pPr>
    </w:lvl>
    <w:lvl w:ilvl="5" w:tplc="0415001B" w:tentative="1">
      <w:start w:val="1"/>
      <w:numFmt w:val="lowerRoman"/>
      <w:lvlText w:val="%6."/>
      <w:lvlJc w:val="right"/>
      <w:pPr>
        <w:ind w:left="6441" w:hanging="180"/>
      </w:pPr>
    </w:lvl>
    <w:lvl w:ilvl="6" w:tplc="0415000F" w:tentative="1">
      <w:start w:val="1"/>
      <w:numFmt w:val="decimal"/>
      <w:lvlText w:val="%7."/>
      <w:lvlJc w:val="left"/>
      <w:pPr>
        <w:ind w:left="7161" w:hanging="360"/>
      </w:pPr>
    </w:lvl>
    <w:lvl w:ilvl="7" w:tplc="04150019" w:tentative="1">
      <w:start w:val="1"/>
      <w:numFmt w:val="lowerLetter"/>
      <w:lvlText w:val="%8."/>
      <w:lvlJc w:val="left"/>
      <w:pPr>
        <w:ind w:left="7881" w:hanging="360"/>
      </w:pPr>
    </w:lvl>
    <w:lvl w:ilvl="8" w:tplc="0415001B" w:tentative="1">
      <w:start w:val="1"/>
      <w:numFmt w:val="lowerRoman"/>
      <w:lvlText w:val="%9."/>
      <w:lvlJc w:val="right"/>
      <w:pPr>
        <w:ind w:left="8601" w:hanging="180"/>
      </w:pPr>
    </w:lvl>
  </w:abstractNum>
  <w:abstractNum w:abstractNumId="17">
    <w:nsid w:val="1E167A23"/>
    <w:multiLevelType w:val="hybridMultilevel"/>
    <w:tmpl w:val="96E69A92"/>
    <w:lvl w:ilvl="0" w:tplc="0415000B">
      <w:start w:val="1"/>
      <w:numFmt w:val="bullet"/>
      <w:lvlText w:val=""/>
      <w:lvlJc w:val="left"/>
      <w:pPr>
        <w:ind w:left="1050" w:hanging="360"/>
      </w:pPr>
      <w:rPr>
        <w:rFonts w:ascii="Wingdings" w:hAnsi="Wingdings" w:hint="default"/>
      </w:rPr>
    </w:lvl>
    <w:lvl w:ilvl="1" w:tplc="04150003" w:tentative="1">
      <w:start w:val="1"/>
      <w:numFmt w:val="bullet"/>
      <w:lvlText w:val="o"/>
      <w:lvlJc w:val="left"/>
      <w:pPr>
        <w:ind w:left="1770" w:hanging="360"/>
      </w:pPr>
      <w:rPr>
        <w:rFonts w:ascii="Courier New" w:hAnsi="Courier New" w:cs="Courier New" w:hint="default"/>
      </w:rPr>
    </w:lvl>
    <w:lvl w:ilvl="2" w:tplc="04150005" w:tentative="1">
      <w:start w:val="1"/>
      <w:numFmt w:val="bullet"/>
      <w:lvlText w:val=""/>
      <w:lvlJc w:val="left"/>
      <w:pPr>
        <w:ind w:left="2490" w:hanging="360"/>
      </w:pPr>
      <w:rPr>
        <w:rFonts w:ascii="Wingdings" w:hAnsi="Wingdings" w:hint="default"/>
      </w:rPr>
    </w:lvl>
    <w:lvl w:ilvl="3" w:tplc="04150001" w:tentative="1">
      <w:start w:val="1"/>
      <w:numFmt w:val="bullet"/>
      <w:lvlText w:val=""/>
      <w:lvlJc w:val="left"/>
      <w:pPr>
        <w:ind w:left="3210" w:hanging="360"/>
      </w:pPr>
      <w:rPr>
        <w:rFonts w:ascii="Symbol" w:hAnsi="Symbol" w:hint="default"/>
      </w:rPr>
    </w:lvl>
    <w:lvl w:ilvl="4" w:tplc="04150003" w:tentative="1">
      <w:start w:val="1"/>
      <w:numFmt w:val="bullet"/>
      <w:lvlText w:val="o"/>
      <w:lvlJc w:val="left"/>
      <w:pPr>
        <w:ind w:left="3930" w:hanging="360"/>
      </w:pPr>
      <w:rPr>
        <w:rFonts w:ascii="Courier New" w:hAnsi="Courier New" w:cs="Courier New" w:hint="default"/>
      </w:rPr>
    </w:lvl>
    <w:lvl w:ilvl="5" w:tplc="04150005" w:tentative="1">
      <w:start w:val="1"/>
      <w:numFmt w:val="bullet"/>
      <w:lvlText w:val=""/>
      <w:lvlJc w:val="left"/>
      <w:pPr>
        <w:ind w:left="4650" w:hanging="360"/>
      </w:pPr>
      <w:rPr>
        <w:rFonts w:ascii="Wingdings" w:hAnsi="Wingdings" w:hint="default"/>
      </w:rPr>
    </w:lvl>
    <w:lvl w:ilvl="6" w:tplc="04150001" w:tentative="1">
      <w:start w:val="1"/>
      <w:numFmt w:val="bullet"/>
      <w:lvlText w:val=""/>
      <w:lvlJc w:val="left"/>
      <w:pPr>
        <w:ind w:left="5370" w:hanging="360"/>
      </w:pPr>
      <w:rPr>
        <w:rFonts w:ascii="Symbol" w:hAnsi="Symbol" w:hint="default"/>
      </w:rPr>
    </w:lvl>
    <w:lvl w:ilvl="7" w:tplc="04150003" w:tentative="1">
      <w:start w:val="1"/>
      <w:numFmt w:val="bullet"/>
      <w:lvlText w:val="o"/>
      <w:lvlJc w:val="left"/>
      <w:pPr>
        <w:ind w:left="6090" w:hanging="360"/>
      </w:pPr>
      <w:rPr>
        <w:rFonts w:ascii="Courier New" w:hAnsi="Courier New" w:cs="Courier New" w:hint="default"/>
      </w:rPr>
    </w:lvl>
    <w:lvl w:ilvl="8" w:tplc="04150005" w:tentative="1">
      <w:start w:val="1"/>
      <w:numFmt w:val="bullet"/>
      <w:lvlText w:val=""/>
      <w:lvlJc w:val="left"/>
      <w:pPr>
        <w:ind w:left="6810" w:hanging="360"/>
      </w:pPr>
      <w:rPr>
        <w:rFonts w:ascii="Wingdings" w:hAnsi="Wingdings" w:hint="default"/>
      </w:rPr>
    </w:lvl>
  </w:abstractNum>
  <w:abstractNum w:abstractNumId="18">
    <w:nsid w:val="1F1067C2"/>
    <w:multiLevelType w:val="hybridMultilevel"/>
    <w:tmpl w:val="9186462A"/>
    <w:lvl w:ilvl="0" w:tplc="0415000B">
      <w:start w:val="1"/>
      <w:numFmt w:val="bullet"/>
      <w:lvlText w:val=""/>
      <w:lvlJc w:val="left"/>
      <w:pPr>
        <w:ind w:left="1440" w:hanging="360"/>
      </w:pPr>
      <w:rPr>
        <w:rFonts w:ascii="Wingdings" w:hAnsi="Wingdings"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19">
    <w:nsid w:val="21613588"/>
    <w:multiLevelType w:val="hybridMultilevel"/>
    <w:tmpl w:val="EE40D55C"/>
    <w:lvl w:ilvl="0" w:tplc="04150011">
      <w:start w:val="1"/>
      <w:numFmt w:val="decimal"/>
      <w:lvlText w:val="%1)"/>
      <w:lvlJc w:val="left"/>
      <w:pPr>
        <w:ind w:left="720" w:hanging="360"/>
      </w:pPr>
    </w:lvl>
    <w:lvl w:ilvl="1" w:tplc="2A6030EC">
      <w:start w:val="1"/>
      <w:numFmt w:val="decimal"/>
      <w:lvlText w:val="%2)"/>
      <w:lvlJc w:val="left"/>
      <w:pPr>
        <w:ind w:left="1440" w:hanging="360"/>
      </w:pPr>
      <w:rPr>
        <w:rFonts w:asciiTheme="majorHAnsi" w:eastAsia="Times New Roman" w:hAnsiTheme="majorHAnsi" w:cstheme="majorHAnsi" w:hint="default"/>
      </w:rPr>
    </w:lvl>
    <w:lvl w:ilvl="2" w:tplc="ECB47820">
      <w:start w:val="20"/>
      <w:numFmt w:val="decimal"/>
      <w:lvlText w:val="%3"/>
      <w:lvlJc w:val="left"/>
      <w:pPr>
        <w:ind w:left="2340" w:hanging="360"/>
      </w:pPr>
      <w:rPr>
        <w:rFonts w:hint="default"/>
        <w:b/>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21F6008B"/>
    <w:multiLevelType w:val="hybridMultilevel"/>
    <w:tmpl w:val="82F8CF30"/>
    <w:lvl w:ilvl="0" w:tplc="0415000F">
      <w:start w:val="1"/>
      <w:numFmt w:val="decimal"/>
      <w:lvlText w:val="%1."/>
      <w:lvlJc w:val="left"/>
      <w:pPr>
        <w:ind w:left="720" w:hanging="360"/>
      </w:pPr>
      <w:rPr>
        <w:rFonts w:hint="default"/>
      </w:rPr>
    </w:lvl>
    <w:lvl w:ilvl="1" w:tplc="1FD46952">
      <w:start w:val="1"/>
      <w:numFmt w:val="decimal"/>
      <w:lvlText w:val="%2)"/>
      <w:lvlJc w:val="left"/>
      <w:pPr>
        <w:ind w:left="1440" w:hanging="360"/>
      </w:pPr>
      <w:rPr>
        <w:rFonts w:asciiTheme="majorHAnsi" w:eastAsia="Times New Roman" w:hAnsiTheme="majorHAnsi" w:cstheme="majorHAnsi" w:hint="default"/>
      </w:rPr>
    </w:lvl>
    <w:lvl w:ilvl="2" w:tplc="1F324510">
      <w:start w:val="5"/>
      <w:numFmt w:val="bullet"/>
      <w:lvlText w:val="•"/>
      <w:lvlJc w:val="left"/>
      <w:pPr>
        <w:ind w:left="2685" w:hanging="705"/>
      </w:pPr>
      <w:rPr>
        <w:rFonts w:ascii="Times New Roman" w:eastAsia="Times New Roman" w:hAnsi="Times New Roman" w:cs="Times New Roman"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23E67740"/>
    <w:multiLevelType w:val="multilevel"/>
    <w:tmpl w:val="51D6D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24674CB1"/>
    <w:multiLevelType w:val="hybridMultilevel"/>
    <w:tmpl w:val="AB4E7DA4"/>
    <w:lvl w:ilvl="0" w:tplc="F5E05308">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3">
    <w:nsid w:val="292124B0"/>
    <w:multiLevelType w:val="hybridMultilevel"/>
    <w:tmpl w:val="6F720110"/>
    <w:lvl w:ilvl="0" w:tplc="0C72CB7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29891848"/>
    <w:multiLevelType w:val="hybridMultilevel"/>
    <w:tmpl w:val="FCC4ACF8"/>
    <w:lvl w:ilvl="0" w:tplc="2E3626B4">
      <w:start w:val="1"/>
      <w:numFmt w:val="decimal"/>
      <w:lvlText w:val="%1."/>
      <w:lvlJc w:val="left"/>
      <w:pPr>
        <w:tabs>
          <w:tab w:val="num" w:pos="540"/>
        </w:tabs>
        <w:ind w:left="710" w:hanging="170"/>
      </w:pPr>
      <w:rPr>
        <w:rFonts w:asciiTheme="majorHAnsi" w:hAnsiTheme="majorHAnsi" w:cstheme="majorHAnsi" w:hint="default"/>
        <w:b w:val="0"/>
        <w:i w:val="0"/>
        <w:color w:val="auto"/>
        <w:sz w:val="22"/>
        <w:szCs w:val="22"/>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360"/>
        </w:tabs>
        <w:ind w:left="360" w:hanging="360"/>
      </w:pPr>
    </w:lvl>
    <w:lvl w:ilvl="4" w:tplc="04150019">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5">
    <w:nsid w:val="2AE418C2"/>
    <w:multiLevelType w:val="hybridMultilevel"/>
    <w:tmpl w:val="10E0A9E2"/>
    <w:lvl w:ilvl="0" w:tplc="B7F2423A">
      <w:start w:val="1"/>
      <w:numFmt w:val="decimal"/>
      <w:lvlText w:val="%1."/>
      <w:lvlJc w:val="left"/>
      <w:pPr>
        <w:ind w:left="720" w:hanging="360"/>
      </w:pPr>
      <w:rPr>
        <w:rFonts w:cs="Tahoma"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2DEC5FE1"/>
    <w:multiLevelType w:val="hybridMultilevel"/>
    <w:tmpl w:val="9A6ED80A"/>
    <w:lvl w:ilvl="0" w:tplc="9B3CB7D2">
      <w:start w:val="1"/>
      <w:numFmt w:val="decimal"/>
      <w:lvlText w:val="%1)"/>
      <w:lvlJc w:val="left"/>
      <w:pPr>
        <w:ind w:left="720" w:hanging="360"/>
      </w:pPr>
      <w:rPr>
        <w:rFonts w:ascii="Times New Roman" w:eastAsia="Times New Roman" w:hAnsi="Times New Roman" w:cs="Times New Roman"/>
      </w:rPr>
    </w:lvl>
    <w:lvl w:ilvl="1" w:tplc="7AC6A224">
      <w:start w:val="1"/>
      <w:numFmt w:val="decimal"/>
      <w:lvlText w:val="%2."/>
      <w:lvlJc w:val="left"/>
      <w:pPr>
        <w:ind w:left="36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2F4A642A"/>
    <w:multiLevelType w:val="hybridMultilevel"/>
    <w:tmpl w:val="B0CAAE70"/>
    <w:lvl w:ilvl="0" w:tplc="9FA03A8A">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31135570"/>
    <w:multiLevelType w:val="hybridMultilevel"/>
    <w:tmpl w:val="40905B6A"/>
    <w:lvl w:ilvl="0" w:tplc="BDA8742A">
      <w:start w:val="1"/>
      <w:numFmt w:val="decimal"/>
      <w:lvlText w:val="%1."/>
      <w:lvlJc w:val="right"/>
      <w:pPr>
        <w:tabs>
          <w:tab w:val="num" w:pos="-8"/>
        </w:tabs>
        <w:ind w:left="142" w:firstLine="0"/>
      </w:pPr>
      <w:rPr>
        <w:rFonts w:hint="default"/>
      </w:rPr>
    </w:lvl>
    <w:lvl w:ilvl="1" w:tplc="04150019" w:tentative="1">
      <w:start w:val="1"/>
      <w:numFmt w:val="lowerLetter"/>
      <w:lvlText w:val="%2."/>
      <w:lvlJc w:val="left"/>
      <w:pPr>
        <w:tabs>
          <w:tab w:val="num" w:pos="1724"/>
        </w:tabs>
        <w:ind w:left="1724" w:hanging="360"/>
      </w:pPr>
    </w:lvl>
    <w:lvl w:ilvl="2" w:tplc="0415001B" w:tentative="1">
      <w:start w:val="1"/>
      <w:numFmt w:val="lowerRoman"/>
      <w:lvlText w:val="%3."/>
      <w:lvlJc w:val="right"/>
      <w:pPr>
        <w:tabs>
          <w:tab w:val="num" w:pos="2444"/>
        </w:tabs>
        <w:ind w:left="2444" w:hanging="180"/>
      </w:pPr>
    </w:lvl>
    <w:lvl w:ilvl="3" w:tplc="0415000F" w:tentative="1">
      <w:start w:val="1"/>
      <w:numFmt w:val="decimal"/>
      <w:lvlText w:val="%4."/>
      <w:lvlJc w:val="left"/>
      <w:pPr>
        <w:tabs>
          <w:tab w:val="num" w:pos="3164"/>
        </w:tabs>
        <w:ind w:left="3164" w:hanging="360"/>
      </w:pPr>
    </w:lvl>
    <w:lvl w:ilvl="4" w:tplc="04150019" w:tentative="1">
      <w:start w:val="1"/>
      <w:numFmt w:val="lowerLetter"/>
      <w:lvlText w:val="%5."/>
      <w:lvlJc w:val="left"/>
      <w:pPr>
        <w:tabs>
          <w:tab w:val="num" w:pos="3884"/>
        </w:tabs>
        <w:ind w:left="3884" w:hanging="360"/>
      </w:pPr>
    </w:lvl>
    <w:lvl w:ilvl="5" w:tplc="0415001B" w:tentative="1">
      <w:start w:val="1"/>
      <w:numFmt w:val="lowerRoman"/>
      <w:lvlText w:val="%6."/>
      <w:lvlJc w:val="right"/>
      <w:pPr>
        <w:tabs>
          <w:tab w:val="num" w:pos="4604"/>
        </w:tabs>
        <w:ind w:left="4604" w:hanging="180"/>
      </w:pPr>
    </w:lvl>
    <w:lvl w:ilvl="6" w:tplc="0415000F" w:tentative="1">
      <w:start w:val="1"/>
      <w:numFmt w:val="decimal"/>
      <w:lvlText w:val="%7."/>
      <w:lvlJc w:val="left"/>
      <w:pPr>
        <w:tabs>
          <w:tab w:val="num" w:pos="5324"/>
        </w:tabs>
        <w:ind w:left="5324" w:hanging="360"/>
      </w:pPr>
    </w:lvl>
    <w:lvl w:ilvl="7" w:tplc="04150019" w:tentative="1">
      <w:start w:val="1"/>
      <w:numFmt w:val="lowerLetter"/>
      <w:lvlText w:val="%8."/>
      <w:lvlJc w:val="left"/>
      <w:pPr>
        <w:tabs>
          <w:tab w:val="num" w:pos="6044"/>
        </w:tabs>
        <w:ind w:left="6044" w:hanging="360"/>
      </w:pPr>
    </w:lvl>
    <w:lvl w:ilvl="8" w:tplc="0415001B" w:tentative="1">
      <w:start w:val="1"/>
      <w:numFmt w:val="lowerRoman"/>
      <w:lvlText w:val="%9."/>
      <w:lvlJc w:val="right"/>
      <w:pPr>
        <w:tabs>
          <w:tab w:val="num" w:pos="6764"/>
        </w:tabs>
        <w:ind w:left="6764" w:hanging="180"/>
      </w:pPr>
    </w:lvl>
  </w:abstractNum>
  <w:abstractNum w:abstractNumId="29">
    <w:nsid w:val="3119361A"/>
    <w:multiLevelType w:val="hybridMultilevel"/>
    <w:tmpl w:val="6DD01FCC"/>
    <w:lvl w:ilvl="0" w:tplc="357ADCAA">
      <w:start w:val="1"/>
      <w:numFmt w:val="decimal"/>
      <w:lvlText w:val="%1)"/>
      <w:lvlJc w:val="left"/>
      <w:pPr>
        <w:ind w:left="2770" w:hanging="360"/>
      </w:pPr>
      <w:rPr>
        <w:rFonts w:ascii="Cambria" w:eastAsia="Times New Roman" w:hAnsi="Cambria" w:cs="Segoe UI"/>
      </w:rPr>
    </w:lvl>
    <w:lvl w:ilvl="1" w:tplc="04150003">
      <w:start w:val="1"/>
      <w:numFmt w:val="bullet"/>
      <w:lvlText w:val="o"/>
      <w:lvlJc w:val="left"/>
      <w:pPr>
        <w:ind w:left="2923" w:hanging="360"/>
      </w:pPr>
      <w:rPr>
        <w:rFonts w:ascii="Courier New" w:hAnsi="Courier New" w:cs="Courier New" w:hint="default"/>
      </w:rPr>
    </w:lvl>
    <w:lvl w:ilvl="2" w:tplc="04150005">
      <w:start w:val="1"/>
      <w:numFmt w:val="bullet"/>
      <w:lvlText w:val=""/>
      <w:lvlJc w:val="left"/>
      <w:pPr>
        <w:ind w:left="3643" w:hanging="360"/>
      </w:pPr>
      <w:rPr>
        <w:rFonts w:ascii="Wingdings" w:hAnsi="Wingdings" w:hint="default"/>
      </w:rPr>
    </w:lvl>
    <w:lvl w:ilvl="3" w:tplc="04150001">
      <w:start w:val="1"/>
      <w:numFmt w:val="bullet"/>
      <w:lvlText w:val=""/>
      <w:lvlJc w:val="left"/>
      <w:pPr>
        <w:ind w:left="4363" w:hanging="360"/>
      </w:pPr>
      <w:rPr>
        <w:rFonts w:ascii="Symbol" w:hAnsi="Symbol" w:hint="default"/>
      </w:rPr>
    </w:lvl>
    <w:lvl w:ilvl="4" w:tplc="04150003">
      <w:start w:val="1"/>
      <w:numFmt w:val="bullet"/>
      <w:lvlText w:val="o"/>
      <w:lvlJc w:val="left"/>
      <w:pPr>
        <w:ind w:left="5083" w:hanging="360"/>
      </w:pPr>
      <w:rPr>
        <w:rFonts w:ascii="Courier New" w:hAnsi="Courier New" w:cs="Courier New" w:hint="default"/>
      </w:rPr>
    </w:lvl>
    <w:lvl w:ilvl="5" w:tplc="04150005">
      <w:start w:val="1"/>
      <w:numFmt w:val="bullet"/>
      <w:lvlText w:val=""/>
      <w:lvlJc w:val="left"/>
      <w:pPr>
        <w:ind w:left="5803" w:hanging="360"/>
      </w:pPr>
      <w:rPr>
        <w:rFonts w:ascii="Wingdings" w:hAnsi="Wingdings" w:hint="default"/>
      </w:rPr>
    </w:lvl>
    <w:lvl w:ilvl="6" w:tplc="04150001">
      <w:start w:val="1"/>
      <w:numFmt w:val="bullet"/>
      <w:lvlText w:val=""/>
      <w:lvlJc w:val="left"/>
      <w:pPr>
        <w:ind w:left="6523" w:hanging="360"/>
      </w:pPr>
      <w:rPr>
        <w:rFonts w:ascii="Symbol" w:hAnsi="Symbol" w:hint="default"/>
      </w:rPr>
    </w:lvl>
    <w:lvl w:ilvl="7" w:tplc="04150003">
      <w:start w:val="1"/>
      <w:numFmt w:val="bullet"/>
      <w:lvlText w:val="o"/>
      <w:lvlJc w:val="left"/>
      <w:pPr>
        <w:ind w:left="7243" w:hanging="360"/>
      </w:pPr>
      <w:rPr>
        <w:rFonts w:ascii="Courier New" w:hAnsi="Courier New" w:cs="Courier New" w:hint="default"/>
      </w:rPr>
    </w:lvl>
    <w:lvl w:ilvl="8" w:tplc="04150005">
      <w:start w:val="1"/>
      <w:numFmt w:val="bullet"/>
      <w:lvlText w:val=""/>
      <w:lvlJc w:val="left"/>
      <w:pPr>
        <w:ind w:left="7963" w:hanging="360"/>
      </w:pPr>
      <w:rPr>
        <w:rFonts w:ascii="Wingdings" w:hAnsi="Wingdings" w:hint="default"/>
      </w:rPr>
    </w:lvl>
  </w:abstractNum>
  <w:abstractNum w:abstractNumId="30">
    <w:nsid w:val="31555184"/>
    <w:multiLevelType w:val="singleLevel"/>
    <w:tmpl w:val="5324E6FA"/>
    <w:lvl w:ilvl="0">
      <w:start w:val="5"/>
      <w:numFmt w:val="decimal"/>
      <w:pStyle w:val="Standard1stlevelindent"/>
      <w:lvlText w:val="%1."/>
      <w:lvlJc w:val="left"/>
      <w:pPr>
        <w:tabs>
          <w:tab w:val="num" w:pos="510"/>
        </w:tabs>
        <w:ind w:left="510" w:hanging="510"/>
      </w:pPr>
      <w:rPr>
        <w:rFonts w:hint="default"/>
      </w:rPr>
    </w:lvl>
  </w:abstractNum>
  <w:abstractNum w:abstractNumId="31">
    <w:nsid w:val="31B1076B"/>
    <w:multiLevelType w:val="hybridMultilevel"/>
    <w:tmpl w:val="73B6AF4E"/>
    <w:lvl w:ilvl="0" w:tplc="0415000B">
      <w:start w:val="1"/>
      <w:numFmt w:val="bullet"/>
      <w:lvlText w:val=""/>
      <w:lvlJc w:val="left"/>
      <w:pPr>
        <w:ind w:left="775" w:hanging="360"/>
      </w:pPr>
      <w:rPr>
        <w:rFonts w:ascii="Wingdings" w:hAnsi="Wingdings" w:hint="default"/>
      </w:rPr>
    </w:lvl>
    <w:lvl w:ilvl="1" w:tplc="04150003" w:tentative="1">
      <w:start w:val="1"/>
      <w:numFmt w:val="bullet"/>
      <w:lvlText w:val="o"/>
      <w:lvlJc w:val="left"/>
      <w:pPr>
        <w:ind w:left="1495" w:hanging="360"/>
      </w:pPr>
      <w:rPr>
        <w:rFonts w:ascii="Courier New" w:hAnsi="Courier New" w:cs="Courier New" w:hint="default"/>
      </w:rPr>
    </w:lvl>
    <w:lvl w:ilvl="2" w:tplc="04150005" w:tentative="1">
      <w:start w:val="1"/>
      <w:numFmt w:val="bullet"/>
      <w:lvlText w:val=""/>
      <w:lvlJc w:val="left"/>
      <w:pPr>
        <w:ind w:left="2215" w:hanging="360"/>
      </w:pPr>
      <w:rPr>
        <w:rFonts w:ascii="Wingdings" w:hAnsi="Wingdings" w:hint="default"/>
      </w:rPr>
    </w:lvl>
    <w:lvl w:ilvl="3" w:tplc="04150001" w:tentative="1">
      <w:start w:val="1"/>
      <w:numFmt w:val="bullet"/>
      <w:lvlText w:val=""/>
      <w:lvlJc w:val="left"/>
      <w:pPr>
        <w:ind w:left="2935" w:hanging="360"/>
      </w:pPr>
      <w:rPr>
        <w:rFonts w:ascii="Symbol" w:hAnsi="Symbol" w:hint="default"/>
      </w:rPr>
    </w:lvl>
    <w:lvl w:ilvl="4" w:tplc="04150003" w:tentative="1">
      <w:start w:val="1"/>
      <w:numFmt w:val="bullet"/>
      <w:lvlText w:val="o"/>
      <w:lvlJc w:val="left"/>
      <w:pPr>
        <w:ind w:left="3655" w:hanging="360"/>
      </w:pPr>
      <w:rPr>
        <w:rFonts w:ascii="Courier New" w:hAnsi="Courier New" w:cs="Courier New" w:hint="default"/>
      </w:rPr>
    </w:lvl>
    <w:lvl w:ilvl="5" w:tplc="04150005" w:tentative="1">
      <w:start w:val="1"/>
      <w:numFmt w:val="bullet"/>
      <w:lvlText w:val=""/>
      <w:lvlJc w:val="left"/>
      <w:pPr>
        <w:ind w:left="4375" w:hanging="360"/>
      </w:pPr>
      <w:rPr>
        <w:rFonts w:ascii="Wingdings" w:hAnsi="Wingdings" w:hint="default"/>
      </w:rPr>
    </w:lvl>
    <w:lvl w:ilvl="6" w:tplc="04150001" w:tentative="1">
      <w:start w:val="1"/>
      <w:numFmt w:val="bullet"/>
      <w:lvlText w:val=""/>
      <w:lvlJc w:val="left"/>
      <w:pPr>
        <w:ind w:left="5095" w:hanging="360"/>
      </w:pPr>
      <w:rPr>
        <w:rFonts w:ascii="Symbol" w:hAnsi="Symbol" w:hint="default"/>
      </w:rPr>
    </w:lvl>
    <w:lvl w:ilvl="7" w:tplc="04150003" w:tentative="1">
      <w:start w:val="1"/>
      <w:numFmt w:val="bullet"/>
      <w:lvlText w:val="o"/>
      <w:lvlJc w:val="left"/>
      <w:pPr>
        <w:ind w:left="5815" w:hanging="360"/>
      </w:pPr>
      <w:rPr>
        <w:rFonts w:ascii="Courier New" w:hAnsi="Courier New" w:cs="Courier New" w:hint="default"/>
      </w:rPr>
    </w:lvl>
    <w:lvl w:ilvl="8" w:tplc="04150005" w:tentative="1">
      <w:start w:val="1"/>
      <w:numFmt w:val="bullet"/>
      <w:lvlText w:val=""/>
      <w:lvlJc w:val="left"/>
      <w:pPr>
        <w:ind w:left="6535" w:hanging="360"/>
      </w:pPr>
      <w:rPr>
        <w:rFonts w:ascii="Wingdings" w:hAnsi="Wingdings" w:hint="default"/>
      </w:rPr>
    </w:lvl>
  </w:abstractNum>
  <w:abstractNum w:abstractNumId="32">
    <w:nsid w:val="32521E81"/>
    <w:multiLevelType w:val="multilevel"/>
    <w:tmpl w:val="DBF86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349F6922"/>
    <w:multiLevelType w:val="hybridMultilevel"/>
    <w:tmpl w:val="974819B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34CE12EB"/>
    <w:multiLevelType w:val="multilevel"/>
    <w:tmpl w:val="030079C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5">
    <w:nsid w:val="36E7074C"/>
    <w:multiLevelType w:val="hybridMultilevel"/>
    <w:tmpl w:val="1B7E237A"/>
    <w:lvl w:ilvl="0" w:tplc="27484A4A">
      <w:start w:val="1"/>
      <w:numFmt w:val="decimal"/>
      <w:lvlText w:val="%1)"/>
      <w:lvlJc w:val="left"/>
      <w:pPr>
        <w:ind w:left="430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37130158"/>
    <w:multiLevelType w:val="hybridMultilevel"/>
    <w:tmpl w:val="5F3A9390"/>
    <w:lvl w:ilvl="0" w:tplc="7A709598">
      <w:start w:val="4"/>
      <w:numFmt w:val="decimal"/>
      <w:lvlText w:val="%1."/>
      <w:lvlJc w:val="left"/>
      <w:pPr>
        <w:tabs>
          <w:tab w:val="num" w:pos="3354"/>
        </w:tabs>
        <w:ind w:left="3580" w:hanging="340"/>
      </w:pPr>
      <w:rPr>
        <w:rFonts w:asciiTheme="majorHAnsi" w:hAnsiTheme="majorHAnsi" w:cstheme="majorHAnsi" w:hint="default"/>
        <w:b w:val="0"/>
        <w:i w:val="0"/>
        <w:sz w:val="22"/>
        <w:szCs w:val="22"/>
      </w:rPr>
    </w:lvl>
    <w:lvl w:ilvl="1" w:tplc="C590B00A">
      <w:numFmt w:val="bullet"/>
      <w:lvlText w:val=""/>
      <w:lvlJc w:val="left"/>
      <w:pPr>
        <w:tabs>
          <w:tab w:val="num" w:pos="1440"/>
        </w:tabs>
        <w:ind w:left="1440" w:hanging="360"/>
      </w:pPr>
      <w:rPr>
        <w:rFonts w:ascii="Symbol" w:eastAsia="Times New Roman" w:hAnsi="Symbol"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7">
    <w:nsid w:val="38C34C18"/>
    <w:multiLevelType w:val="hybridMultilevel"/>
    <w:tmpl w:val="26306948"/>
    <w:lvl w:ilvl="0" w:tplc="4C7A3DFC">
      <w:start w:val="1"/>
      <w:numFmt w:val="decimal"/>
      <w:lvlText w:val="%1."/>
      <w:lvlJc w:val="right"/>
      <w:pPr>
        <w:tabs>
          <w:tab w:val="num" w:pos="362"/>
        </w:tabs>
        <w:ind w:left="512" w:firstLine="0"/>
      </w:pPr>
      <w:rPr>
        <w:rFonts w:asciiTheme="majorHAnsi" w:eastAsia="Times New Roman" w:hAnsiTheme="majorHAnsi" w:cstheme="majorHAnsi" w:hint="default"/>
        <w:b w:val="0"/>
      </w:rPr>
    </w:lvl>
    <w:lvl w:ilvl="1" w:tplc="04150019" w:tentative="1">
      <w:start w:val="1"/>
      <w:numFmt w:val="lowerLetter"/>
      <w:lvlText w:val="%2."/>
      <w:lvlJc w:val="left"/>
      <w:pPr>
        <w:tabs>
          <w:tab w:val="num" w:pos="872"/>
        </w:tabs>
        <w:ind w:left="872" w:hanging="360"/>
      </w:pPr>
    </w:lvl>
    <w:lvl w:ilvl="2" w:tplc="0415001B" w:tentative="1">
      <w:start w:val="1"/>
      <w:numFmt w:val="lowerRoman"/>
      <w:lvlText w:val="%3."/>
      <w:lvlJc w:val="right"/>
      <w:pPr>
        <w:tabs>
          <w:tab w:val="num" w:pos="1592"/>
        </w:tabs>
        <w:ind w:left="1592" w:hanging="180"/>
      </w:pPr>
    </w:lvl>
    <w:lvl w:ilvl="3" w:tplc="0415000F" w:tentative="1">
      <w:start w:val="1"/>
      <w:numFmt w:val="decimal"/>
      <w:lvlText w:val="%4."/>
      <w:lvlJc w:val="left"/>
      <w:pPr>
        <w:tabs>
          <w:tab w:val="num" w:pos="2312"/>
        </w:tabs>
        <w:ind w:left="2312" w:hanging="360"/>
      </w:pPr>
    </w:lvl>
    <w:lvl w:ilvl="4" w:tplc="04150019" w:tentative="1">
      <w:start w:val="1"/>
      <w:numFmt w:val="lowerLetter"/>
      <w:lvlText w:val="%5."/>
      <w:lvlJc w:val="left"/>
      <w:pPr>
        <w:tabs>
          <w:tab w:val="num" w:pos="3032"/>
        </w:tabs>
        <w:ind w:left="3032" w:hanging="360"/>
      </w:pPr>
    </w:lvl>
    <w:lvl w:ilvl="5" w:tplc="0415001B" w:tentative="1">
      <w:start w:val="1"/>
      <w:numFmt w:val="lowerRoman"/>
      <w:lvlText w:val="%6."/>
      <w:lvlJc w:val="right"/>
      <w:pPr>
        <w:tabs>
          <w:tab w:val="num" w:pos="3752"/>
        </w:tabs>
        <w:ind w:left="3752" w:hanging="180"/>
      </w:pPr>
    </w:lvl>
    <w:lvl w:ilvl="6" w:tplc="0415000F" w:tentative="1">
      <w:start w:val="1"/>
      <w:numFmt w:val="decimal"/>
      <w:lvlText w:val="%7."/>
      <w:lvlJc w:val="left"/>
      <w:pPr>
        <w:tabs>
          <w:tab w:val="num" w:pos="4472"/>
        </w:tabs>
        <w:ind w:left="4472" w:hanging="360"/>
      </w:pPr>
    </w:lvl>
    <w:lvl w:ilvl="7" w:tplc="04150019" w:tentative="1">
      <w:start w:val="1"/>
      <w:numFmt w:val="lowerLetter"/>
      <w:lvlText w:val="%8."/>
      <w:lvlJc w:val="left"/>
      <w:pPr>
        <w:tabs>
          <w:tab w:val="num" w:pos="5192"/>
        </w:tabs>
        <w:ind w:left="5192" w:hanging="360"/>
      </w:pPr>
    </w:lvl>
    <w:lvl w:ilvl="8" w:tplc="0415001B" w:tentative="1">
      <w:start w:val="1"/>
      <w:numFmt w:val="lowerRoman"/>
      <w:lvlText w:val="%9."/>
      <w:lvlJc w:val="right"/>
      <w:pPr>
        <w:tabs>
          <w:tab w:val="num" w:pos="5912"/>
        </w:tabs>
        <w:ind w:left="5912" w:hanging="180"/>
      </w:pPr>
    </w:lvl>
  </w:abstractNum>
  <w:abstractNum w:abstractNumId="38">
    <w:nsid w:val="3A3B1B5F"/>
    <w:multiLevelType w:val="hybridMultilevel"/>
    <w:tmpl w:val="017C6278"/>
    <w:lvl w:ilvl="0" w:tplc="301E60F8">
      <w:start w:val="1"/>
      <w:numFmt w:val="lowerRoman"/>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nsid w:val="3FC5339C"/>
    <w:multiLevelType w:val="hybridMultilevel"/>
    <w:tmpl w:val="DA1AA58A"/>
    <w:lvl w:ilvl="0" w:tplc="0415000B">
      <w:start w:val="1"/>
      <w:numFmt w:val="bullet"/>
      <w:lvlText w:val=""/>
      <w:lvlJc w:val="left"/>
      <w:pPr>
        <w:ind w:left="1506" w:hanging="360"/>
      </w:pPr>
      <w:rPr>
        <w:rFonts w:ascii="Wingdings" w:hAnsi="Wingdings" w:hint="default"/>
      </w:rPr>
    </w:lvl>
    <w:lvl w:ilvl="1" w:tplc="04150003" w:tentative="1">
      <w:start w:val="1"/>
      <w:numFmt w:val="bullet"/>
      <w:lvlText w:val="o"/>
      <w:lvlJc w:val="left"/>
      <w:pPr>
        <w:ind w:left="2226" w:hanging="360"/>
      </w:pPr>
      <w:rPr>
        <w:rFonts w:ascii="Courier New" w:hAnsi="Courier New" w:cs="Courier New" w:hint="default"/>
      </w:rPr>
    </w:lvl>
    <w:lvl w:ilvl="2" w:tplc="04150005" w:tentative="1">
      <w:start w:val="1"/>
      <w:numFmt w:val="bullet"/>
      <w:lvlText w:val=""/>
      <w:lvlJc w:val="left"/>
      <w:pPr>
        <w:ind w:left="2946" w:hanging="360"/>
      </w:pPr>
      <w:rPr>
        <w:rFonts w:ascii="Wingdings" w:hAnsi="Wingdings" w:hint="default"/>
      </w:rPr>
    </w:lvl>
    <w:lvl w:ilvl="3" w:tplc="04150001" w:tentative="1">
      <w:start w:val="1"/>
      <w:numFmt w:val="bullet"/>
      <w:lvlText w:val=""/>
      <w:lvlJc w:val="left"/>
      <w:pPr>
        <w:ind w:left="3666" w:hanging="360"/>
      </w:pPr>
      <w:rPr>
        <w:rFonts w:ascii="Symbol" w:hAnsi="Symbol" w:hint="default"/>
      </w:rPr>
    </w:lvl>
    <w:lvl w:ilvl="4" w:tplc="04150003" w:tentative="1">
      <w:start w:val="1"/>
      <w:numFmt w:val="bullet"/>
      <w:lvlText w:val="o"/>
      <w:lvlJc w:val="left"/>
      <w:pPr>
        <w:ind w:left="4386" w:hanging="360"/>
      </w:pPr>
      <w:rPr>
        <w:rFonts w:ascii="Courier New" w:hAnsi="Courier New" w:cs="Courier New" w:hint="default"/>
      </w:rPr>
    </w:lvl>
    <w:lvl w:ilvl="5" w:tplc="04150005" w:tentative="1">
      <w:start w:val="1"/>
      <w:numFmt w:val="bullet"/>
      <w:lvlText w:val=""/>
      <w:lvlJc w:val="left"/>
      <w:pPr>
        <w:ind w:left="5106" w:hanging="360"/>
      </w:pPr>
      <w:rPr>
        <w:rFonts w:ascii="Wingdings" w:hAnsi="Wingdings" w:hint="default"/>
      </w:rPr>
    </w:lvl>
    <w:lvl w:ilvl="6" w:tplc="04150001" w:tentative="1">
      <w:start w:val="1"/>
      <w:numFmt w:val="bullet"/>
      <w:lvlText w:val=""/>
      <w:lvlJc w:val="left"/>
      <w:pPr>
        <w:ind w:left="5826" w:hanging="360"/>
      </w:pPr>
      <w:rPr>
        <w:rFonts w:ascii="Symbol" w:hAnsi="Symbol" w:hint="default"/>
      </w:rPr>
    </w:lvl>
    <w:lvl w:ilvl="7" w:tplc="04150003" w:tentative="1">
      <w:start w:val="1"/>
      <w:numFmt w:val="bullet"/>
      <w:lvlText w:val="o"/>
      <w:lvlJc w:val="left"/>
      <w:pPr>
        <w:ind w:left="6546" w:hanging="360"/>
      </w:pPr>
      <w:rPr>
        <w:rFonts w:ascii="Courier New" w:hAnsi="Courier New" w:cs="Courier New" w:hint="default"/>
      </w:rPr>
    </w:lvl>
    <w:lvl w:ilvl="8" w:tplc="04150005" w:tentative="1">
      <w:start w:val="1"/>
      <w:numFmt w:val="bullet"/>
      <w:lvlText w:val=""/>
      <w:lvlJc w:val="left"/>
      <w:pPr>
        <w:ind w:left="7266" w:hanging="360"/>
      </w:pPr>
      <w:rPr>
        <w:rFonts w:ascii="Wingdings" w:hAnsi="Wingdings" w:hint="default"/>
      </w:rPr>
    </w:lvl>
  </w:abstractNum>
  <w:abstractNum w:abstractNumId="40">
    <w:nsid w:val="4D3B086E"/>
    <w:multiLevelType w:val="hybridMultilevel"/>
    <w:tmpl w:val="FA8669E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301E60F8">
      <w:start w:val="1"/>
      <w:numFmt w:val="lowerRoman"/>
      <w:lvlText w:val="(%3)"/>
      <w:lvlJc w:val="left"/>
      <w:pPr>
        <w:ind w:left="2160" w:hanging="360"/>
      </w:pPr>
      <w:rPr>
        <w:rFont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nsid w:val="4E444676"/>
    <w:multiLevelType w:val="hybridMultilevel"/>
    <w:tmpl w:val="B732B206"/>
    <w:lvl w:ilvl="0" w:tplc="A05C58F8">
      <w:start w:val="4"/>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4E6010B7"/>
    <w:multiLevelType w:val="hybridMultilevel"/>
    <w:tmpl w:val="CB5ABBDA"/>
    <w:lvl w:ilvl="0" w:tplc="1942399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4EC7654B"/>
    <w:multiLevelType w:val="hybridMultilevel"/>
    <w:tmpl w:val="9CCA6012"/>
    <w:lvl w:ilvl="0" w:tplc="0415000F">
      <w:start w:val="1"/>
      <w:numFmt w:val="decimal"/>
      <w:lvlText w:val="%1."/>
      <w:lvlJc w:val="left"/>
      <w:pPr>
        <w:tabs>
          <w:tab w:val="num" w:pos="1350"/>
        </w:tabs>
        <w:ind w:left="1350" w:hanging="360"/>
      </w:pPr>
      <w:rPr>
        <w:rFonts w:hint="default"/>
      </w:rPr>
    </w:lvl>
    <w:lvl w:ilvl="1" w:tplc="F8569856">
      <w:start w:val="1"/>
      <w:numFmt w:val="bullet"/>
      <w:lvlText w:val=""/>
      <w:lvlJc w:val="left"/>
      <w:pPr>
        <w:tabs>
          <w:tab w:val="num" w:pos="2340"/>
        </w:tabs>
        <w:ind w:left="2340" w:hanging="397"/>
      </w:pPr>
      <w:rPr>
        <w:rFonts w:ascii="Symbol" w:hAnsi="Symbol" w:hint="default"/>
      </w:rPr>
    </w:lvl>
    <w:lvl w:ilvl="2" w:tplc="F8D4914A">
      <w:start w:val="1"/>
      <w:numFmt w:val="decimal"/>
      <w:lvlText w:val="%3)"/>
      <w:lvlJc w:val="left"/>
      <w:pPr>
        <w:tabs>
          <w:tab w:val="num" w:pos="2340"/>
        </w:tabs>
        <w:ind w:left="2340" w:hanging="360"/>
      </w:pPr>
      <w:rPr>
        <w:rFonts w:asciiTheme="majorHAnsi" w:eastAsia="Times New Roman" w:hAnsiTheme="majorHAnsi" w:cstheme="majorHAnsi" w:hint="default"/>
      </w:rPr>
    </w:lvl>
    <w:lvl w:ilvl="3" w:tplc="D1AADDB0">
      <w:numFmt w:val="decimal"/>
      <w:lvlText w:val="%4"/>
      <w:lvlJc w:val="left"/>
      <w:pPr>
        <w:ind w:left="3743" w:hanging="360"/>
      </w:pPr>
      <w:rPr>
        <w:rFonts w:hint="default"/>
      </w:rPr>
    </w:lvl>
    <w:lvl w:ilvl="4" w:tplc="04150019" w:tentative="1">
      <w:start w:val="1"/>
      <w:numFmt w:val="lowerLetter"/>
      <w:lvlText w:val="%5."/>
      <w:lvlJc w:val="left"/>
      <w:pPr>
        <w:tabs>
          <w:tab w:val="num" w:pos="4463"/>
        </w:tabs>
        <w:ind w:left="4463" w:hanging="360"/>
      </w:pPr>
    </w:lvl>
    <w:lvl w:ilvl="5" w:tplc="0415001B" w:tentative="1">
      <w:start w:val="1"/>
      <w:numFmt w:val="lowerRoman"/>
      <w:lvlText w:val="%6."/>
      <w:lvlJc w:val="right"/>
      <w:pPr>
        <w:tabs>
          <w:tab w:val="num" w:pos="5183"/>
        </w:tabs>
        <w:ind w:left="5183" w:hanging="180"/>
      </w:pPr>
    </w:lvl>
    <w:lvl w:ilvl="6" w:tplc="0415000F" w:tentative="1">
      <w:start w:val="1"/>
      <w:numFmt w:val="decimal"/>
      <w:lvlText w:val="%7."/>
      <w:lvlJc w:val="left"/>
      <w:pPr>
        <w:tabs>
          <w:tab w:val="num" w:pos="5903"/>
        </w:tabs>
        <w:ind w:left="5903" w:hanging="360"/>
      </w:pPr>
    </w:lvl>
    <w:lvl w:ilvl="7" w:tplc="04150019" w:tentative="1">
      <w:start w:val="1"/>
      <w:numFmt w:val="lowerLetter"/>
      <w:lvlText w:val="%8."/>
      <w:lvlJc w:val="left"/>
      <w:pPr>
        <w:tabs>
          <w:tab w:val="num" w:pos="6623"/>
        </w:tabs>
        <w:ind w:left="6623" w:hanging="360"/>
      </w:pPr>
    </w:lvl>
    <w:lvl w:ilvl="8" w:tplc="0415001B" w:tentative="1">
      <w:start w:val="1"/>
      <w:numFmt w:val="lowerRoman"/>
      <w:lvlText w:val="%9."/>
      <w:lvlJc w:val="right"/>
      <w:pPr>
        <w:tabs>
          <w:tab w:val="num" w:pos="7343"/>
        </w:tabs>
        <w:ind w:left="7343" w:hanging="180"/>
      </w:pPr>
    </w:lvl>
  </w:abstractNum>
  <w:abstractNum w:abstractNumId="44">
    <w:nsid w:val="50A47902"/>
    <w:multiLevelType w:val="hybridMultilevel"/>
    <w:tmpl w:val="9B34ABA0"/>
    <w:lvl w:ilvl="0" w:tplc="8DD0D4A4">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51492F89"/>
    <w:multiLevelType w:val="hybridMultilevel"/>
    <w:tmpl w:val="BCF8F4C0"/>
    <w:lvl w:ilvl="0" w:tplc="F768EC80">
      <w:start w:val="1"/>
      <w:numFmt w:val="decimal"/>
      <w:lvlText w:val="%1."/>
      <w:lvlJc w:val="left"/>
      <w:pPr>
        <w:ind w:left="786"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51E86BF1"/>
    <w:multiLevelType w:val="hybridMultilevel"/>
    <w:tmpl w:val="96A6D05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533863A3"/>
    <w:multiLevelType w:val="hybridMultilevel"/>
    <w:tmpl w:val="79BC8C1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53843FD7"/>
    <w:multiLevelType w:val="hybridMultilevel"/>
    <w:tmpl w:val="C276D29A"/>
    <w:lvl w:ilvl="0" w:tplc="64A48362">
      <w:start w:val="4"/>
      <w:numFmt w:val="decimal"/>
      <w:lvlText w:val="%1)"/>
      <w:lvlJc w:val="left"/>
      <w:pPr>
        <w:ind w:left="2160" w:hanging="18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59320A89"/>
    <w:multiLevelType w:val="hybridMultilevel"/>
    <w:tmpl w:val="A508BC3E"/>
    <w:lvl w:ilvl="0" w:tplc="0415000B">
      <w:start w:val="1"/>
      <w:numFmt w:val="bullet"/>
      <w:lvlText w:val=""/>
      <w:lvlJc w:val="left"/>
      <w:pPr>
        <w:ind w:left="1140" w:hanging="360"/>
      </w:pPr>
      <w:rPr>
        <w:rFonts w:ascii="Wingdings" w:hAnsi="Wingdings" w:hint="default"/>
      </w:rPr>
    </w:lvl>
    <w:lvl w:ilvl="1" w:tplc="04150003" w:tentative="1">
      <w:start w:val="1"/>
      <w:numFmt w:val="bullet"/>
      <w:lvlText w:val="o"/>
      <w:lvlJc w:val="left"/>
      <w:pPr>
        <w:ind w:left="1860" w:hanging="360"/>
      </w:pPr>
      <w:rPr>
        <w:rFonts w:ascii="Courier New" w:hAnsi="Courier New" w:cs="Courier New" w:hint="default"/>
      </w:rPr>
    </w:lvl>
    <w:lvl w:ilvl="2" w:tplc="04150005" w:tentative="1">
      <w:start w:val="1"/>
      <w:numFmt w:val="bullet"/>
      <w:lvlText w:val=""/>
      <w:lvlJc w:val="left"/>
      <w:pPr>
        <w:ind w:left="2580" w:hanging="360"/>
      </w:pPr>
      <w:rPr>
        <w:rFonts w:ascii="Wingdings" w:hAnsi="Wingdings" w:hint="default"/>
      </w:rPr>
    </w:lvl>
    <w:lvl w:ilvl="3" w:tplc="04150001" w:tentative="1">
      <w:start w:val="1"/>
      <w:numFmt w:val="bullet"/>
      <w:lvlText w:val=""/>
      <w:lvlJc w:val="left"/>
      <w:pPr>
        <w:ind w:left="3300" w:hanging="360"/>
      </w:pPr>
      <w:rPr>
        <w:rFonts w:ascii="Symbol" w:hAnsi="Symbol" w:hint="default"/>
      </w:rPr>
    </w:lvl>
    <w:lvl w:ilvl="4" w:tplc="04150003" w:tentative="1">
      <w:start w:val="1"/>
      <w:numFmt w:val="bullet"/>
      <w:lvlText w:val="o"/>
      <w:lvlJc w:val="left"/>
      <w:pPr>
        <w:ind w:left="4020" w:hanging="360"/>
      </w:pPr>
      <w:rPr>
        <w:rFonts w:ascii="Courier New" w:hAnsi="Courier New" w:cs="Courier New" w:hint="default"/>
      </w:rPr>
    </w:lvl>
    <w:lvl w:ilvl="5" w:tplc="04150005" w:tentative="1">
      <w:start w:val="1"/>
      <w:numFmt w:val="bullet"/>
      <w:lvlText w:val=""/>
      <w:lvlJc w:val="left"/>
      <w:pPr>
        <w:ind w:left="4740" w:hanging="360"/>
      </w:pPr>
      <w:rPr>
        <w:rFonts w:ascii="Wingdings" w:hAnsi="Wingdings" w:hint="default"/>
      </w:rPr>
    </w:lvl>
    <w:lvl w:ilvl="6" w:tplc="04150001" w:tentative="1">
      <w:start w:val="1"/>
      <w:numFmt w:val="bullet"/>
      <w:lvlText w:val=""/>
      <w:lvlJc w:val="left"/>
      <w:pPr>
        <w:ind w:left="5460" w:hanging="360"/>
      </w:pPr>
      <w:rPr>
        <w:rFonts w:ascii="Symbol" w:hAnsi="Symbol" w:hint="default"/>
      </w:rPr>
    </w:lvl>
    <w:lvl w:ilvl="7" w:tplc="04150003" w:tentative="1">
      <w:start w:val="1"/>
      <w:numFmt w:val="bullet"/>
      <w:lvlText w:val="o"/>
      <w:lvlJc w:val="left"/>
      <w:pPr>
        <w:ind w:left="6180" w:hanging="360"/>
      </w:pPr>
      <w:rPr>
        <w:rFonts w:ascii="Courier New" w:hAnsi="Courier New" w:cs="Courier New" w:hint="default"/>
      </w:rPr>
    </w:lvl>
    <w:lvl w:ilvl="8" w:tplc="04150005" w:tentative="1">
      <w:start w:val="1"/>
      <w:numFmt w:val="bullet"/>
      <w:lvlText w:val=""/>
      <w:lvlJc w:val="left"/>
      <w:pPr>
        <w:ind w:left="6900" w:hanging="360"/>
      </w:pPr>
      <w:rPr>
        <w:rFonts w:ascii="Wingdings" w:hAnsi="Wingdings" w:hint="default"/>
      </w:rPr>
    </w:lvl>
  </w:abstractNum>
  <w:abstractNum w:abstractNumId="50">
    <w:nsid w:val="59696266"/>
    <w:multiLevelType w:val="multilevel"/>
    <w:tmpl w:val="60CCD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nsid w:val="59B36075"/>
    <w:multiLevelType w:val="hybridMultilevel"/>
    <w:tmpl w:val="E82EACD2"/>
    <w:lvl w:ilvl="0" w:tplc="8F289A24">
      <w:start w:val="1"/>
      <w:numFmt w:val="decimal"/>
      <w:lvlText w:val="%1."/>
      <w:lvlJc w:val="left"/>
      <w:pPr>
        <w:ind w:left="1068" w:hanging="360"/>
      </w:pPr>
      <w:rPr>
        <w:rFonts w:hint="default"/>
        <w:u w:val="none"/>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2">
    <w:nsid w:val="60A849A6"/>
    <w:multiLevelType w:val="hybridMultilevel"/>
    <w:tmpl w:val="9AA433A2"/>
    <w:lvl w:ilvl="0" w:tplc="4B5697A0">
      <w:start w:val="1"/>
      <w:numFmt w:val="decimal"/>
      <w:lvlText w:val="%1)"/>
      <w:lvlJc w:val="left"/>
      <w:pPr>
        <w:ind w:left="559" w:hanging="420"/>
      </w:pPr>
      <w:rPr>
        <w:rFonts w:asciiTheme="majorHAnsi" w:eastAsia="Times New Roman" w:hAnsiTheme="majorHAnsi" w:cstheme="majorHAnsi" w:hint="default"/>
        <w:spacing w:val="1"/>
        <w:w w:val="99"/>
        <w:sz w:val="22"/>
        <w:szCs w:val="22"/>
      </w:rPr>
    </w:lvl>
    <w:lvl w:ilvl="1" w:tplc="18DE705C">
      <w:start w:val="1"/>
      <w:numFmt w:val="bullet"/>
      <w:lvlText w:val="•"/>
      <w:lvlJc w:val="left"/>
      <w:pPr>
        <w:ind w:left="1520" w:hanging="420"/>
      </w:pPr>
      <w:rPr>
        <w:rFonts w:hint="default"/>
      </w:rPr>
    </w:lvl>
    <w:lvl w:ilvl="2" w:tplc="0778DE18">
      <w:start w:val="1"/>
      <w:numFmt w:val="bullet"/>
      <w:lvlText w:val="•"/>
      <w:lvlJc w:val="left"/>
      <w:pPr>
        <w:ind w:left="2480" w:hanging="420"/>
      </w:pPr>
      <w:rPr>
        <w:rFonts w:hint="default"/>
      </w:rPr>
    </w:lvl>
    <w:lvl w:ilvl="3" w:tplc="BE402648">
      <w:start w:val="1"/>
      <w:numFmt w:val="bullet"/>
      <w:lvlText w:val="•"/>
      <w:lvlJc w:val="left"/>
      <w:pPr>
        <w:ind w:left="3440" w:hanging="420"/>
      </w:pPr>
      <w:rPr>
        <w:rFonts w:hint="default"/>
      </w:rPr>
    </w:lvl>
    <w:lvl w:ilvl="4" w:tplc="F404FF68">
      <w:start w:val="1"/>
      <w:numFmt w:val="bullet"/>
      <w:lvlText w:val="•"/>
      <w:lvlJc w:val="left"/>
      <w:pPr>
        <w:ind w:left="4400" w:hanging="420"/>
      </w:pPr>
      <w:rPr>
        <w:rFonts w:hint="default"/>
      </w:rPr>
    </w:lvl>
    <w:lvl w:ilvl="5" w:tplc="FD4AB210">
      <w:start w:val="1"/>
      <w:numFmt w:val="bullet"/>
      <w:lvlText w:val="•"/>
      <w:lvlJc w:val="left"/>
      <w:pPr>
        <w:ind w:left="5360" w:hanging="420"/>
      </w:pPr>
      <w:rPr>
        <w:rFonts w:hint="default"/>
      </w:rPr>
    </w:lvl>
    <w:lvl w:ilvl="6" w:tplc="9C8C0F56">
      <w:start w:val="1"/>
      <w:numFmt w:val="bullet"/>
      <w:lvlText w:val="•"/>
      <w:lvlJc w:val="left"/>
      <w:pPr>
        <w:ind w:left="6320" w:hanging="420"/>
      </w:pPr>
      <w:rPr>
        <w:rFonts w:hint="default"/>
      </w:rPr>
    </w:lvl>
    <w:lvl w:ilvl="7" w:tplc="BF8C101A">
      <w:start w:val="1"/>
      <w:numFmt w:val="bullet"/>
      <w:lvlText w:val="•"/>
      <w:lvlJc w:val="left"/>
      <w:pPr>
        <w:ind w:left="7280" w:hanging="420"/>
      </w:pPr>
      <w:rPr>
        <w:rFonts w:hint="default"/>
      </w:rPr>
    </w:lvl>
    <w:lvl w:ilvl="8" w:tplc="F6D02C82">
      <w:start w:val="1"/>
      <w:numFmt w:val="bullet"/>
      <w:lvlText w:val="•"/>
      <w:lvlJc w:val="left"/>
      <w:pPr>
        <w:ind w:left="8240" w:hanging="420"/>
      </w:pPr>
      <w:rPr>
        <w:rFonts w:hint="default"/>
      </w:rPr>
    </w:lvl>
  </w:abstractNum>
  <w:abstractNum w:abstractNumId="53">
    <w:nsid w:val="6379585E"/>
    <w:multiLevelType w:val="hybridMultilevel"/>
    <w:tmpl w:val="765E6DE0"/>
    <w:lvl w:ilvl="0" w:tplc="04090017">
      <w:start w:val="1"/>
      <w:numFmt w:val="decimal"/>
      <w:pStyle w:val="paragraf"/>
      <w:lvlText w:val="%1."/>
      <w:lvlJc w:val="left"/>
      <w:pPr>
        <w:tabs>
          <w:tab w:val="num" w:pos="2340"/>
        </w:tabs>
        <w:ind w:left="2340" w:hanging="360"/>
      </w:pPr>
      <w:rPr>
        <w:rFonts w:cs="Times New Roman" w:hint="default"/>
        <w:b/>
        <w:sz w:val="22"/>
        <w:szCs w:val="22"/>
      </w:rPr>
    </w:lvl>
    <w:lvl w:ilvl="1" w:tplc="04150019">
      <w:start w:val="1"/>
      <w:numFmt w:val="lowerLetter"/>
      <w:lvlText w:val="%2)"/>
      <w:lvlJc w:val="left"/>
      <w:pPr>
        <w:tabs>
          <w:tab w:val="num" w:pos="1440"/>
        </w:tabs>
        <w:ind w:left="1440" w:hanging="360"/>
      </w:pPr>
      <w:rPr>
        <w:rFonts w:cs="Times New Roman" w:hint="default"/>
      </w:rPr>
    </w:lvl>
    <w:lvl w:ilvl="2" w:tplc="BFA6DFF0">
      <w:start w:val="1"/>
      <w:numFmt w:val="decimal"/>
      <w:lvlText w:val="%3."/>
      <w:lvlJc w:val="left"/>
      <w:pPr>
        <w:tabs>
          <w:tab w:val="num" w:pos="2340"/>
        </w:tabs>
        <w:ind w:left="2340" w:hanging="360"/>
      </w:pPr>
      <w:rPr>
        <w:rFonts w:cs="Times New Roman" w:hint="default"/>
        <w:b/>
        <w:sz w:val="18"/>
        <w:szCs w:val="18"/>
      </w:rPr>
    </w:lvl>
    <w:lvl w:ilvl="3" w:tplc="D9E4AA36">
      <w:start w:val="1"/>
      <w:numFmt w:val="decimal"/>
      <w:lvlText w:val="%4."/>
      <w:lvlJc w:val="left"/>
      <w:pPr>
        <w:tabs>
          <w:tab w:val="num" w:pos="2880"/>
        </w:tabs>
        <w:ind w:left="2880" w:hanging="360"/>
      </w:pPr>
      <w:rPr>
        <w:rFonts w:cs="Times New Roman"/>
      </w:rPr>
    </w:lvl>
    <w:lvl w:ilvl="4" w:tplc="EADC7816">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54">
    <w:nsid w:val="656936DB"/>
    <w:multiLevelType w:val="hybridMultilevel"/>
    <w:tmpl w:val="7EF896F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65954CFF"/>
    <w:multiLevelType w:val="hybridMultilevel"/>
    <w:tmpl w:val="A3405FAC"/>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6">
    <w:nsid w:val="65B05068"/>
    <w:multiLevelType w:val="hybridMultilevel"/>
    <w:tmpl w:val="29C4AC16"/>
    <w:lvl w:ilvl="0" w:tplc="44F84F46">
      <w:start w:val="1"/>
      <w:numFmt w:val="decimal"/>
      <w:lvlText w:val="%1)"/>
      <w:lvlJc w:val="left"/>
      <w:pPr>
        <w:ind w:left="791" w:hanging="360"/>
      </w:pPr>
      <w:rPr>
        <w:b/>
      </w:r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360" w:hanging="360"/>
      </w:pPr>
    </w:lvl>
    <w:lvl w:ilvl="4" w:tplc="04150019">
      <w:start w:val="1"/>
      <w:numFmt w:val="lowerLetter"/>
      <w:lvlText w:val="%5."/>
      <w:lvlJc w:val="left"/>
      <w:pPr>
        <w:ind w:left="3671" w:hanging="360"/>
      </w:pPr>
    </w:lvl>
    <w:lvl w:ilvl="5" w:tplc="0415001B">
      <w:start w:val="1"/>
      <w:numFmt w:val="lowerRoman"/>
      <w:lvlText w:val="%6."/>
      <w:lvlJc w:val="right"/>
      <w:pPr>
        <w:ind w:left="4391" w:hanging="180"/>
      </w:pPr>
    </w:lvl>
    <w:lvl w:ilvl="6" w:tplc="0415000F">
      <w:start w:val="1"/>
      <w:numFmt w:val="decimal"/>
      <w:lvlText w:val="%7."/>
      <w:lvlJc w:val="left"/>
      <w:pPr>
        <w:ind w:left="5111" w:hanging="360"/>
      </w:pPr>
    </w:lvl>
    <w:lvl w:ilvl="7" w:tplc="04150019">
      <w:start w:val="1"/>
      <w:numFmt w:val="lowerLetter"/>
      <w:lvlText w:val="%8."/>
      <w:lvlJc w:val="left"/>
      <w:pPr>
        <w:ind w:left="5831" w:hanging="360"/>
      </w:pPr>
    </w:lvl>
    <w:lvl w:ilvl="8" w:tplc="0415001B">
      <w:start w:val="1"/>
      <w:numFmt w:val="lowerRoman"/>
      <w:lvlText w:val="%9."/>
      <w:lvlJc w:val="right"/>
      <w:pPr>
        <w:ind w:left="6551" w:hanging="180"/>
      </w:pPr>
    </w:lvl>
  </w:abstractNum>
  <w:abstractNum w:abstractNumId="57">
    <w:nsid w:val="66BA29B2"/>
    <w:multiLevelType w:val="hybridMultilevel"/>
    <w:tmpl w:val="BAE433C4"/>
    <w:lvl w:ilvl="0" w:tplc="84E4BF20">
      <w:start w:val="1"/>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8">
    <w:nsid w:val="6C276473"/>
    <w:multiLevelType w:val="hybridMultilevel"/>
    <w:tmpl w:val="6DD01FCC"/>
    <w:lvl w:ilvl="0" w:tplc="357ADCAA">
      <w:start w:val="1"/>
      <w:numFmt w:val="decimal"/>
      <w:lvlText w:val="%1)"/>
      <w:lvlJc w:val="left"/>
      <w:pPr>
        <w:ind w:left="2770" w:hanging="360"/>
      </w:pPr>
      <w:rPr>
        <w:rFonts w:ascii="Cambria" w:eastAsia="Times New Roman" w:hAnsi="Cambria" w:cs="Segoe UI"/>
      </w:rPr>
    </w:lvl>
    <w:lvl w:ilvl="1" w:tplc="04150003">
      <w:start w:val="1"/>
      <w:numFmt w:val="bullet"/>
      <w:lvlText w:val="o"/>
      <w:lvlJc w:val="left"/>
      <w:pPr>
        <w:ind w:left="2923" w:hanging="360"/>
      </w:pPr>
      <w:rPr>
        <w:rFonts w:ascii="Courier New" w:hAnsi="Courier New" w:cs="Courier New" w:hint="default"/>
      </w:rPr>
    </w:lvl>
    <w:lvl w:ilvl="2" w:tplc="04150005">
      <w:start w:val="1"/>
      <w:numFmt w:val="bullet"/>
      <w:lvlText w:val=""/>
      <w:lvlJc w:val="left"/>
      <w:pPr>
        <w:ind w:left="3643" w:hanging="360"/>
      </w:pPr>
      <w:rPr>
        <w:rFonts w:ascii="Wingdings" w:hAnsi="Wingdings" w:hint="default"/>
      </w:rPr>
    </w:lvl>
    <w:lvl w:ilvl="3" w:tplc="04150001">
      <w:start w:val="1"/>
      <w:numFmt w:val="bullet"/>
      <w:lvlText w:val=""/>
      <w:lvlJc w:val="left"/>
      <w:pPr>
        <w:ind w:left="4363" w:hanging="360"/>
      </w:pPr>
      <w:rPr>
        <w:rFonts w:ascii="Symbol" w:hAnsi="Symbol" w:hint="default"/>
      </w:rPr>
    </w:lvl>
    <w:lvl w:ilvl="4" w:tplc="04150003">
      <w:start w:val="1"/>
      <w:numFmt w:val="bullet"/>
      <w:lvlText w:val="o"/>
      <w:lvlJc w:val="left"/>
      <w:pPr>
        <w:ind w:left="5083" w:hanging="360"/>
      </w:pPr>
      <w:rPr>
        <w:rFonts w:ascii="Courier New" w:hAnsi="Courier New" w:cs="Courier New" w:hint="default"/>
      </w:rPr>
    </w:lvl>
    <w:lvl w:ilvl="5" w:tplc="04150005">
      <w:start w:val="1"/>
      <w:numFmt w:val="bullet"/>
      <w:lvlText w:val=""/>
      <w:lvlJc w:val="left"/>
      <w:pPr>
        <w:ind w:left="5803" w:hanging="360"/>
      </w:pPr>
      <w:rPr>
        <w:rFonts w:ascii="Wingdings" w:hAnsi="Wingdings" w:hint="default"/>
      </w:rPr>
    </w:lvl>
    <w:lvl w:ilvl="6" w:tplc="04150001">
      <w:start w:val="1"/>
      <w:numFmt w:val="bullet"/>
      <w:lvlText w:val=""/>
      <w:lvlJc w:val="left"/>
      <w:pPr>
        <w:ind w:left="6523" w:hanging="360"/>
      </w:pPr>
      <w:rPr>
        <w:rFonts w:ascii="Symbol" w:hAnsi="Symbol" w:hint="default"/>
      </w:rPr>
    </w:lvl>
    <w:lvl w:ilvl="7" w:tplc="04150003">
      <w:start w:val="1"/>
      <w:numFmt w:val="bullet"/>
      <w:lvlText w:val="o"/>
      <w:lvlJc w:val="left"/>
      <w:pPr>
        <w:ind w:left="7243" w:hanging="360"/>
      </w:pPr>
      <w:rPr>
        <w:rFonts w:ascii="Courier New" w:hAnsi="Courier New" w:cs="Courier New" w:hint="default"/>
      </w:rPr>
    </w:lvl>
    <w:lvl w:ilvl="8" w:tplc="04150005">
      <w:start w:val="1"/>
      <w:numFmt w:val="bullet"/>
      <w:lvlText w:val=""/>
      <w:lvlJc w:val="left"/>
      <w:pPr>
        <w:ind w:left="7963" w:hanging="360"/>
      </w:pPr>
      <w:rPr>
        <w:rFonts w:ascii="Wingdings" w:hAnsi="Wingdings" w:hint="default"/>
      </w:rPr>
    </w:lvl>
  </w:abstractNum>
  <w:abstractNum w:abstractNumId="59">
    <w:nsid w:val="711E4AF6"/>
    <w:multiLevelType w:val="hybridMultilevel"/>
    <w:tmpl w:val="582E7108"/>
    <w:lvl w:ilvl="0" w:tplc="26447C0C">
      <w:start w:val="4"/>
      <w:numFmt w:val="decimal"/>
      <w:lvlText w:val="%1."/>
      <w:lvlJc w:val="left"/>
      <w:pPr>
        <w:ind w:left="927" w:hanging="360"/>
      </w:pPr>
      <w:rPr>
        <w:rFonts w:hint="default"/>
        <w:color w:val="auto"/>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0">
    <w:nsid w:val="740D68D1"/>
    <w:multiLevelType w:val="multilevel"/>
    <w:tmpl w:val="EAE01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nsid w:val="74A11EF3"/>
    <w:multiLevelType w:val="hybridMultilevel"/>
    <w:tmpl w:val="081A4394"/>
    <w:lvl w:ilvl="0" w:tplc="EB64FBF4">
      <w:start w:val="1"/>
      <w:numFmt w:val="decimal"/>
      <w:lvlText w:val="%1."/>
      <w:lvlJc w:val="left"/>
      <w:pPr>
        <w:ind w:left="1080" w:hanging="360"/>
      </w:pPr>
      <w:rPr>
        <w:b w:val="0"/>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2">
    <w:nsid w:val="793832D5"/>
    <w:multiLevelType w:val="hybridMultilevel"/>
    <w:tmpl w:val="0422DD0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79532674"/>
    <w:multiLevelType w:val="hybridMultilevel"/>
    <w:tmpl w:val="AEA0E2A0"/>
    <w:lvl w:ilvl="0" w:tplc="F5E05308">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4">
    <w:nsid w:val="7A5448E9"/>
    <w:multiLevelType w:val="hybridMultilevel"/>
    <w:tmpl w:val="B0DC79CC"/>
    <w:lvl w:ilvl="0" w:tplc="F4B8B676">
      <w:start w:val="1"/>
      <w:numFmt w:val="decimal"/>
      <w:lvlText w:val="%1)"/>
      <w:lvlJc w:val="left"/>
      <w:pPr>
        <w:ind w:left="1636" w:hanging="360"/>
      </w:pPr>
    </w:lvl>
    <w:lvl w:ilvl="1" w:tplc="F4B8B676">
      <w:start w:val="1"/>
      <w:numFmt w:val="decimal"/>
      <w:lvlText w:val="%2)"/>
      <w:lvlJc w:val="left"/>
      <w:pPr>
        <w:ind w:left="1440" w:hanging="360"/>
      </w:pPr>
      <w:rPr>
        <w:b w:val="0"/>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nsid w:val="7CC6164A"/>
    <w:multiLevelType w:val="multilevel"/>
    <w:tmpl w:val="4832F32E"/>
    <w:lvl w:ilvl="0">
      <w:start w:val="1"/>
      <w:numFmt w:val="decimal"/>
      <w:pStyle w:val="DEMIURGNagwek"/>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66">
    <w:nsid w:val="7EDB690F"/>
    <w:multiLevelType w:val="hybridMultilevel"/>
    <w:tmpl w:val="8FF6647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nsid w:val="7F8B42BD"/>
    <w:multiLevelType w:val="hybridMultilevel"/>
    <w:tmpl w:val="EC7AA548"/>
    <w:lvl w:ilvl="0" w:tplc="0415000B">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num w:numId="1">
    <w:abstractNumId w:val="30"/>
  </w:num>
  <w:num w:numId="2">
    <w:abstractNumId w:val="53"/>
  </w:num>
  <w:num w:numId="3">
    <w:abstractNumId w:val="11"/>
  </w:num>
  <w:num w:numId="4">
    <w:abstractNumId w:val="7"/>
  </w:num>
  <w:num w:numId="5">
    <w:abstractNumId w:val="13"/>
  </w:num>
  <w:num w:numId="6">
    <w:abstractNumId w:val="37"/>
  </w:num>
  <w:num w:numId="7">
    <w:abstractNumId w:val="28"/>
  </w:num>
  <w:num w:numId="8">
    <w:abstractNumId w:val="9"/>
  </w:num>
  <w:num w:numId="9">
    <w:abstractNumId w:val="24"/>
  </w:num>
  <w:num w:numId="10">
    <w:abstractNumId w:val="36"/>
  </w:num>
  <w:num w:numId="11">
    <w:abstractNumId w:val="26"/>
  </w:num>
  <w:num w:numId="12">
    <w:abstractNumId w:val="14"/>
  </w:num>
  <w:num w:numId="13">
    <w:abstractNumId w:val="52"/>
  </w:num>
  <w:num w:numId="14">
    <w:abstractNumId w:val="43"/>
  </w:num>
  <w:num w:numId="15">
    <w:abstractNumId w:val="66"/>
  </w:num>
  <w:num w:numId="16">
    <w:abstractNumId w:val="56"/>
  </w:num>
  <w:num w:numId="17">
    <w:abstractNumId w:val="12"/>
  </w:num>
  <w:num w:numId="18">
    <w:abstractNumId w:val="42"/>
  </w:num>
  <w:num w:numId="19">
    <w:abstractNumId w:val="45"/>
  </w:num>
  <w:num w:numId="20">
    <w:abstractNumId w:val="20"/>
  </w:num>
  <w:num w:numId="21">
    <w:abstractNumId w:val="19"/>
  </w:num>
  <w:num w:numId="22">
    <w:abstractNumId w:val="44"/>
  </w:num>
  <w:num w:numId="23">
    <w:abstractNumId w:val="64"/>
  </w:num>
  <w:num w:numId="24">
    <w:abstractNumId w:val="23"/>
  </w:num>
  <w:num w:numId="25">
    <w:abstractNumId w:val="8"/>
  </w:num>
  <w:num w:numId="26">
    <w:abstractNumId w:val="1"/>
  </w:num>
  <w:num w:numId="27">
    <w:abstractNumId w:val="62"/>
  </w:num>
  <w:num w:numId="28">
    <w:abstractNumId w:val="38"/>
  </w:num>
  <w:num w:numId="29">
    <w:abstractNumId w:val="40"/>
  </w:num>
  <w:num w:numId="30">
    <w:abstractNumId w:val="61"/>
  </w:num>
  <w:num w:numId="31">
    <w:abstractNumId w:val="16"/>
  </w:num>
  <w:num w:numId="32">
    <w:abstractNumId w:val="54"/>
  </w:num>
  <w:num w:numId="33">
    <w:abstractNumId w:val="15"/>
  </w:num>
  <w:num w:numId="34">
    <w:abstractNumId w:val="27"/>
  </w:num>
  <w:num w:numId="35">
    <w:abstractNumId w:val="3"/>
  </w:num>
  <w:num w:numId="36">
    <w:abstractNumId w:val="41"/>
  </w:num>
  <w:num w:numId="37">
    <w:abstractNumId w:val="47"/>
  </w:num>
  <w:num w:numId="38">
    <w:abstractNumId w:val="46"/>
  </w:num>
  <w:num w:numId="39">
    <w:abstractNumId w:val="51"/>
  </w:num>
  <w:num w:numId="40">
    <w:abstractNumId w:val="48"/>
  </w:num>
  <w:num w:numId="41">
    <w:abstractNumId w:val="39"/>
  </w:num>
  <w:num w:numId="42">
    <w:abstractNumId w:val="57"/>
  </w:num>
  <w:num w:numId="43">
    <w:abstractNumId w:val="25"/>
  </w:num>
  <w:num w:numId="44">
    <w:abstractNumId w:val="55"/>
  </w:num>
  <w:num w:numId="45">
    <w:abstractNumId w:val="4"/>
  </w:num>
  <w:num w:numId="46">
    <w:abstractNumId w:val="49"/>
  </w:num>
  <w:num w:numId="47">
    <w:abstractNumId w:val="58"/>
    <w:lvlOverride w:ilvl="0">
      <w:startOverride w:val="1"/>
    </w:lvlOverride>
    <w:lvlOverride w:ilvl="1"/>
    <w:lvlOverride w:ilvl="2"/>
    <w:lvlOverride w:ilvl="3"/>
    <w:lvlOverride w:ilvl="4"/>
    <w:lvlOverride w:ilvl="5"/>
    <w:lvlOverride w:ilvl="6"/>
    <w:lvlOverride w:ilvl="7"/>
    <w:lvlOverride w:ilvl="8"/>
  </w:num>
  <w:num w:numId="48">
    <w:abstractNumId w:val="18"/>
  </w:num>
  <w:num w:numId="49">
    <w:abstractNumId w:val="67"/>
  </w:num>
  <w:num w:numId="50">
    <w:abstractNumId w:val="34"/>
  </w:num>
  <w:num w:numId="51">
    <w:abstractNumId w:val="0"/>
  </w:num>
  <w:num w:numId="52">
    <w:abstractNumId w:val="17"/>
  </w:num>
  <w:num w:numId="53">
    <w:abstractNumId w:val="2"/>
  </w:num>
  <w:num w:numId="54">
    <w:abstractNumId w:val="29"/>
  </w:num>
  <w:num w:numId="55">
    <w:abstractNumId w:val="31"/>
  </w:num>
  <w:num w:numId="56">
    <w:abstractNumId w:val="6"/>
  </w:num>
  <w:num w:numId="57">
    <w:abstractNumId w:val="65"/>
  </w:num>
  <w:num w:numId="58">
    <w:abstractNumId w:val="59"/>
  </w:num>
  <w:num w:numId="59">
    <w:abstractNumId w:val="22"/>
  </w:num>
  <w:num w:numId="60">
    <w:abstractNumId w:val="63"/>
  </w:num>
  <w:num w:numId="61">
    <w:abstractNumId w:val="32"/>
  </w:num>
  <w:num w:numId="6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35"/>
  </w:num>
  <w:num w:numId="64">
    <w:abstractNumId w:val="33"/>
  </w:num>
  <w:num w:numId="65">
    <w:abstractNumId w:val="21"/>
  </w:num>
  <w:num w:numId="66">
    <w:abstractNumId w:val="60"/>
  </w:num>
  <w:num w:numId="67">
    <w:abstractNumId w:val="50"/>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trackRevisions/>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40E0"/>
    <w:rsid w:val="000014FC"/>
    <w:rsid w:val="000020AA"/>
    <w:rsid w:val="00002467"/>
    <w:rsid w:val="00002514"/>
    <w:rsid w:val="00004C8C"/>
    <w:rsid w:val="00005257"/>
    <w:rsid w:val="00007C1C"/>
    <w:rsid w:val="00012525"/>
    <w:rsid w:val="00012EEA"/>
    <w:rsid w:val="00013108"/>
    <w:rsid w:val="000159FE"/>
    <w:rsid w:val="000161CF"/>
    <w:rsid w:val="00020D98"/>
    <w:rsid w:val="00021CBB"/>
    <w:rsid w:val="0003313E"/>
    <w:rsid w:val="00034626"/>
    <w:rsid w:val="00034D41"/>
    <w:rsid w:val="00036A6E"/>
    <w:rsid w:val="00036FDF"/>
    <w:rsid w:val="00037A90"/>
    <w:rsid w:val="0004028C"/>
    <w:rsid w:val="00042A00"/>
    <w:rsid w:val="00045ACE"/>
    <w:rsid w:val="00046BB5"/>
    <w:rsid w:val="0004784B"/>
    <w:rsid w:val="00047991"/>
    <w:rsid w:val="00050242"/>
    <w:rsid w:val="000503C3"/>
    <w:rsid w:val="00050895"/>
    <w:rsid w:val="00050D28"/>
    <w:rsid w:val="0005107E"/>
    <w:rsid w:val="00051B28"/>
    <w:rsid w:val="00057B10"/>
    <w:rsid w:val="00057CD8"/>
    <w:rsid w:val="0006136B"/>
    <w:rsid w:val="00061D16"/>
    <w:rsid w:val="00062C7C"/>
    <w:rsid w:val="00062EFF"/>
    <w:rsid w:val="00063F3A"/>
    <w:rsid w:val="00067F12"/>
    <w:rsid w:val="00070568"/>
    <w:rsid w:val="00070721"/>
    <w:rsid w:val="000711E5"/>
    <w:rsid w:val="00071AEC"/>
    <w:rsid w:val="00073D96"/>
    <w:rsid w:val="000756D5"/>
    <w:rsid w:val="00075981"/>
    <w:rsid w:val="000762EA"/>
    <w:rsid w:val="00080911"/>
    <w:rsid w:val="00081EEE"/>
    <w:rsid w:val="000836F6"/>
    <w:rsid w:val="00084DA8"/>
    <w:rsid w:val="00086D91"/>
    <w:rsid w:val="00086DF1"/>
    <w:rsid w:val="0008714D"/>
    <w:rsid w:val="00087DB0"/>
    <w:rsid w:val="00091A1E"/>
    <w:rsid w:val="0009200F"/>
    <w:rsid w:val="00095145"/>
    <w:rsid w:val="00095A11"/>
    <w:rsid w:val="00097EC0"/>
    <w:rsid w:val="000A1AE0"/>
    <w:rsid w:val="000A1B23"/>
    <w:rsid w:val="000A1EFC"/>
    <w:rsid w:val="000A2368"/>
    <w:rsid w:val="000A2E25"/>
    <w:rsid w:val="000A506F"/>
    <w:rsid w:val="000A7D5B"/>
    <w:rsid w:val="000B25E3"/>
    <w:rsid w:val="000B3CFA"/>
    <w:rsid w:val="000B41D0"/>
    <w:rsid w:val="000B4CF4"/>
    <w:rsid w:val="000B6B00"/>
    <w:rsid w:val="000C0771"/>
    <w:rsid w:val="000C077B"/>
    <w:rsid w:val="000C1412"/>
    <w:rsid w:val="000C60F9"/>
    <w:rsid w:val="000C7FA2"/>
    <w:rsid w:val="000D0CA1"/>
    <w:rsid w:val="000D3363"/>
    <w:rsid w:val="000D554B"/>
    <w:rsid w:val="000D5F98"/>
    <w:rsid w:val="000D760B"/>
    <w:rsid w:val="000E3D81"/>
    <w:rsid w:val="000E43F1"/>
    <w:rsid w:val="000E5602"/>
    <w:rsid w:val="000E5759"/>
    <w:rsid w:val="000E59E8"/>
    <w:rsid w:val="000E5C32"/>
    <w:rsid w:val="000E667D"/>
    <w:rsid w:val="000E6D2D"/>
    <w:rsid w:val="000E72B7"/>
    <w:rsid w:val="000E7352"/>
    <w:rsid w:val="000F0783"/>
    <w:rsid w:val="000F0EDE"/>
    <w:rsid w:val="000F1AD1"/>
    <w:rsid w:val="000F35F5"/>
    <w:rsid w:val="000F3B2E"/>
    <w:rsid w:val="000F405F"/>
    <w:rsid w:val="000F5B88"/>
    <w:rsid w:val="000F7811"/>
    <w:rsid w:val="001009DD"/>
    <w:rsid w:val="00100AF4"/>
    <w:rsid w:val="00101AEF"/>
    <w:rsid w:val="0010262D"/>
    <w:rsid w:val="0010268C"/>
    <w:rsid w:val="00102BC5"/>
    <w:rsid w:val="00106C26"/>
    <w:rsid w:val="00106F25"/>
    <w:rsid w:val="00111BCC"/>
    <w:rsid w:val="0011237F"/>
    <w:rsid w:val="00113C96"/>
    <w:rsid w:val="001140E0"/>
    <w:rsid w:val="00115740"/>
    <w:rsid w:val="001168E9"/>
    <w:rsid w:val="0012051D"/>
    <w:rsid w:val="00122E12"/>
    <w:rsid w:val="00123217"/>
    <w:rsid w:val="00123673"/>
    <w:rsid w:val="001248FC"/>
    <w:rsid w:val="00126EF2"/>
    <w:rsid w:val="0013274F"/>
    <w:rsid w:val="001328DF"/>
    <w:rsid w:val="0013521B"/>
    <w:rsid w:val="001353B7"/>
    <w:rsid w:val="00135924"/>
    <w:rsid w:val="001364E4"/>
    <w:rsid w:val="00136983"/>
    <w:rsid w:val="00142950"/>
    <w:rsid w:val="00142CFB"/>
    <w:rsid w:val="001431DE"/>
    <w:rsid w:val="001455BC"/>
    <w:rsid w:val="0014598B"/>
    <w:rsid w:val="00146E9C"/>
    <w:rsid w:val="00151000"/>
    <w:rsid w:val="0015514E"/>
    <w:rsid w:val="00157FC1"/>
    <w:rsid w:val="001601C4"/>
    <w:rsid w:val="00160B1F"/>
    <w:rsid w:val="001628AF"/>
    <w:rsid w:val="00163B9E"/>
    <w:rsid w:val="00164241"/>
    <w:rsid w:val="001649FA"/>
    <w:rsid w:val="001660A9"/>
    <w:rsid w:val="00166369"/>
    <w:rsid w:val="00171BEA"/>
    <w:rsid w:val="001729B8"/>
    <w:rsid w:val="00172AC7"/>
    <w:rsid w:val="001738FC"/>
    <w:rsid w:val="00174131"/>
    <w:rsid w:val="00175744"/>
    <w:rsid w:val="00175A05"/>
    <w:rsid w:val="0017703D"/>
    <w:rsid w:val="001770D9"/>
    <w:rsid w:val="001775B3"/>
    <w:rsid w:val="0018231E"/>
    <w:rsid w:val="00183D05"/>
    <w:rsid w:val="001847CD"/>
    <w:rsid w:val="00184B3E"/>
    <w:rsid w:val="00184B46"/>
    <w:rsid w:val="00184C2B"/>
    <w:rsid w:val="00186BE2"/>
    <w:rsid w:val="00187752"/>
    <w:rsid w:val="00191F8A"/>
    <w:rsid w:val="00192124"/>
    <w:rsid w:val="00192366"/>
    <w:rsid w:val="00193DF0"/>
    <w:rsid w:val="001941C6"/>
    <w:rsid w:val="00194601"/>
    <w:rsid w:val="001949CF"/>
    <w:rsid w:val="00195A1D"/>
    <w:rsid w:val="00195E13"/>
    <w:rsid w:val="00196C5B"/>
    <w:rsid w:val="001A16DB"/>
    <w:rsid w:val="001A57CE"/>
    <w:rsid w:val="001A6104"/>
    <w:rsid w:val="001B1F3D"/>
    <w:rsid w:val="001B3490"/>
    <w:rsid w:val="001B3BA8"/>
    <w:rsid w:val="001B3E5B"/>
    <w:rsid w:val="001B49B6"/>
    <w:rsid w:val="001B5AE1"/>
    <w:rsid w:val="001B64EF"/>
    <w:rsid w:val="001C06D8"/>
    <w:rsid w:val="001C0F87"/>
    <w:rsid w:val="001C118D"/>
    <w:rsid w:val="001C128B"/>
    <w:rsid w:val="001C175F"/>
    <w:rsid w:val="001C3E82"/>
    <w:rsid w:val="001D1294"/>
    <w:rsid w:val="001D1608"/>
    <w:rsid w:val="001D1954"/>
    <w:rsid w:val="001D30C0"/>
    <w:rsid w:val="001D4A1C"/>
    <w:rsid w:val="001E1894"/>
    <w:rsid w:val="001E2898"/>
    <w:rsid w:val="001E3B40"/>
    <w:rsid w:val="001E7B67"/>
    <w:rsid w:val="001E7D81"/>
    <w:rsid w:val="001F1BA0"/>
    <w:rsid w:val="001F2158"/>
    <w:rsid w:val="001F2416"/>
    <w:rsid w:val="001F5A3E"/>
    <w:rsid w:val="001F6DBF"/>
    <w:rsid w:val="001F774A"/>
    <w:rsid w:val="001F7821"/>
    <w:rsid w:val="002001D6"/>
    <w:rsid w:val="002006B1"/>
    <w:rsid w:val="00201996"/>
    <w:rsid w:val="002023B2"/>
    <w:rsid w:val="00203C07"/>
    <w:rsid w:val="00203F62"/>
    <w:rsid w:val="002046E0"/>
    <w:rsid w:val="0020790D"/>
    <w:rsid w:val="00210B4E"/>
    <w:rsid w:val="00211F2B"/>
    <w:rsid w:val="00211F51"/>
    <w:rsid w:val="00213342"/>
    <w:rsid w:val="002169B8"/>
    <w:rsid w:val="00217BAF"/>
    <w:rsid w:val="00221FB0"/>
    <w:rsid w:val="00223FFF"/>
    <w:rsid w:val="002256EA"/>
    <w:rsid w:val="002257A0"/>
    <w:rsid w:val="002260D2"/>
    <w:rsid w:val="002261DC"/>
    <w:rsid w:val="002262D1"/>
    <w:rsid w:val="00226709"/>
    <w:rsid w:val="00226EE3"/>
    <w:rsid w:val="00227780"/>
    <w:rsid w:val="00227B17"/>
    <w:rsid w:val="00232D2C"/>
    <w:rsid w:val="00233E01"/>
    <w:rsid w:val="00234203"/>
    <w:rsid w:val="002342C8"/>
    <w:rsid w:val="00234AC2"/>
    <w:rsid w:val="00236393"/>
    <w:rsid w:val="002377A5"/>
    <w:rsid w:val="0024141D"/>
    <w:rsid w:val="002425F3"/>
    <w:rsid w:val="002428B6"/>
    <w:rsid w:val="00243E6D"/>
    <w:rsid w:val="002454E6"/>
    <w:rsid w:val="00247516"/>
    <w:rsid w:val="00262F70"/>
    <w:rsid w:val="002642A1"/>
    <w:rsid w:val="00267DA9"/>
    <w:rsid w:val="00270E30"/>
    <w:rsid w:val="002723F3"/>
    <w:rsid w:val="0027296D"/>
    <w:rsid w:val="00277535"/>
    <w:rsid w:val="0028601C"/>
    <w:rsid w:val="0028625B"/>
    <w:rsid w:val="00286961"/>
    <w:rsid w:val="002904B8"/>
    <w:rsid w:val="0029094F"/>
    <w:rsid w:val="002914F3"/>
    <w:rsid w:val="00294189"/>
    <w:rsid w:val="002958F2"/>
    <w:rsid w:val="00296447"/>
    <w:rsid w:val="002976D4"/>
    <w:rsid w:val="002A03AA"/>
    <w:rsid w:val="002A0671"/>
    <w:rsid w:val="002A0C78"/>
    <w:rsid w:val="002A1662"/>
    <w:rsid w:val="002A1755"/>
    <w:rsid w:val="002A6EBE"/>
    <w:rsid w:val="002A71F2"/>
    <w:rsid w:val="002A7564"/>
    <w:rsid w:val="002B119B"/>
    <w:rsid w:val="002B11E8"/>
    <w:rsid w:val="002B3BD1"/>
    <w:rsid w:val="002B3CE3"/>
    <w:rsid w:val="002B5C2B"/>
    <w:rsid w:val="002B69FC"/>
    <w:rsid w:val="002B6D4D"/>
    <w:rsid w:val="002B76FA"/>
    <w:rsid w:val="002C07B6"/>
    <w:rsid w:val="002C0C63"/>
    <w:rsid w:val="002C235F"/>
    <w:rsid w:val="002C3B8C"/>
    <w:rsid w:val="002C3E25"/>
    <w:rsid w:val="002C4479"/>
    <w:rsid w:val="002C512C"/>
    <w:rsid w:val="002C6A30"/>
    <w:rsid w:val="002D1376"/>
    <w:rsid w:val="002D730A"/>
    <w:rsid w:val="002E1377"/>
    <w:rsid w:val="002E152B"/>
    <w:rsid w:val="002E2A32"/>
    <w:rsid w:val="002E43F4"/>
    <w:rsid w:val="002E4FDC"/>
    <w:rsid w:val="002E6113"/>
    <w:rsid w:val="002E78FB"/>
    <w:rsid w:val="002E7DB7"/>
    <w:rsid w:val="002F2376"/>
    <w:rsid w:val="002F3E93"/>
    <w:rsid w:val="002F471E"/>
    <w:rsid w:val="002F71E3"/>
    <w:rsid w:val="00300A25"/>
    <w:rsid w:val="003012F9"/>
    <w:rsid w:val="00301821"/>
    <w:rsid w:val="00305EE5"/>
    <w:rsid w:val="00306054"/>
    <w:rsid w:val="00306D22"/>
    <w:rsid w:val="0030775F"/>
    <w:rsid w:val="00310B29"/>
    <w:rsid w:val="00311133"/>
    <w:rsid w:val="003111A4"/>
    <w:rsid w:val="00311568"/>
    <w:rsid w:val="00312EEF"/>
    <w:rsid w:val="003136F4"/>
    <w:rsid w:val="0031404F"/>
    <w:rsid w:val="00316018"/>
    <w:rsid w:val="00317259"/>
    <w:rsid w:val="00320615"/>
    <w:rsid w:val="0032107A"/>
    <w:rsid w:val="00322CA6"/>
    <w:rsid w:val="00323AC7"/>
    <w:rsid w:val="00323B9B"/>
    <w:rsid w:val="0032477B"/>
    <w:rsid w:val="00324E20"/>
    <w:rsid w:val="0032569A"/>
    <w:rsid w:val="00326C3F"/>
    <w:rsid w:val="00332557"/>
    <w:rsid w:val="00332F4F"/>
    <w:rsid w:val="003334CA"/>
    <w:rsid w:val="00333646"/>
    <w:rsid w:val="00333805"/>
    <w:rsid w:val="00333A3A"/>
    <w:rsid w:val="00333C0E"/>
    <w:rsid w:val="00334188"/>
    <w:rsid w:val="00334379"/>
    <w:rsid w:val="003349C8"/>
    <w:rsid w:val="0033553B"/>
    <w:rsid w:val="003358CE"/>
    <w:rsid w:val="0033685B"/>
    <w:rsid w:val="00336BFE"/>
    <w:rsid w:val="003371D5"/>
    <w:rsid w:val="00340ADA"/>
    <w:rsid w:val="00342314"/>
    <w:rsid w:val="00342F5B"/>
    <w:rsid w:val="003450A7"/>
    <w:rsid w:val="0034666A"/>
    <w:rsid w:val="003471F3"/>
    <w:rsid w:val="003479CC"/>
    <w:rsid w:val="00347D46"/>
    <w:rsid w:val="00351FAC"/>
    <w:rsid w:val="00355254"/>
    <w:rsid w:val="003605EA"/>
    <w:rsid w:val="00361FE8"/>
    <w:rsid w:val="003620C5"/>
    <w:rsid w:val="0036210C"/>
    <w:rsid w:val="00362E4C"/>
    <w:rsid w:val="00363D85"/>
    <w:rsid w:val="00364DC8"/>
    <w:rsid w:val="00365B2B"/>
    <w:rsid w:val="00367750"/>
    <w:rsid w:val="003735EF"/>
    <w:rsid w:val="0037548F"/>
    <w:rsid w:val="003758D7"/>
    <w:rsid w:val="003768F7"/>
    <w:rsid w:val="00380908"/>
    <w:rsid w:val="00380E2A"/>
    <w:rsid w:val="0038110D"/>
    <w:rsid w:val="003814C0"/>
    <w:rsid w:val="00381AE5"/>
    <w:rsid w:val="0038215C"/>
    <w:rsid w:val="00382A18"/>
    <w:rsid w:val="003855BA"/>
    <w:rsid w:val="00386CC7"/>
    <w:rsid w:val="00392E8F"/>
    <w:rsid w:val="00392FEE"/>
    <w:rsid w:val="003A3578"/>
    <w:rsid w:val="003A3DD9"/>
    <w:rsid w:val="003A4B85"/>
    <w:rsid w:val="003A53C8"/>
    <w:rsid w:val="003A6C95"/>
    <w:rsid w:val="003A726C"/>
    <w:rsid w:val="003A7BD0"/>
    <w:rsid w:val="003A7C17"/>
    <w:rsid w:val="003A7DEA"/>
    <w:rsid w:val="003B03C3"/>
    <w:rsid w:val="003B04ED"/>
    <w:rsid w:val="003B15AD"/>
    <w:rsid w:val="003B1F1F"/>
    <w:rsid w:val="003B233A"/>
    <w:rsid w:val="003B265D"/>
    <w:rsid w:val="003B3FF7"/>
    <w:rsid w:val="003B44E9"/>
    <w:rsid w:val="003B55F5"/>
    <w:rsid w:val="003B6DDD"/>
    <w:rsid w:val="003B7283"/>
    <w:rsid w:val="003C018A"/>
    <w:rsid w:val="003C056A"/>
    <w:rsid w:val="003C084E"/>
    <w:rsid w:val="003C2639"/>
    <w:rsid w:val="003C2DDB"/>
    <w:rsid w:val="003C4F9F"/>
    <w:rsid w:val="003C55C6"/>
    <w:rsid w:val="003C69BB"/>
    <w:rsid w:val="003C6B49"/>
    <w:rsid w:val="003D014B"/>
    <w:rsid w:val="003D03B3"/>
    <w:rsid w:val="003D06D3"/>
    <w:rsid w:val="003D0828"/>
    <w:rsid w:val="003D1C68"/>
    <w:rsid w:val="003D2B67"/>
    <w:rsid w:val="003D43C6"/>
    <w:rsid w:val="003D77F1"/>
    <w:rsid w:val="003D7F78"/>
    <w:rsid w:val="003E11DF"/>
    <w:rsid w:val="003E1441"/>
    <w:rsid w:val="003E269D"/>
    <w:rsid w:val="003E29F1"/>
    <w:rsid w:val="003E469D"/>
    <w:rsid w:val="003E4E34"/>
    <w:rsid w:val="003E6C7A"/>
    <w:rsid w:val="003F1229"/>
    <w:rsid w:val="003F241F"/>
    <w:rsid w:val="003F3600"/>
    <w:rsid w:val="003F54E2"/>
    <w:rsid w:val="003F6ECF"/>
    <w:rsid w:val="003F78C7"/>
    <w:rsid w:val="003F7C83"/>
    <w:rsid w:val="00400049"/>
    <w:rsid w:val="00400DFE"/>
    <w:rsid w:val="00401C11"/>
    <w:rsid w:val="00402191"/>
    <w:rsid w:val="004025B9"/>
    <w:rsid w:val="00402E5E"/>
    <w:rsid w:val="0040365E"/>
    <w:rsid w:val="00405891"/>
    <w:rsid w:val="0040632F"/>
    <w:rsid w:val="0040672C"/>
    <w:rsid w:val="00406ABB"/>
    <w:rsid w:val="004112A1"/>
    <w:rsid w:val="00413498"/>
    <w:rsid w:val="00413B27"/>
    <w:rsid w:val="004166EF"/>
    <w:rsid w:val="00416AAE"/>
    <w:rsid w:val="00416EE0"/>
    <w:rsid w:val="004201CE"/>
    <w:rsid w:val="00421E80"/>
    <w:rsid w:val="00423A35"/>
    <w:rsid w:val="00424486"/>
    <w:rsid w:val="00424A08"/>
    <w:rsid w:val="00426A2A"/>
    <w:rsid w:val="004309E1"/>
    <w:rsid w:val="004335B1"/>
    <w:rsid w:val="00435017"/>
    <w:rsid w:val="004356FC"/>
    <w:rsid w:val="00435860"/>
    <w:rsid w:val="00440413"/>
    <w:rsid w:val="004415C2"/>
    <w:rsid w:val="0044235E"/>
    <w:rsid w:val="00442A54"/>
    <w:rsid w:val="0044431E"/>
    <w:rsid w:val="00446110"/>
    <w:rsid w:val="004475AE"/>
    <w:rsid w:val="00447A3F"/>
    <w:rsid w:val="00447E34"/>
    <w:rsid w:val="004515D5"/>
    <w:rsid w:val="004533C9"/>
    <w:rsid w:val="00455FCC"/>
    <w:rsid w:val="00457124"/>
    <w:rsid w:val="00457FA1"/>
    <w:rsid w:val="0046076D"/>
    <w:rsid w:val="0046171E"/>
    <w:rsid w:val="004626E9"/>
    <w:rsid w:val="0046365D"/>
    <w:rsid w:val="00464A33"/>
    <w:rsid w:val="00465F8F"/>
    <w:rsid w:val="00467E43"/>
    <w:rsid w:val="00475152"/>
    <w:rsid w:val="00475265"/>
    <w:rsid w:val="00475F05"/>
    <w:rsid w:val="0048091F"/>
    <w:rsid w:val="00483982"/>
    <w:rsid w:val="00483A0C"/>
    <w:rsid w:val="00484DA8"/>
    <w:rsid w:val="0048719E"/>
    <w:rsid w:val="004900D3"/>
    <w:rsid w:val="004901F9"/>
    <w:rsid w:val="004917D6"/>
    <w:rsid w:val="00492030"/>
    <w:rsid w:val="00494720"/>
    <w:rsid w:val="00496197"/>
    <w:rsid w:val="004961F5"/>
    <w:rsid w:val="00496264"/>
    <w:rsid w:val="00496426"/>
    <w:rsid w:val="00497BB2"/>
    <w:rsid w:val="004A106F"/>
    <w:rsid w:val="004A32AF"/>
    <w:rsid w:val="004A3612"/>
    <w:rsid w:val="004A4F70"/>
    <w:rsid w:val="004A5861"/>
    <w:rsid w:val="004B0785"/>
    <w:rsid w:val="004B1694"/>
    <w:rsid w:val="004B4FA8"/>
    <w:rsid w:val="004B53F5"/>
    <w:rsid w:val="004B6959"/>
    <w:rsid w:val="004B6A4D"/>
    <w:rsid w:val="004B6BF9"/>
    <w:rsid w:val="004C1805"/>
    <w:rsid w:val="004C2E84"/>
    <w:rsid w:val="004C3177"/>
    <w:rsid w:val="004C345E"/>
    <w:rsid w:val="004C36A8"/>
    <w:rsid w:val="004C3D57"/>
    <w:rsid w:val="004C4AE8"/>
    <w:rsid w:val="004C523F"/>
    <w:rsid w:val="004C5F52"/>
    <w:rsid w:val="004C6328"/>
    <w:rsid w:val="004D227F"/>
    <w:rsid w:val="004D3662"/>
    <w:rsid w:val="004D7593"/>
    <w:rsid w:val="004E0A44"/>
    <w:rsid w:val="004E33AD"/>
    <w:rsid w:val="004E409F"/>
    <w:rsid w:val="004E4ABA"/>
    <w:rsid w:val="004F12EE"/>
    <w:rsid w:val="004F2E7F"/>
    <w:rsid w:val="004F3F0A"/>
    <w:rsid w:val="004F3F3D"/>
    <w:rsid w:val="004F573E"/>
    <w:rsid w:val="004F6989"/>
    <w:rsid w:val="004F7B14"/>
    <w:rsid w:val="00501FD0"/>
    <w:rsid w:val="0050267F"/>
    <w:rsid w:val="005032BA"/>
    <w:rsid w:val="00504380"/>
    <w:rsid w:val="005046A4"/>
    <w:rsid w:val="0050577A"/>
    <w:rsid w:val="00506056"/>
    <w:rsid w:val="00506270"/>
    <w:rsid w:val="00506B40"/>
    <w:rsid w:val="005073AC"/>
    <w:rsid w:val="0050748A"/>
    <w:rsid w:val="005079BA"/>
    <w:rsid w:val="00510A31"/>
    <w:rsid w:val="00510D5F"/>
    <w:rsid w:val="00512D27"/>
    <w:rsid w:val="00516BF4"/>
    <w:rsid w:val="00520302"/>
    <w:rsid w:val="00520478"/>
    <w:rsid w:val="00521DDC"/>
    <w:rsid w:val="00521EE4"/>
    <w:rsid w:val="00522597"/>
    <w:rsid w:val="00522D55"/>
    <w:rsid w:val="00522F71"/>
    <w:rsid w:val="0052510B"/>
    <w:rsid w:val="00527C0A"/>
    <w:rsid w:val="00532F74"/>
    <w:rsid w:val="00533336"/>
    <w:rsid w:val="005415AB"/>
    <w:rsid w:val="00541B7A"/>
    <w:rsid w:val="00542075"/>
    <w:rsid w:val="00542590"/>
    <w:rsid w:val="005446E5"/>
    <w:rsid w:val="005454DF"/>
    <w:rsid w:val="00547E31"/>
    <w:rsid w:val="00547FBF"/>
    <w:rsid w:val="00550F78"/>
    <w:rsid w:val="00552348"/>
    <w:rsid w:val="00552EBD"/>
    <w:rsid w:val="00555925"/>
    <w:rsid w:val="0056096F"/>
    <w:rsid w:val="00562D8D"/>
    <w:rsid w:val="00563B9C"/>
    <w:rsid w:val="005654C8"/>
    <w:rsid w:val="0056563C"/>
    <w:rsid w:val="0057100C"/>
    <w:rsid w:val="00572566"/>
    <w:rsid w:val="00573366"/>
    <w:rsid w:val="005736B7"/>
    <w:rsid w:val="00573930"/>
    <w:rsid w:val="00574339"/>
    <w:rsid w:val="00574651"/>
    <w:rsid w:val="0057581D"/>
    <w:rsid w:val="0057675E"/>
    <w:rsid w:val="00577AD5"/>
    <w:rsid w:val="0058071E"/>
    <w:rsid w:val="0058120F"/>
    <w:rsid w:val="005832A7"/>
    <w:rsid w:val="005845D0"/>
    <w:rsid w:val="00584BEA"/>
    <w:rsid w:val="005875E9"/>
    <w:rsid w:val="00587BEE"/>
    <w:rsid w:val="00591EDB"/>
    <w:rsid w:val="00594903"/>
    <w:rsid w:val="00596CFD"/>
    <w:rsid w:val="005A33A9"/>
    <w:rsid w:val="005A3A45"/>
    <w:rsid w:val="005A3D8D"/>
    <w:rsid w:val="005A7063"/>
    <w:rsid w:val="005A7FBC"/>
    <w:rsid w:val="005B1113"/>
    <w:rsid w:val="005B2879"/>
    <w:rsid w:val="005B6AA7"/>
    <w:rsid w:val="005B6C74"/>
    <w:rsid w:val="005B6EA5"/>
    <w:rsid w:val="005C094B"/>
    <w:rsid w:val="005C25C5"/>
    <w:rsid w:val="005C343F"/>
    <w:rsid w:val="005C451E"/>
    <w:rsid w:val="005D3972"/>
    <w:rsid w:val="005D3A8A"/>
    <w:rsid w:val="005D403E"/>
    <w:rsid w:val="005D67AC"/>
    <w:rsid w:val="005E09A2"/>
    <w:rsid w:val="005E1476"/>
    <w:rsid w:val="005E1A1A"/>
    <w:rsid w:val="005E1C3D"/>
    <w:rsid w:val="005E2886"/>
    <w:rsid w:val="005E2910"/>
    <w:rsid w:val="005E33E6"/>
    <w:rsid w:val="005F4800"/>
    <w:rsid w:val="005F6FE3"/>
    <w:rsid w:val="00601A5C"/>
    <w:rsid w:val="00601AE1"/>
    <w:rsid w:val="00605225"/>
    <w:rsid w:val="00605E13"/>
    <w:rsid w:val="00606562"/>
    <w:rsid w:val="00606F65"/>
    <w:rsid w:val="00607761"/>
    <w:rsid w:val="00610A7D"/>
    <w:rsid w:val="00610EE3"/>
    <w:rsid w:val="00611054"/>
    <w:rsid w:val="0061286B"/>
    <w:rsid w:val="00613838"/>
    <w:rsid w:val="00613D24"/>
    <w:rsid w:val="00616E08"/>
    <w:rsid w:val="00617490"/>
    <w:rsid w:val="00620507"/>
    <w:rsid w:val="00620E9F"/>
    <w:rsid w:val="00623560"/>
    <w:rsid w:val="00624FE7"/>
    <w:rsid w:val="006251BE"/>
    <w:rsid w:val="006265A3"/>
    <w:rsid w:val="00626776"/>
    <w:rsid w:val="006308A6"/>
    <w:rsid w:val="00631F1F"/>
    <w:rsid w:val="00633130"/>
    <w:rsid w:val="006342CA"/>
    <w:rsid w:val="006343FD"/>
    <w:rsid w:val="00635FD7"/>
    <w:rsid w:val="00640C05"/>
    <w:rsid w:val="00640CFA"/>
    <w:rsid w:val="006414A2"/>
    <w:rsid w:val="00641566"/>
    <w:rsid w:val="0064169C"/>
    <w:rsid w:val="00642B0A"/>
    <w:rsid w:val="00645263"/>
    <w:rsid w:val="00645EB1"/>
    <w:rsid w:val="006466B4"/>
    <w:rsid w:val="0065212B"/>
    <w:rsid w:val="006528AD"/>
    <w:rsid w:val="00654C06"/>
    <w:rsid w:val="00656E26"/>
    <w:rsid w:val="00657004"/>
    <w:rsid w:val="006574E6"/>
    <w:rsid w:val="00657B68"/>
    <w:rsid w:val="006606B2"/>
    <w:rsid w:val="006612A5"/>
    <w:rsid w:val="00661372"/>
    <w:rsid w:val="00661F75"/>
    <w:rsid w:val="006628E0"/>
    <w:rsid w:val="00663092"/>
    <w:rsid w:val="0066348A"/>
    <w:rsid w:val="00663F3F"/>
    <w:rsid w:val="0066661C"/>
    <w:rsid w:val="00667286"/>
    <w:rsid w:val="00667CDF"/>
    <w:rsid w:val="00670084"/>
    <w:rsid w:val="006721FA"/>
    <w:rsid w:val="0067349A"/>
    <w:rsid w:val="00674888"/>
    <w:rsid w:val="00676FFF"/>
    <w:rsid w:val="00680565"/>
    <w:rsid w:val="00680DEC"/>
    <w:rsid w:val="0068168E"/>
    <w:rsid w:val="00682F23"/>
    <w:rsid w:val="006836DC"/>
    <w:rsid w:val="00686299"/>
    <w:rsid w:val="006870E1"/>
    <w:rsid w:val="006907A6"/>
    <w:rsid w:val="006935E0"/>
    <w:rsid w:val="00694C21"/>
    <w:rsid w:val="00695004"/>
    <w:rsid w:val="006956FD"/>
    <w:rsid w:val="00696BFA"/>
    <w:rsid w:val="00696E37"/>
    <w:rsid w:val="006A02B2"/>
    <w:rsid w:val="006A0B07"/>
    <w:rsid w:val="006A0B7D"/>
    <w:rsid w:val="006A2138"/>
    <w:rsid w:val="006A233A"/>
    <w:rsid w:val="006A455C"/>
    <w:rsid w:val="006A7908"/>
    <w:rsid w:val="006B06ED"/>
    <w:rsid w:val="006B0763"/>
    <w:rsid w:val="006B2677"/>
    <w:rsid w:val="006B2CED"/>
    <w:rsid w:val="006B68F2"/>
    <w:rsid w:val="006B7FDC"/>
    <w:rsid w:val="006C11C6"/>
    <w:rsid w:val="006C1D2D"/>
    <w:rsid w:val="006C667D"/>
    <w:rsid w:val="006D0E13"/>
    <w:rsid w:val="006D177B"/>
    <w:rsid w:val="006D39FB"/>
    <w:rsid w:val="006D485A"/>
    <w:rsid w:val="006D62F5"/>
    <w:rsid w:val="006D76D3"/>
    <w:rsid w:val="006E0962"/>
    <w:rsid w:val="006E1524"/>
    <w:rsid w:val="006E1E45"/>
    <w:rsid w:val="006E6CFA"/>
    <w:rsid w:val="006F008A"/>
    <w:rsid w:val="006F0599"/>
    <w:rsid w:val="006F129B"/>
    <w:rsid w:val="006F1811"/>
    <w:rsid w:val="006F2CBA"/>
    <w:rsid w:val="006F2E83"/>
    <w:rsid w:val="006F39E7"/>
    <w:rsid w:val="006F45DB"/>
    <w:rsid w:val="006F46EF"/>
    <w:rsid w:val="006F64A2"/>
    <w:rsid w:val="006F7343"/>
    <w:rsid w:val="006F7A48"/>
    <w:rsid w:val="00701912"/>
    <w:rsid w:val="007031D8"/>
    <w:rsid w:val="007049F1"/>
    <w:rsid w:val="007074E9"/>
    <w:rsid w:val="00707B80"/>
    <w:rsid w:val="00710FF4"/>
    <w:rsid w:val="00715125"/>
    <w:rsid w:val="00715A29"/>
    <w:rsid w:val="00716476"/>
    <w:rsid w:val="007166B1"/>
    <w:rsid w:val="007175D7"/>
    <w:rsid w:val="00717DC0"/>
    <w:rsid w:val="0072206F"/>
    <w:rsid w:val="0072216E"/>
    <w:rsid w:val="00724781"/>
    <w:rsid w:val="00725DA7"/>
    <w:rsid w:val="00727800"/>
    <w:rsid w:val="007318EB"/>
    <w:rsid w:val="00731B8C"/>
    <w:rsid w:val="00733FC5"/>
    <w:rsid w:val="00735ED7"/>
    <w:rsid w:val="00736FFA"/>
    <w:rsid w:val="007375E8"/>
    <w:rsid w:val="007376F5"/>
    <w:rsid w:val="007378E4"/>
    <w:rsid w:val="00737E84"/>
    <w:rsid w:val="00740A25"/>
    <w:rsid w:val="00740F8C"/>
    <w:rsid w:val="0074122A"/>
    <w:rsid w:val="00744640"/>
    <w:rsid w:val="00744AF2"/>
    <w:rsid w:val="00746688"/>
    <w:rsid w:val="00747057"/>
    <w:rsid w:val="00747F61"/>
    <w:rsid w:val="00750114"/>
    <w:rsid w:val="00753853"/>
    <w:rsid w:val="007543CD"/>
    <w:rsid w:val="00755F80"/>
    <w:rsid w:val="0076091D"/>
    <w:rsid w:val="007641E5"/>
    <w:rsid w:val="00764DAA"/>
    <w:rsid w:val="00765330"/>
    <w:rsid w:val="0076581B"/>
    <w:rsid w:val="007668B5"/>
    <w:rsid w:val="00766BA3"/>
    <w:rsid w:val="00766F55"/>
    <w:rsid w:val="00770FF9"/>
    <w:rsid w:val="007756B9"/>
    <w:rsid w:val="00775E16"/>
    <w:rsid w:val="007763EE"/>
    <w:rsid w:val="00777EFE"/>
    <w:rsid w:val="00790842"/>
    <w:rsid w:val="00790F27"/>
    <w:rsid w:val="007912BD"/>
    <w:rsid w:val="00791C7C"/>
    <w:rsid w:val="0079220C"/>
    <w:rsid w:val="00793F38"/>
    <w:rsid w:val="00794A80"/>
    <w:rsid w:val="00797EC4"/>
    <w:rsid w:val="007A1363"/>
    <w:rsid w:val="007A2109"/>
    <w:rsid w:val="007A35D6"/>
    <w:rsid w:val="007A3C89"/>
    <w:rsid w:val="007A402A"/>
    <w:rsid w:val="007A538A"/>
    <w:rsid w:val="007A60F8"/>
    <w:rsid w:val="007A674D"/>
    <w:rsid w:val="007A6E43"/>
    <w:rsid w:val="007A7315"/>
    <w:rsid w:val="007A7441"/>
    <w:rsid w:val="007B226A"/>
    <w:rsid w:val="007B6D4D"/>
    <w:rsid w:val="007B7901"/>
    <w:rsid w:val="007C0E9B"/>
    <w:rsid w:val="007C42F9"/>
    <w:rsid w:val="007C4501"/>
    <w:rsid w:val="007C4852"/>
    <w:rsid w:val="007C5F1B"/>
    <w:rsid w:val="007D0D9A"/>
    <w:rsid w:val="007D4D18"/>
    <w:rsid w:val="007D6A4B"/>
    <w:rsid w:val="007E1B67"/>
    <w:rsid w:val="007E2CE9"/>
    <w:rsid w:val="007E4F8C"/>
    <w:rsid w:val="007E6082"/>
    <w:rsid w:val="007F0F3B"/>
    <w:rsid w:val="007F281E"/>
    <w:rsid w:val="007F3524"/>
    <w:rsid w:val="007F35D7"/>
    <w:rsid w:val="007F4528"/>
    <w:rsid w:val="007F459C"/>
    <w:rsid w:val="007F4E1F"/>
    <w:rsid w:val="007F54A4"/>
    <w:rsid w:val="007F56FA"/>
    <w:rsid w:val="007F703C"/>
    <w:rsid w:val="007F7E45"/>
    <w:rsid w:val="00800217"/>
    <w:rsid w:val="00800AE2"/>
    <w:rsid w:val="0080221C"/>
    <w:rsid w:val="00802926"/>
    <w:rsid w:val="00805088"/>
    <w:rsid w:val="00805230"/>
    <w:rsid w:val="008065EB"/>
    <w:rsid w:val="008132C9"/>
    <w:rsid w:val="008164A6"/>
    <w:rsid w:val="00820D2A"/>
    <w:rsid w:val="008229EC"/>
    <w:rsid w:val="00825AA1"/>
    <w:rsid w:val="00825CAE"/>
    <w:rsid w:val="0082641A"/>
    <w:rsid w:val="00826E7F"/>
    <w:rsid w:val="00830BC1"/>
    <w:rsid w:val="008318BC"/>
    <w:rsid w:val="00831A92"/>
    <w:rsid w:val="00833FD7"/>
    <w:rsid w:val="00834CF9"/>
    <w:rsid w:val="0083737F"/>
    <w:rsid w:val="00837B3D"/>
    <w:rsid w:val="00843A1A"/>
    <w:rsid w:val="008450AE"/>
    <w:rsid w:val="00845640"/>
    <w:rsid w:val="00845A9B"/>
    <w:rsid w:val="00846404"/>
    <w:rsid w:val="008475B7"/>
    <w:rsid w:val="00847EBB"/>
    <w:rsid w:val="008502AF"/>
    <w:rsid w:val="00860887"/>
    <w:rsid w:val="00861C7E"/>
    <w:rsid w:val="0086205B"/>
    <w:rsid w:val="008639B6"/>
    <w:rsid w:val="00865CEB"/>
    <w:rsid w:val="00867143"/>
    <w:rsid w:val="00867C5A"/>
    <w:rsid w:val="0087047B"/>
    <w:rsid w:val="00876C3D"/>
    <w:rsid w:val="00877766"/>
    <w:rsid w:val="00877B3D"/>
    <w:rsid w:val="00877ED4"/>
    <w:rsid w:val="008800E1"/>
    <w:rsid w:val="00887740"/>
    <w:rsid w:val="008879BA"/>
    <w:rsid w:val="0089002D"/>
    <w:rsid w:val="00892087"/>
    <w:rsid w:val="008923D8"/>
    <w:rsid w:val="00892AAF"/>
    <w:rsid w:val="008940EE"/>
    <w:rsid w:val="008952F2"/>
    <w:rsid w:val="00896680"/>
    <w:rsid w:val="00896D68"/>
    <w:rsid w:val="008A0944"/>
    <w:rsid w:val="008A3131"/>
    <w:rsid w:val="008A3E54"/>
    <w:rsid w:val="008A3F13"/>
    <w:rsid w:val="008A4BD2"/>
    <w:rsid w:val="008A5F9C"/>
    <w:rsid w:val="008B1611"/>
    <w:rsid w:val="008B1653"/>
    <w:rsid w:val="008B2791"/>
    <w:rsid w:val="008B2C0A"/>
    <w:rsid w:val="008C122F"/>
    <w:rsid w:val="008C14BB"/>
    <w:rsid w:val="008C2E1B"/>
    <w:rsid w:val="008C3DF0"/>
    <w:rsid w:val="008C514A"/>
    <w:rsid w:val="008C7A43"/>
    <w:rsid w:val="008C7E37"/>
    <w:rsid w:val="008D0581"/>
    <w:rsid w:val="008D0BED"/>
    <w:rsid w:val="008D0F5B"/>
    <w:rsid w:val="008D219C"/>
    <w:rsid w:val="008D24A7"/>
    <w:rsid w:val="008D4223"/>
    <w:rsid w:val="008D4E42"/>
    <w:rsid w:val="008D4FE3"/>
    <w:rsid w:val="008D6353"/>
    <w:rsid w:val="008D6697"/>
    <w:rsid w:val="008D697F"/>
    <w:rsid w:val="008D6AA7"/>
    <w:rsid w:val="008D6AF7"/>
    <w:rsid w:val="008D7064"/>
    <w:rsid w:val="008E19BD"/>
    <w:rsid w:val="008E1B00"/>
    <w:rsid w:val="008E4321"/>
    <w:rsid w:val="008E4ABA"/>
    <w:rsid w:val="008E767E"/>
    <w:rsid w:val="008F2209"/>
    <w:rsid w:val="008F277F"/>
    <w:rsid w:val="008F3B50"/>
    <w:rsid w:val="008F5C0A"/>
    <w:rsid w:val="008F5EA9"/>
    <w:rsid w:val="009007A8"/>
    <w:rsid w:val="00900E4F"/>
    <w:rsid w:val="00901143"/>
    <w:rsid w:val="00901377"/>
    <w:rsid w:val="00901D24"/>
    <w:rsid w:val="009023E0"/>
    <w:rsid w:val="0090268A"/>
    <w:rsid w:val="00903FD4"/>
    <w:rsid w:val="00904421"/>
    <w:rsid w:val="0090632E"/>
    <w:rsid w:val="00906ED7"/>
    <w:rsid w:val="00912898"/>
    <w:rsid w:val="009131DA"/>
    <w:rsid w:val="009133EA"/>
    <w:rsid w:val="00914EAE"/>
    <w:rsid w:val="0092034D"/>
    <w:rsid w:val="00920E07"/>
    <w:rsid w:val="0092141B"/>
    <w:rsid w:val="00921AEB"/>
    <w:rsid w:val="009220F9"/>
    <w:rsid w:val="0092299C"/>
    <w:rsid w:val="00922EC0"/>
    <w:rsid w:val="0092394D"/>
    <w:rsid w:val="00923F9B"/>
    <w:rsid w:val="00923FC7"/>
    <w:rsid w:val="00924B2A"/>
    <w:rsid w:val="009266E3"/>
    <w:rsid w:val="00927BE2"/>
    <w:rsid w:val="0093063E"/>
    <w:rsid w:val="009315C2"/>
    <w:rsid w:val="00935A52"/>
    <w:rsid w:val="00940A05"/>
    <w:rsid w:val="0094141E"/>
    <w:rsid w:val="00941BAB"/>
    <w:rsid w:val="0094442D"/>
    <w:rsid w:val="00945510"/>
    <w:rsid w:val="0095167A"/>
    <w:rsid w:val="00951935"/>
    <w:rsid w:val="00951EAD"/>
    <w:rsid w:val="0095337A"/>
    <w:rsid w:val="00954952"/>
    <w:rsid w:val="00954ACB"/>
    <w:rsid w:val="009553D1"/>
    <w:rsid w:val="0096089D"/>
    <w:rsid w:val="00961E0D"/>
    <w:rsid w:val="00962790"/>
    <w:rsid w:val="00962A15"/>
    <w:rsid w:val="00964276"/>
    <w:rsid w:val="009643A9"/>
    <w:rsid w:val="00964666"/>
    <w:rsid w:val="00964D68"/>
    <w:rsid w:val="00964F6B"/>
    <w:rsid w:val="009663E0"/>
    <w:rsid w:val="009665CB"/>
    <w:rsid w:val="0097229F"/>
    <w:rsid w:val="00973439"/>
    <w:rsid w:val="009742EF"/>
    <w:rsid w:val="00974E67"/>
    <w:rsid w:val="0097581C"/>
    <w:rsid w:val="00975F83"/>
    <w:rsid w:val="009768C1"/>
    <w:rsid w:val="009775D9"/>
    <w:rsid w:val="0098333C"/>
    <w:rsid w:val="009835F2"/>
    <w:rsid w:val="00983B72"/>
    <w:rsid w:val="0098450A"/>
    <w:rsid w:val="009855C6"/>
    <w:rsid w:val="009856F2"/>
    <w:rsid w:val="00985876"/>
    <w:rsid w:val="00986E66"/>
    <w:rsid w:val="00991D45"/>
    <w:rsid w:val="009946A3"/>
    <w:rsid w:val="00995FCF"/>
    <w:rsid w:val="009A09E0"/>
    <w:rsid w:val="009A0AB8"/>
    <w:rsid w:val="009A1654"/>
    <w:rsid w:val="009A1C5F"/>
    <w:rsid w:val="009A3923"/>
    <w:rsid w:val="009A411D"/>
    <w:rsid w:val="009A4895"/>
    <w:rsid w:val="009A4D8E"/>
    <w:rsid w:val="009A64B3"/>
    <w:rsid w:val="009A7081"/>
    <w:rsid w:val="009B12DB"/>
    <w:rsid w:val="009B285F"/>
    <w:rsid w:val="009B3BFF"/>
    <w:rsid w:val="009B3FAC"/>
    <w:rsid w:val="009B43CC"/>
    <w:rsid w:val="009B57EC"/>
    <w:rsid w:val="009B6469"/>
    <w:rsid w:val="009B69D6"/>
    <w:rsid w:val="009B6E3D"/>
    <w:rsid w:val="009C07DC"/>
    <w:rsid w:val="009C3743"/>
    <w:rsid w:val="009C4760"/>
    <w:rsid w:val="009C519A"/>
    <w:rsid w:val="009C596C"/>
    <w:rsid w:val="009C68FD"/>
    <w:rsid w:val="009C6987"/>
    <w:rsid w:val="009C77C9"/>
    <w:rsid w:val="009C798B"/>
    <w:rsid w:val="009D1BB4"/>
    <w:rsid w:val="009D23CD"/>
    <w:rsid w:val="009D2789"/>
    <w:rsid w:val="009D293D"/>
    <w:rsid w:val="009D40A2"/>
    <w:rsid w:val="009D52F7"/>
    <w:rsid w:val="009D5A3B"/>
    <w:rsid w:val="009D6D73"/>
    <w:rsid w:val="009D6EBB"/>
    <w:rsid w:val="009E0F6F"/>
    <w:rsid w:val="009E1645"/>
    <w:rsid w:val="009E3DB9"/>
    <w:rsid w:val="009E3EE2"/>
    <w:rsid w:val="009E5600"/>
    <w:rsid w:val="009E5AD5"/>
    <w:rsid w:val="009E5F21"/>
    <w:rsid w:val="009E6E08"/>
    <w:rsid w:val="009E7581"/>
    <w:rsid w:val="009E7A11"/>
    <w:rsid w:val="009F36A5"/>
    <w:rsid w:val="009F37CF"/>
    <w:rsid w:val="009F56F4"/>
    <w:rsid w:val="009F62D0"/>
    <w:rsid w:val="009F6964"/>
    <w:rsid w:val="009F7277"/>
    <w:rsid w:val="009F7433"/>
    <w:rsid w:val="00A00331"/>
    <w:rsid w:val="00A00C78"/>
    <w:rsid w:val="00A00E6B"/>
    <w:rsid w:val="00A02531"/>
    <w:rsid w:val="00A028A4"/>
    <w:rsid w:val="00A06D44"/>
    <w:rsid w:val="00A16215"/>
    <w:rsid w:val="00A17A75"/>
    <w:rsid w:val="00A21516"/>
    <w:rsid w:val="00A22D57"/>
    <w:rsid w:val="00A235F7"/>
    <w:rsid w:val="00A25866"/>
    <w:rsid w:val="00A25A9F"/>
    <w:rsid w:val="00A26CAD"/>
    <w:rsid w:val="00A276F6"/>
    <w:rsid w:val="00A31A0E"/>
    <w:rsid w:val="00A33361"/>
    <w:rsid w:val="00A33987"/>
    <w:rsid w:val="00A33A09"/>
    <w:rsid w:val="00A34261"/>
    <w:rsid w:val="00A362DB"/>
    <w:rsid w:val="00A3758F"/>
    <w:rsid w:val="00A404FD"/>
    <w:rsid w:val="00A40591"/>
    <w:rsid w:val="00A41604"/>
    <w:rsid w:val="00A432FC"/>
    <w:rsid w:val="00A45E87"/>
    <w:rsid w:val="00A46FC8"/>
    <w:rsid w:val="00A47809"/>
    <w:rsid w:val="00A5214D"/>
    <w:rsid w:val="00A52F20"/>
    <w:rsid w:val="00A53F67"/>
    <w:rsid w:val="00A553D2"/>
    <w:rsid w:val="00A55468"/>
    <w:rsid w:val="00A55CE5"/>
    <w:rsid w:val="00A56655"/>
    <w:rsid w:val="00A57FA6"/>
    <w:rsid w:val="00A617CB"/>
    <w:rsid w:val="00A62463"/>
    <w:rsid w:val="00A63848"/>
    <w:rsid w:val="00A659B7"/>
    <w:rsid w:val="00A66041"/>
    <w:rsid w:val="00A702C8"/>
    <w:rsid w:val="00A7194D"/>
    <w:rsid w:val="00A72690"/>
    <w:rsid w:val="00A7612D"/>
    <w:rsid w:val="00A76BC8"/>
    <w:rsid w:val="00A80B5A"/>
    <w:rsid w:val="00A829FD"/>
    <w:rsid w:val="00A8472A"/>
    <w:rsid w:val="00A86D3A"/>
    <w:rsid w:val="00A874DD"/>
    <w:rsid w:val="00A87E88"/>
    <w:rsid w:val="00A90758"/>
    <w:rsid w:val="00A91203"/>
    <w:rsid w:val="00A9177F"/>
    <w:rsid w:val="00A91AA1"/>
    <w:rsid w:val="00A9249F"/>
    <w:rsid w:val="00A92FDF"/>
    <w:rsid w:val="00A93B6D"/>
    <w:rsid w:val="00A9416D"/>
    <w:rsid w:val="00A955A3"/>
    <w:rsid w:val="00A9685D"/>
    <w:rsid w:val="00AA0FE0"/>
    <w:rsid w:val="00AA268C"/>
    <w:rsid w:val="00AA5816"/>
    <w:rsid w:val="00AA59A3"/>
    <w:rsid w:val="00AA6330"/>
    <w:rsid w:val="00AB086F"/>
    <w:rsid w:val="00AB0D69"/>
    <w:rsid w:val="00AB2B26"/>
    <w:rsid w:val="00AB4917"/>
    <w:rsid w:val="00AB5232"/>
    <w:rsid w:val="00AB6289"/>
    <w:rsid w:val="00AB62AF"/>
    <w:rsid w:val="00AB7EAD"/>
    <w:rsid w:val="00AC04F6"/>
    <w:rsid w:val="00AC24C8"/>
    <w:rsid w:val="00AC280D"/>
    <w:rsid w:val="00AC4ECD"/>
    <w:rsid w:val="00AC5D7C"/>
    <w:rsid w:val="00AC7C88"/>
    <w:rsid w:val="00AC7E76"/>
    <w:rsid w:val="00AD06C4"/>
    <w:rsid w:val="00AD098B"/>
    <w:rsid w:val="00AD16A7"/>
    <w:rsid w:val="00AD26C1"/>
    <w:rsid w:val="00AD335A"/>
    <w:rsid w:val="00AD406B"/>
    <w:rsid w:val="00AE12B2"/>
    <w:rsid w:val="00AE5772"/>
    <w:rsid w:val="00AE6A09"/>
    <w:rsid w:val="00AE7A7A"/>
    <w:rsid w:val="00AF04B4"/>
    <w:rsid w:val="00AF0779"/>
    <w:rsid w:val="00AF09C8"/>
    <w:rsid w:val="00AF160B"/>
    <w:rsid w:val="00AF5A47"/>
    <w:rsid w:val="00AF6CD3"/>
    <w:rsid w:val="00AF7F6A"/>
    <w:rsid w:val="00B026FF"/>
    <w:rsid w:val="00B03763"/>
    <w:rsid w:val="00B03A30"/>
    <w:rsid w:val="00B04B70"/>
    <w:rsid w:val="00B0561A"/>
    <w:rsid w:val="00B06D03"/>
    <w:rsid w:val="00B072F2"/>
    <w:rsid w:val="00B0748D"/>
    <w:rsid w:val="00B1065E"/>
    <w:rsid w:val="00B1418B"/>
    <w:rsid w:val="00B2332C"/>
    <w:rsid w:val="00B23345"/>
    <w:rsid w:val="00B244DB"/>
    <w:rsid w:val="00B24CB2"/>
    <w:rsid w:val="00B25EBF"/>
    <w:rsid w:val="00B26422"/>
    <w:rsid w:val="00B26452"/>
    <w:rsid w:val="00B33955"/>
    <w:rsid w:val="00B35C28"/>
    <w:rsid w:val="00B3605A"/>
    <w:rsid w:val="00B37883"/>
    <w:rsid w:val="00B37A11"/>
    <w:rsid w:val="00B401BB"/>
    <w:rsid w:val="00B4029A"/>
    <w:rsid w:val="00B419CF"/>
    <w:rsid w:val="00B41A66"/>
    <w:rsid w:val="00B41C65"/>
    <w:rsid w:val="00B43542"/>
    <w:rsid w:val="00B45BF7"/>
    <w:rsid w:val="00B46AF5"/>
    <w:rsid w:val="00B46DE1"/>
    <w:rsid w:val="00B46EFC"/>
    <w:rsid w:val="00B4780F"/>
    <w:rsid w:val="00B507AD"/>
    <w:rsid w:val="00B525A9"/>
    <w:rsid w:val="00B52BEB"/>
    <w:rsid w:val="00B532D4"/>
    <w:rsid w:val="00B5364D"/>
    <w:rsid w:val="00B539D4"/>
    <w:rsid w:val="00B53EAA"/>
    <w:rsid w:val="00B55A1D"/>
    <w:rsid w:val="00B55EEA"/>
    <w:rsid w:val="00B5656B"/>
    <w:rsid w:val="00B56866"/>
    <w:rsid w:val="00B602DB"/>
    <w:rsid w:val="00B60436"/>
    <w:rsid w:val="00B62D7D"/>
    <w:rsid w:val="00B62DD9"/>
    <w:rsid w:val="00B62F13"/>
    <w:rsid w:val="00B63D18"/>
    <w:rsid w:val="00B64CD5"/>
    <w:rsid w:val="00B65183"/>
    <w:rsid w:val="00B65548"/>
    <w:rsid w:val="00B65D68"/>
    <w:rsid w:val="00B7250E"/>
    <w:rsid w:val="00B739EC"/>
    <w:rsid w:val="00B74B2E"/>
    <w:rsid w:val="00B80096"/>
    <w:rsid w:val="00B812F3"/>
    <w:rsid w:val="00B819DF"/>
    <w:rsid w:val="00B83E6A"/>
    <w:rsid w:val="00B84730"/>
    <w:rsid w:val="00B87D61"/>
    <w:rsid w:val="00B87E8F"/>
    <w:rsid w:val="00B91F7D"/>
    <w:rsid w:val="00B9232F"/>
    <w:rsid w:val="00B925AD"/>
    <w:rsid w:val="00B94286"/>
    <w:rsid w:val="00B9647D"/>
    <w:rsid w:val="00B9686B"/>
    <w:rsid w:val="00B97E87"/>
    <w:rsid w:val="00BA0016"/>
    <w:rsid w:val="00BA014A"/>
    <w:rsid w:val="00BA24AD"/>
    <w:rsid w:val="00BA30DE"/>
    <w:rsid w:val="00BA52A2"/>
    <w:rsid w:val="00BA7079"/>
    <w:rsid w:val="00BB0E12"/>
    <w:rsid w:val="00BB19E5"/>
    <w:rsid w:val="00BB3714"/>
    <w:rsid w:val="00BB6C32"/>
    <w:rsid w:val="00BC256D"/>
    <w:rsid w:val="00BC27D8"/>
    <w:rsid w:val="00BC2B6A"/>
    <w:rsid w:val="00BC4A7C"/>
    <w:rsid w:val="00BC5E94"/>
    <w:rsid w:val="00BC7F2D"/>
    <w:rsid w:val="00BD0090"/>
    <w:rsid w:val="00BD0303"/>
    <w:rsid w:val="00BD1ECA"/>
    <w:rsid w:val="00BD2E67"/>
    <w:rsid w:val="00BD3ABB"/>
    <w:rsid w:val="00BD40BE"/>
    <w:rsid w:val="00BD6EE0"/>
    <w:rsid w:val="00BD7027"/>
    <w:rsid w:val="00BD72B6"/>
    <w:rsid w:val="00BD780E"/>
    <w:rsid w:val="00BD7FF1"/>
    <w:rsid w:val="00BE1857"/>
    <w:rsid w:val="00BE2F38"/>
    <w:rsid w:val="00BE3B0C"/>
    <w:rsid w:val="00BE4C0A"/>
    <w:rsid w:val="00BE532C"/>
    <w:rsid w:val="00BE74BA"/>
    <w:rsid w:val="00BE7F97"/>
    <w:rsid w:val="00BF0218"/>
    <w:rsid w:val="00BF1126"/>
    <w:rsid w:val="00BF13F3"/>
    <w:rsid w:val="00BF2E0D"/>
    <w:rsid w:val="00BF305E"/>
    <w:rsid w:val="00BF3C86"/>
    <w:rsid w:val="00BF402F"/>
    <w:rsid w:val="00C006E3"/>
    <w:rsid w:val="00C01135"/>
    <w:rsid w:val="00C022ED"/>
    <w:rsid w:val="00C02898"/>
    <w:rsid w:val="00C03418"/>
    <w:rsid w:val="00C04910"/>
    <w:rsid w:val="00C05CCC"/>
    <w:rsid w:val="00C07B66"/>
    <w:rsid w:val="00C07F06"/>
    <w:rsid w:val="00C100F7"/>
    <w:rsid w:val="00C10E22"/>
    <w:rsid w:val="00C12402"/>
    <w:rsid w:val="00C14E11"/>
    <w:rsid w:val="00C154B3"/>
    <w:rsid w:val="00C158BB"/>
    <w:rsid w:val="00C16C27"/>
    <w:rsid w:val="00C22F94"/>
    <w:rsid w:val="00C24C76"/>
    <w:rsid w:val="00C2628B"/>
    <w:rsid w:val="00C2672A"/>
    <w:rsid w:val="00C31A86"/>
    <w:rsid w:val="00C348FE"/>
    <w:rsid w:val="00C34CEA"/>
    <w:rsid w:val="00C3574B"/>
    <w:rsid w:val="00C35AE5"/>
    <w:rsid w:val="00C41F2B"/>
    <w:rsid w:val="00C436DA"/>
    <w:rsid w:val="00C43F3E"/>
    <w:rsid w:val="00C453DD"/>
    <w:rsid w:val="00C4651E"/>
    <w:rsid w:val="00C46CF4"/>
    <w:rsid w:val="00C46DA9"/>
    <w:rsid w:val="00C5202B"/>
    <w:rsid w:val="00C52220"/>
    <w:rsid w:val="00C52EBB"/>
    <w:rsid w:val="00C5333D"/>
    <w:rsid w:val="00C54182"/>
    <w:rsid w:val="00C55A45"/>
    <w:rsid w:val="00C60373"/>
    <w:rsid w:val="00C61949"/>
    <w:rsid w:val="00C61AFB"/>
    <w:rsid w:val="00C62983"/>
    <w:rsid w:val="00C63532"/>
    <w:rsid w:val="00C64A9F"/>
    <w:rsid w:val="00C64CE5"/>
    <w:rsid w:val="00C654BC"/>
    <w:rsid w:val="00C65946"/>
    <w:rsid w:val="00C65EA5"/>
    <w:rsid w:val="00C66F62"/>
    <w:rsid w:val="00C71B1F"/>
    <w:rsid w:val="00C71F4E"/>
    <w:rsid w:val="00C72D1A"/>
    <w:rsid w:val="00C73A72"/>
    <w:rsid w:val="00C7454D"/>
    <w:rsid w:val="00C77393"/>
    <w:rsid w:val="00C812F0"/>
    <w:rsid w:val="00C81657"/>
    <w:rsid w:val="00C81770"/>
    <w:rsid w:val="00C81FAD"/>
    <w:rsid w:val="00C823F2"/>
    <w:rsid w:val="00C82E5E"/>
    <w:rsid w:val="00C835C5"/>
    <w:rsid w:val="00C862E0"/>
    <w:rsid w:val="00C90162"/>
    <w:rsid w:val="00C90579"/>
    <w:rsid w:val="00C91D37"/>
    <w:rsid w:val="00C93E9F"/>
    <w:rsid w:val="00C94FB5"/>
    <w:rsid w:val="00C9756C"/>
    <w:rsid w:val="00CA1A92"/>
    <w:rsid w:val="00CA2B63"/>
    <w:rsid w:val="00CA2F45"/>
    <w:rsid w:val="00CA5938"/>
    <w:rsid w:val="00CA6329"/>
    <w:rsid w:val="00CA72F7"/>
    <w:rsid w:val="00CB1042"/>
    <w:rsid w:val="00CC012C"/>
    <w:rsid w:val="00CC30C2"/>
    <w:rsid w:val="00CC345E"/>
    <w:rsid w:val="00CC43F2"/>
    <w:rsid w:val="00CC6596"/>
    <w:rsid w:val="00CC6917"/>
    <w:rsid w:val="00CC789A"/>
    <w:rsid w:val="00CC7DD4"/>
    <w:rsid w:val="00CD0326"/>
    <w:rsid w:val="00CD0A8A"/>
    <w:rsid w:val="00CD1CB2"/>
    <w:rsid w:val="00CD2691"/>
    <w:rsid w:val="00CD282B"/>
    <w:rsid w:val="00CD314B"/>
    <w:rsid w:val="00CD693A"/>
    <w:rsid w:val="00CE0298"/>
    <w:rsid w:val="00CE0D5D"/>
    <w:rsid w:val="00CE1172"/>
    <w:rsid w:val="00CE32C3"/>
    <w:rsid w:val="00CE5BC8"/>
    <w:rsid w:val="00CE66F7"/>
    <w:rsid w:val="00CE7674"/>
    <w:rsid w:val="00CF0820"/>
    <w:rsid w:val="00CF1C90"/>
    <w:rsid w:val="00CF3B48"/>
    <w:rsid w:val="00CF4520"/>
    <w:rsid w:val="00CF6CCD"/>
    <w:rsid w:val="00CF6F41"/>
    <w:rsid w:val="00D00AEC"/>
    <w:rsid w:val="00D00D97"/>
    <w:rsid w:val="00D013E3"/>
    <w:rsid w:val="00D01C33"/>
    <w:rsid w:val="00D02214"/>
    <w:rsid w:val="00D02BDE"/>
    <w:rsid w:val="00D034D6"/>
    <w:rsid w:val="00D043AA"/>
    <w:rsid w:val="00D05F23"/>
    <w:rsid w:val="00D072CC"/>
    <w:rsid w:val="00D12943"/>
    <w:rsid w:val="00D14396"/>
    <w:rsid w:val="00D16273"/>
    <w:rsid w:val="00D171E3"/>
    <w:rsid w:val="00D20478"/>
    <w:rsid w:val="00D21A95"/>
    <w:rsid w:val="00D23F8B"/>
    <w:rsid w:val="00D24CEC"/>
    <w:rsid w:val="00D25D47"/>
    <w:rsid w:val="00D26F07"/>
    <w:rsid w:val="00D310DC"/>
    <w:rsid w:val="00D33258"/>
    <w:rsid w:val="00D4064E"/>
    <w:rsid w:val="00D409B7"/>
    <w:rsid w:val="00D415C9"/>
    <w:rsid w:val="00D42523"/>
    <w:rsid w:val="00D425FA"/>
    <w:rsid w:val="00D4329C"/>
    <w:rsid w:val="00D4738D"/>
    <w:rsid w:val="00D51670"/>
    <w:rsid w:val="00D51B27"/>
    <w:rsid w:val="00D51ED1"/>
    <w:rsid w:val="00D52A01"/>
    <w:rsid w:val="00D53891"/>
    <w:rsid w:val="00D53BEF"/>
    <w:rsid w:val="00D55459"/>
    <w:rsid w:val="00D56AF9"/>
    <w:rsid w:val="00D57632"/>
    <w:rsid w:val="00D61418"/>
    <w:rsid w:val="00D62BA2"/>
    <w:rsid w:val="00D6391C"/>
    <w:rsid w:val="00D64808"/>
    <w:rsid w:val="00D65737"/>
    <w:rsid w:val="00D66B1C"/>
    <w:rsid w:val="00D66DFA"/>
    <w:rsid w:val="00D66E9C"/>
    <w:rsid w:val="00D67FA9"/>
    <w:rsid w:val="00D70B16"/>
    <w:rsid w:val="00D70C26"/>
    <w:rsid w:val="00D70C34"/>
    <w:rsid w:val="00D710F4"/>
    <w:rsid w:val="00D7149B"/>
    <w:rsid w:val="00D71B90"/>
    <w:rsid w:val="00D76267"/>
    <w:rsid w:val="00D80EAE"/>
    <w:rsid w:val="00D81295"/>
    <w:rsid w:val="00D81A46"/>
    <w:rsid w:val="00D83677"/>
    <w:rsid w:val="00D854A7"/>
    <w:rsid w:val="00D85BD2"/>
    <w:rsid w:val="00D8666D"/>
    <w:rsid w:val="00D90386"/>
    <w:rsid w:val="00D9153B"/>
    <w:rsid w:val="00D92A5F"/>
    <w:rsid w:val="00D93041"/>
    <w:rsid w:val="00D97C44"/>
    <w:rsid w:val="00D97FA6"/>
    <w:rsid w:val="00DA2326"/>
    <w:rsid w:val="00DA2C51"/>
    <w:rsid w:val="00DA430E"/>
    <w:rsid w:val="00DA6689"/>
    <w:rsid w:val="00DA69DA"/>
    <w:rsid w:val="00DA7D8F"/>
    <w:rsid w:val="00DB0567"/>
    <w:rsid w:val="00DB42CB"/>
    <w:rsid w:val="00DB45C6"/>
    <w:rsid w:val="00DB7D84"/>
    <w:rsid w:val="00DC1241"/>
    <w:rsid w:val="00DC288B"/>
    <w:rsid w:val="00DC399D"/>
    <w:rsid w:val="00DC42A2"/>
    <w:rsid w:val="00DC4979"/>
    <w:rsid w:val="00DC4F4B"/>
    <w:rsid w:val="00DC5CFE"/>
    <w:rsid w:val="00DC7C63"/>
    <w:rsid w:val="00DD013C"/>
    <w:rsid w:val="00DD022E"/>
    <w:rsid w:val="00DD059C"/>
    <w:rsid w:val="00DD0B4F"/>
    <w:rsid w:val="00DD1EE3"/>
    <w:rsid w:val="00DD532E"/>
    <w:rsid w:val="00DD554A"/>
    <w:rsid w:val="00DD6502"/>
    <w:rsid w:val="00DD7C2C"/>
    <w:rsid w:val="00DE0F98"/>
    <w:rsid w:val="00DE28C0"/>
    <w:rsid w:val="00DE4C7E"/>
    <w:rsid w:val="00DE55EF"/>
    <w:rsid w:val="00DE7030"/>
    <w:rsid w:val="00DE76CB"/>
    <w:rsid w:val="00DE76EC"/>
    <w:rsid w:val="00DE7E68"/>
    <w:rsid w:val="00DF03BE"/>
    <w:rsid w:val="00DF0DC7"/>
    <w:rsid w:val="00DF16D1"/>
    <w:rsid w:val="00DF2053"/>
    <w:rsid w:val="00DF2301"/>
    <w:rsid w:val="00DF5DBF"/>
    <w:rsid w:val="00DF6B33"/>
    <w:rsid w:val="00E0005B"/>
    <w:rsid w:val="00E00259"/>
    <w:rsid w:val="00E00BF5"/>
    <w:rsid w:val="00E01EDE"/>
    <w:rsid w:val="00E056A1"/>
    <w:rsid w:val="00E05A5E"/>
    <w:rsid w:val="00E10975"/>
    <w:rsid w:val="00E1121E"/>
    <w:rsid w:val="00E12A84"/>
    <w:rsid w:val="00E136CF"/>
    <w:rsid w:val="00E13A96"/>
    <w:rsid w:val="00E143C9"/>
    <w:rsid w:val="00E153D2"/>
    <w:rsid w:val="00E15A37"/>
    <w:rsid w:val="00E17704"/>
    <w:rsid w:val="00E20583"/>
    <w:rsid w:val="00E21E04"/>
    <w:rsid w:val="00E220AE"/>
    <w:rsid w:val="00E23EE5"/>
    <w:rsid w:val="00E243A5"/>
    <w:rsid w:val="00E24463"/>
    <w:rsid w:val="00E25904"/>
    <w:rsid w:val="00E27F09"/>
    <w:rsid w:val="00E304F1"/>
    <w:rsid w:val="00E311C4"/>
    <w:rsid w:val="00E32962"/>
    <w:rsid w:val="00E32E57"/>
    <w:rsid w:val="00E3349A"/>
    <w:rsid w:val="00E37301"/>
    <w:rsid w:val="00E418F0"/>
    <w:rsid w:val="00E420A4"/>
    <w:rsid w:val="00E43234"/>
    <w:rsid w:val="00E43FD4"/>
    <w:rsid w:val="00E4440D"/>
    <w:rsid w:val="00E468E6"/>
    <w:rsid w:val="00E478C2"/>
    <w:rsid w:val="00E50316"/>
    <w:rsid w:val="00E544E5"/>
    <w:rsid w:val="00E54C16"/>
    <w:rsid w:val="00E54ED4"/>
    <w:rsid w:val="00E5665F"/>
    <w:rsid w:val="00E56735"/>
    <w:rsid w:val="00E60BAE"/>
    <w:rsid w:val="00E61E58"/>
    <w:rsid w:val="00E625DC"/>
    <w:rsid w:val="00E63770"/>
    <w:rsid w:val="00E6384B"/>
    <w:rsid w:val="00E655C1"/>
    <w:rsid w:val="00E66A5A"/>
    <w:rsid w:val="00E67148"/>
    <w:rsid w:val="00E6717C"/>
    <w:rsid w:val="00E672FC"/>
    <w:rsid w:val="00E708B6"/>
    <w:rsid w:val="00E73531"/>
    <w:rsid w:val="00E73576"/>
    <w:rsid w:val="00E768F6"/>
    <w:rsid w:val="00E812E2"/>
    <w:rsid w:val="00E8156D"/>
    <w:rsid w:val="00E823B6"/>
    <w:rsid w:val="00E85FF5"/>
    <w:rsid w:val="00E8748D"/>
    <w:rsid w:val="00E87A63"/>
    <w:rsid w:val="00E90301"/>
    <w:rsid w:val="00E913D2"/>
    <w:rsid w:val="00E92C99"/>
    <w:rsid w:val="00E92CFB"/>
    <w:rsid w:val="00E932FF"/>
    <w:rsid w:val="00E9340C"/>
    <w:rsid w:val="00E93B7D"/>
    <w:rsid w:val="00E9409E"/>
    <w:rsid w:val="00E95400"/>
    <w:rsid w:val="00E962AD"/>
    <w:rsid w:val="00E96571"/>
    <w:rsid w:val="00EA01D2"/>
    <w:rsid w:val="00EA08E6"/>
    <w:rsid w:val="00EA12F3"/>
    <w:rsid w:val="00EA1C2B"/>
    <w:rsid w:val="00EA32E7"/>
    <w:rsid w:val="00EA40E7"/>
    <w:rsid w:val="00EA7940"/>
    <w:rsid w:val="00EA7B7C"/>
    <w:rsid w:val="00EA7E30"/>
    <w:rsid w:val="00EB013F"/>
    <w:rsid w:val="00EB408E"/>
    <w:rsid w:val="00EC05F5"/>
    <w:rsid w:val="00EC5100"/>
    <w:rsid w:val="00EC5925"/>
    <w:rsid w:val="00EC7244"/>
    <w:rsid w:val="00EC769E"/>
    <w:rsid w:val="00EC7767"/>
    <w:rsid w:val="00ED0686"/>
    <w:rsid w:val="00ED108B"/>
    <w:rsid w:val="00ED31C5"/>
    <w:rsid w:val="00ED3F2C"/>
    <w:rsid w:val="00ED4831"/>
    <w:rsid w:val="00ED583A"/>
    <w:rsid w:val="00ED5EE7"/>
    <w:rsid w:val="00ED6292"/>
    <w:rsid w:val="00ED6C28"/>
    <w:rsid w:val="00ED74BA"/>
    <w:rsid w:val="00ED75FE"/>
    <w:rsid w:val="00ED7D06"/>
    <w:rsid w:val="00EE022B"/>
    <w:rsid w:val="00EE0F7B"/>
    <w:rsid w:val="00EE1B52"/>
    <w:rsid w:val="00EE1ED9"/>
    <w:rsid w:val="00EE3BA5"/>
    <w:rsid w:val="00EE5D4A"/>
    <w:rsid w:val="00EE7615"/>
    <w:rsid w:val="00EF3AE3"/>
    <w:rsid w:val="00EF4B0D"/>
    <w:rsid w:val="00EF4CE8"/>
    <w:rsid w:val="00EF6FF8"/>
    <w:rsid w:val="00EF7323"/>
    <w:rsid w:val="00F01169"/>
    <w:rsid w:val="00F022E1"/>
    <w:rsid w:val="00F034C6"/>
    <w:rsid w:val="00F04DAA"/>
    <w:rsid w:val="00F05771"/>
    <w:rsid w:val="00F06F1E"/>
    <w:rsid w:val="00F0784F"/>
    <w:rsid w:val="00F10994"/>
    <w:rsid w:val="00F124BA"/>
    <w:rsid w:val="00F15DE7"/>
    <w:rsid w:val="00F17CBF"/>
    <w:rsid w:val="00F2214F"/>
    <w:rsid w:val="00F2267F"/>
    <w:rsid w:val="00F26D69"/>
    <w:rsid w:val="00F27142"/>
    <w:rsid w:val="00F31695"/>
    <w:rsid w:val="00F32B18"/>
    <w:rsid w:val="00F351A3"/>
    <w:rsid w:val="00F355C6"/>
    <w:rsid w:val="00F36163"/>
    <w:rsid w:val="00F3626F"/>
    <w:rsid w:val="00F37B93"/>
    <w:rsid w:val="00F4159E"/>
    <w:rsid w:val="00F42B3E"/>
    <w:rsid w:val="00F44870"/>
    <w:rsid w:val="00F46157"/>
    <w:rsid w:val="00F515D9"/>
    <w:rsid w:val="00F5415E"/>
    <w:rsid w:val="00F562D3"/>
    <w:rsid w:val="00F5772D"/>
    <w:rsid w:val="00F57CAD"/>
    <w:rsid w:val="00F613E6"/>
    <w:rsid w:val="00F6435F"/>
    <w:rsid w:val="00F66B16"/>
    <w:rsid w:val="00F66BC7"/>
    <w:rsid w:val="00F710DA"/>
    <w:rsid w:val="00F73731"/>
    <w:rsid w:val="00F73EEA"/>
    <w:rsid w:val="00F75FD0"/>
    <w:rsid w:val="00F76059"/>
    <w:rsid w:val="00F76370"/>
    <w:rsid w:val="00F766BC"/>
    <w:rsid w:val="00F83849"/>
    <w:rsid w:val="00F83CBB"/>
    <w:rsid w:val="00F84018"/>
    <w:rsid w:val="00F84250"/>
    <w:rsid w:val="00F85095"/>
    <w:rsid w:val="00F877B4"/>
    <w:rsid w:val="00F878D7"/>
    <w:rsid w:val="00F93F83"/>
    <w:rsid w:val="00F94466"/>
    <w:rsid w:val="00F954F5"/>
    <w:rsid w:val="00F95563"/>
    <w:rsid w:val="00F95C3C"/>
    <w:rsid w:val="00F95D5A"/>
    <w:rsid w:val="00F979E6"/>
    <w:rsid w:val="00F97DDA"/>
    <w:rsid w:val="00FA0302"/>
    <w:rsid w:val="00FA32B4"/>
    <w:rsid w:val="00FA3D22"/>
    <w:rsid w:val="00FA507C"/>
    <w:rsid w:val="00FA508A"/>
    <w:rsid w:val="00FB15D8"/>
    <w:rsid w:val="00FB2666"/>
    <w:rsid w:val="00FB3C9B"/>
    <w:rsid w:val="00FB40C1"/>
    <w:rsid w:val="00FB47AF"/>
    <w:rsid w:val="00FB4B96"/>
    <w:rsid w:val="00FB5CF1"/>
    <w:rsid w:val="00FB63C7"/>
    <w:rsid w:val="00FC2371"/>
    <w:rsid w:val="00FC2C21"/>
    <w:rsid w:val="00FC4DFE"/>
    <w:rsid w:val="00FC517D"/>
    <w:rsid w:val="00FC51FC"/>
    <w:rsid w:val="00FC5354"/>
    <w:rsid w:val="00FC602B"/>
    <w:rsid w:val="00FC62C5"/>
    <w:rsid w:val="00FC6B5B"/>
    <w:rsid w:val="00FD0214"/>
    <w:rsid w:val="00FD101F"/>
    <w:rsid w:val="00FD184F"/>
    <w:rsid w:val="00FD387C"/>
    <w:rsid w:val="00FD3940"/>
    <w:rsid w:val="00FD6068"/>
    <w:rsid w:val="00FD607A"/>
    <w:rsid w:val="00FE0998"/>
    <w:rsid w:val="00FE1361"/>
    <w:rsid w:val="00FE61A7"/>
    <w:rsid w:val="00FE7D4D"/>
    <w:rsid w:val="00FF03B1"/>
    <w:rsid w:val="00FF0582"/>
    <w:rsid w:val="00FF061E"/>
    <w:rsid w:val="00FF1B98"/>
    <w:rsid w:val="00FF1D5E"/>
    <w:rsid w:val="00FF3331"/>
    <w:rsid w:val="00FF4959"/>
    <w:rsid w:val="00FF571F"/>
    <w:rsid w:val="00FF6936"/>
    <w:rsid w:val="00FF781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593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List" w:uiPriority="0"/>
    <w:lsdException w:name="List Bullet" w:uiPriority="0"/>
    <w:lsdException w:name="List 2" w:uiPriority="0"/>
    <w:lsdException w:name="Title" w:semiHidden="0" w:uiPriority="10" w:unhideWhenUsed="0" w:qFormat="1"/>
    <w:lsdException w:name="Default Paragraph Font" w:uiPriority="1"/>
    <w:lsdException w:name="Body Text" w:uiPriority="0"/>
    <w:lsdException w:name="Body Text Indent" w:uiPriority="0"/>
    <w:lsdException w:name="List Continue"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0" w:unhideWhenUsed="0" w:qFormat="1"/>
    <w:lsdException w:name="Normal (Web)" w:uiPriority="0"/>
    <w:lsdException w:name="No List" w:uiPriority="0"/>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65F8F"/>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pl-PL"/>
    </w:rPr>
  </w:style>
  <w:style w:type="paragraph" w:styleId="Nagwek1">
    <w:name w:val="heading 1"/>
    <w:aliases w:val="Nagłówek 1_Positive,tytuł rozdziału + Garamond,Wyjustowany,Przed..."/>
    <w:basedOn w:val="Normalny"/>
    <w:next w:val="Normalny"/>
    <w:link w:val="Nagwek1Znak"/>
    <w:qFormat/>
    <w:rsid w:val="00465F8F"/>
    <w:pPr>
      <w:keepNext/>
      <w:keepLines/>
      <w:spacing w:before="480"/>
      <w:outlineLvl w:val="0"/>
    </w:pPr>
    <w:rPr>
      <w:rFonts w:ascii="Cambria" w:hAnsi="Cambria"/>
      <w:b/>
      <w:bCs/>
      <w:color w:val="365F91"/>
      <w:sz w:val="28"/>
      <w:szCs w:val="28"/>
    </w:rPr>
  </w:style>
  <w:style w:type="paragraph" w:styleId="Nagwek2">
    <w:name w:val="heading 2"/>
    <w:aliases w:val="hd2,heading 2,Nagłówek 2_Positive,2,Heading 2 Hidden,PARA2,Headline 2,nmhd2"/>
    <w:basedOn w:val="Normalny"/>
    <w:next w:val="Normalny"/>
    <w:link w:val="Nagwek2Znak"/>
    <w:qFormat/>
    <w:rsid w:val="00465F8F"/>
    <w:pPr>
      <w:keepNext/>
      <w:tabs>
        <w:tab w:val="left" w:pos="426"/>
        <w:tab w:val="left" w:pos="1418"/>
      </w:tabs>
      <w:jc w:val="both"/>
      <w:outlineLvl w:val="1"/>
    </w:pPr>
    <w:rPr>
      <w:sz w:val="24"/>
    </w:rPr>
  </w:style>
  <w:style w:type="paragraph" w:styleId="Nagwek3">
    <w:name w:val="heading 3"/>
    <w:aliases w:val="Nagłówek 3_Positive,adpis 3 Char,Podpodkapitola Char"/>
    <w:basedOn w:val="Normalny"/>
    <w:next w:val="Normalny"/>
    <w:link w:val="Nagwek3Znak"/>
    <w:qFormat/>
    <w:rsid w:val="00465F8F"/>
    <w:pPr>
      <w:keepNext/>
      <w:keepLines/>
      <w:spacing w:before="200"/>
      <w:outlineLvl w:val="2"/>
    </w:pPr>
    <w:rPr>
      <w:rFonts w:ascii="Cambria" w:hAnsi="Cambria"/>
      <w:b/>
      <w:bCs/>
      <w:color w:val="4F81BD"/>
    </w:rPr>
  </w:style>
  <w:style w:type="paragraph" w:styleId="Nagwek4">
    <w:name w:val="heading 4"/>
    <w:aliases w:val="H4,PARA4"/>
    <w:basedOn w:val="Normalny"/>
    <w:next w:val="Normalny"/>
    <w:link w:val="Nagwek4Znak"/>
    <w:qFormat/>
    <w:rsid w:val="00465F8F"/>
    <w:pPr>
      <w:keepNext/>
      <w:overflowPunct/>
      <w:autoSpaceDE/>
      <w:autoSpaceDN/>
      <w:adjustRightInd/>
      <w:spacing w:before="240" w:after="60"/>
      <w:textAlignment w:val="auto"/>
      <w:outlineLvl w:val="3"/>
    </w:pPr>
    <w:rPr>
      <w:b/>
      <w:bCs/>
      <w:sz w:val="28"/>
      <w:szCs w:val="28"/>
      <w:lang w:val="x-none" w:eastAsia="x-none"/>
    </w:rPr>
  </w:style>
  <w:style w:type="paragraph" w:styleId="Nagwek5">
    <w:name w:val="heading 5"/>
    <w:aliases w:val="H5"/>
    <w:basedOn w:val="Normalny"/>
    <w:next w:val="Normalny"/>
    <w:link w:val="Nagwek5Znak"/>
    <w:qFormat/>
    <w:rsid w:val="00465F8F"/>
    <w:pPr>
      <w:overflowPunct/>
      <w:autoSpaceDE/>
      <w:autoSpaceDN/>
      <w:adjustRightInd/>
      <w:spacing w:before="240" w:after="60"/>
      <w:textAlignment w:val="auto"/>
      <w:outlineLvl w:val="4"/>
    </w:pPr>
    <w:rPr>
      <w:b/>
      <w:bCs/>
      <w:i/>
      <w:iCs/>
      <w:sz w:val="26"/>
      <w:szCs w:val="26"/>
    </w:rPr>
  </w:style>
  <w:style w:type="paragraph" w:styleId="Nagwek6">
    <w:name w:val="heading 6"/>
    <w:aliases w:val="H6"/>
    <w:basedOn w:val="Normalny"/>
    <w:next w:val="Normalny"/>
    <w:link w:val="Nagwek6Znak"/>
    <w:qFormat/>
    <w:rsid w:val="00465F8F"/>
    <w:pPr>
      <w:overflowPunct/>
      <w:autoSpaceDE/>
      <w:autoSpaceDN/>
      <w:adjustRightInd/>
      <w:spacing w:before="240" w:after="60"/>
      <w:textAlignment w:val="auto"/>
      <w:outlineLvl w:val="5"/>
    </w:pPr>
    <w:rPr>
      <w:b/>
      <w:bCs/>
      <w:sz w:val="22"/>
      <w:szCs w:val="22"/>
    </w:rPr>
  </w:style>
  <w:style w:type="paragraph" w:styleId="Nagwek7">
    <w:name w:val="heading 7"/>
    <w:basedOn w:val="Normalny"/>
    <w:next w:val="Normalny"/>
    <w:link w:val="Nagwek7Znak"/>
    <w:qFormat/>
    <w:rsid w:val="00465F8F"/>
    <w:pPr>
      <w:overflowPunct/>
      <w:autoSpaceDE/>
      <w:autoSpaceDN/>
      <w:adjustRightInd/>
      <w:spacing w:before="240" w:after="60"/>
      <w:textAlignment w:val="auto"/>
      <w:outlineLvl w:val="6"/>
    </w:pPr>
    <w:rPr>
      <w:sz w:val="24"/>
      <w:szCs w:val="24"/>
    </w:rPr>
  </w:style>
  <w:style w:type="paragraph" w:styleId="Nagwek8">
    <w:name w:val="heading 8"/>
    <w:aliases w:val="p"/>
    <w:basedOn w:val="Normalny"/>
    <w:next w:val="Normalny"/>
    <w:link w:val="Nagwek8Znak"/>
    <w:qFormat/>
    <w:rsid w:val="00465F8F"/>
    <w:pPr>
      <w:widowControl w:val="0"/>
      <w:overflowPunct/>
      <w:spacing w:before="240" w:after="60"/>
      <w:textAlignment w:val="auto"/>
      <w:outlineLvl w:val="7"/>
    </w:pPr>
    <w:rPr>
      <w:rFonts w:eastAsia="PMingLiU"/>
      <w:i/>
      <w:iCs/>
      <w:sz w:val="24"/>
      <w:szCs w:val="24"/>
      <w:lang w:eastAsia="zh-TW"/>
    </w:rPr>
  </w:style>
  <w:style w:type="paragraph" w:styleId="Nagwek9">
    <w:name w:val="heading 9"/>
    <w:basedOn w:val="Normalny"/>
    <w:next w:val="Normalny"/>
    <w:link w:val="Nagwek9Znak"/>
    <w:qFormat/>
    <w:rsid w:val="00465F8F"/>
    <w:pPr>
      <w:overflowPunct/>
      <w:autoSpaceDE/>
      <w:autoSpaceDN/>
      <w:adjustRightInd/>
      <w:spacing w:before="240" w:after="60"/>
      <w:textAlignment w:val="auto"/>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Nagłówek 1_Positive Znak,tytuł rozdziału + Garamond Znak,Wyjustowany Znak,Przed... Znak"/>
    <w:basedOn w:val="Domylnaczcionkaakapitu"/>
    <w:link w:val="Nagwek1"/>
    <w:rsid w:val="00465F8F"/>
    <w:rPr>
      <w:rFonts w:ascii="Cambria" w:eastAsia="Times New Roman" w:hAnsi="Cambria" w:cs="Times New Roman"/>
      <w:b/>
      <w:bCs/>
      <w:color w:val="365F91"/>
      <w:sz w:val="28"/>
      <w:szCs w:val="28"/>
      <w:lang w:eastAsia="pl-PL"/>
    </w:rPr>
  </w:style>
  <w:style w:type="character" w:customStyle="1" w:styleId="Nagwek2Znak">
    <w:name w:val="Nagłówek 2 Znak"/>
    <w:aliases w:val="hd2 Znak,heading 2 Znak,Nagłówek 2_Positive Znak,2 Znak,Heading 2 Hidden Znak,PARA2 Znak,Headline 2 Znak,nmhd2 Znak"/>
    <w:basedOn w:val="Domylnaczcionkaakapitu"/>
    <w:link w:val="Nagwek2"/>
    <w:rsid w:val="00465F8F"/>
    <w:rPr>
      <w:rFonts w:ascii="Times New Roman" w:eastAsia="Times New Roman" w:hAnsi="Times New Roman" w:cs="Times New Roman"/>
      <w:sz w:val="24"/>
      <w:szCs w:val="20"/>
      <w:lang w:eastAsia="pl-PL"/>
    </w:rPr>
  </w:style>
  <w:style w:type="character" w:customStyle="1" w:styleId="Nagwek3Znak">
    <w:name w:val="Nagłówek 3 Znak"/>
    <w:aliases w:val="Nagłówek 3_Positive Znak,adpis 3 Char Znak,Podpodkapitola Char Znak"/>
    <w:basedOn w:val="Domylnaczcionkaakapitu"/>
    <w:link w:val="Nagwek3"/>
    <w:rsid w:val="00465F8F"/>
    <w:rPr>
      <w:rFonts w:ascii="Cambria" w:eastAsia="Times New Roman" w:hAnsi="Cambria" w:cs="Times New Roman"/>
      <w:b/>
      <w:bCs/>
      <w:color w:val="4F81BD"/>
      <w:sz w:val="20"/>
      <w:szCs w:val="20"/>
      <w:lang w:eastAsia="pl-PL"/>
    </w:rPr>
  </w:style>
  <w:style w:type="character" w:customStyle="1" w:styleId="Nagwek4Znak">
    <w:name w:val="Nagłówek 4 Znak"/>
    <w:aliases w:val="H4 Znak,PARA4 Znak"/>
    <w:basedOn w:val="Domylnaczcionkaakapitu"/>
    <w:link w:val="Nagwek4"/>
    <w:rsid w:val="00465F8F"/>
    <w:rPr>
      <w:rFonts w:ascii="Times New Roman" w:eastAsia="Times New Roman" w:hAnsi="Times New Roman" w:cs="Times New Roman"/>
      <w:b/>
      <w:bCs/>
      <w:sz w:val="28"/>
      <w:szCs w:val="28"/>
      <w:lang w:val="x-none" w:eastAsia="x-none"/>
    </w:rPr>
  </w:style>
  <w:style w:type="character" w:customStyle="1" w:styleId="Nagwek5Znak">
    <w:name w:val="Nagłówek 5 Znak"/>
    <w:aliases w:val="H5 Znak"/>
    <w:basedOn w:val="Domylnaczcionkaakapitu"/>
    <w:link w:val="Nagwek5"/>
    <w:rsid w:val="00465F8F"/>
    <w:rPr>
      <w:rFonts w:ascii="Times New Roman" w:eastAsia="Times New Roman" w:hAnsi="Times New Roman" w:cs="Times New Roman"/>
      <w:b/>
      <w:bCs/>
      <w:i/>
      <w:iCs/>
      <w:sz w:val="26"/>
      <w:szCs w:val="26"/>
      <w:lang w:eastAsia="pl-PL"/>
    </w:rPr>
  </w:style>
  <w:style w:type="character" w:customStyle="1" w:styleId="Nagwek6Znak">
    <w:name w:val="Nagłówek 6 Znak"/>
    <w:aliases w:val="H6 Znak"/>
    <w:basedOn w:val="Domylnaczcionkaakapitu"/>
    <w:link w:val="Nagwek6"/>
    <w:rsid w:val="00465F8F"/>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rsid w:val="00465F8F"/>
    <w:rPr>
      <w:rFonts w:ascii="Times New Roman" w:eastAsia="Times New Roman" w:hAnsi="Times New Roman" w:cs="Times New Roman"/>
      <w:sz w:val="24"/>
      <w:szCs w:val="24"/>
      <w:lang w:eastAsia="pl-PL"/>
    </w:rPr>
  </w:style>
  <w:style w:type="character" w:customStyle="1" w:styleId="Nagwek8Znak">
    <w:name w:val="Nagłówek 8 Znak"/>
    <w:aliases w:val="p Znak"/>
    <w:basedOn w:val="Domylnaczcionkaakapitu"/>
    <w:link w:val="Nagwek8"/>
    <w:rsid w:val="00465F8F"/>
    <w:rPr>
      <w:rFonts w:ascii="Times New Roman" w:eastAsia="PMingLiU" w:hAnsi="Times New Roman" w:cs="Times New Roman"/>
      <w:i/>
      <w:iCs/>
      <w:sz w:val="24"/>
      <w:szCs w:val="24"/>
      <w:lang w:eastAsia="zh-TW"/>
    </w:rPr>
  </w:style>
  <w:style w:type="character" w:customStyle="1" w:styleId="Nagwek9Znak">
    <w:name w:val="Nagłówek 9 Znak"/>
    <w:basedOn w:val="Domylnaczcionkaakapitu"/>
    <w:link w:val="Nagwek9"/>
    <w:rsid w:val="00465F8F"/>
    <w:rPr>
      <w:rFonts w:ascii="Arial" w:eastAsia="Times New Roman" w:hAnsi="Arial" w:cs="Arial"/>
      <w:lang w:eastAsia="pl-PL"/>
    </w:rPr>
  </w:style>
  <w:style w:type="paragraph" w:styleId="Tekstpodstawowy">
    <w:name w:val="Body Text"/>
    <w:basedOn w:val="Normalny"/>
    <w:link w:val="TekstpodstawowyZnak"/>
    <w:rsid w:val="00465F8F"/>
    <w:pPr>
      <w:tabs>
        <w:tab w:val="left" w:pos="1418"/>
      </w:tabs>
      <w:jc w:val="both"/>
    </w:pPr>
    <w:rPr>
      <w:b/>
      <w:sz w:val="24"/>
    </w:rPr>
  </w:style>
  <w:style w:type="character" w:customStyle="1" w:styleId="TekstpodstawowyZnak">
    <w:name w:val="Tekst podstawowy Znak"/>
    <w:basedOn w:val="Domylnaczcionkaakapitu"/>
    <w:link w:val="Tekstpodstawowy"/>
    <w:rsid w:val="00465F8F"/>
    <w:rPr>
      <w:rFonts w:ascii="Times New Roman" w:eastAsia="Times New Roman" w:hAnsi="Times New Roman" w:cs="Times New Roman"/>
      <w:b/>
      <w:sz w:val="24"/>
      <w:szCs w:val="20"/>
      <w:lang w:eastAsia="pl-PL"/>
    </w:rPr>
  </w:style>
  <w:style w:type="character" w:styleId="Uwydatnienie">
    <w:name w:val="Emphasis"/>
    <w:qFormat/>
    <w:rsid w:val="00465F8F"/>
    <w:rPr>
      <w:i/>
    </w:rPr>
  </w:style>
  <w:style w:type="paragraph" w:styleId="Akapitzlist">
    <w:name w:val="List Paragraph"/>
    <w:aliases w:val="L1,Numerowanie,Akapit z listą5,wypunktowanie,sw tekst"/>
    <w:basedOn w:val="Normalny"/>
    <w:link w:val="AkapitzlistZnak"/>
    <w:uiPriority w:val="34"/>
    <w:qFormat/>
    <w:rsid w:val="00465F8F"/>
    <w:pPr>
      <w:ind w:left="720"/>
      <w:contextualSpacing/>
    </w:pPr>
    <w:rPr>
      <w:lang w:val="x-none" w:eastAsia="x-none"/>
    </w:rPr>
  </w:style>
  <w:style w:type="paragraph" w:customStyle="1" w:styleId="tekst">
    <w:name w:val="tekst"/>
    <w:basedOn w:val="Normalny"/>
    <w:rsid w:val="00465F8F"/>
    <w:pPr>
      <w:suppressLineNumbers/>
      <w:overflowPunct/>
      <w:autoSpaceDE/>
      <w:autoSpaceDN/>
      <w:adjustRightInd/>
      <w:spacing w:before="60" w:after="60"/>
      <w:jc w:val="both"/>
      <w:textAlignment w:val="auto"/>
    </w:pPr>
    <w:rPr>
      <w:sz w:val="24"/>
      <w:szCs w:val="24"/>
    </w:rPr>
  </w:style>
  <w:style w:type="character" w:styleId="Hipercze">
    <w:name w:val="Hyperlink"/>
    <w:uiPriority w:val="99"/>
    <w:rsid w:val="00465F8F"/>
    <w:rPr>
      <w:color w:val="0000FF"/>
      <w:u w:val="single"/>
    </w:rPr>
  </w:style>
  <w:style w:type="paragraph" w:customStyle="1" w:styleId="Standard1stlevelindent">
    <w:name w:val="Standard 1st level indent"/>
    <w:basedOn w:val="Normalny"/>
    <w:rsid w:val="00465F8F"/>
    <w:pPr>
      <w:numPr>
        <w:numId w:val="1"/>
      </w:numPr>
      <w:overflowPunct/>
      <w:autoSpaceDE/>
      <w:autoSpaceDN/>
      <w:adjustRightInd/>
      <w:textAlignment w:val="auto"/>
    </w:pPr>
    <w:rPr>
      <w:color w:val="000000"/>
      <w:sz w:val="24"/>
      <w:lang w:val="en-US" w:eastAsia="en-US"/>
    </w:rPr>
  </w:style>
  <w:style w:type="character" w:customStyle="1" w:styleId="oznaczenie">
    <w:name w:val="oznaczenie"/>
    <w:basedOn w:val="Domylnaczcionkaakapitu"/>
    <w:rsid w:val="00465F8F"/>
  </w:style>
  <w:style w:type="paragraph" w:customStyle="1" w:styleId="pkt">
    <w:name w:val="pkt"/>
    <w:basedOn w:val="Normalny"/>
    <w:qFormat/>
    <w:rsid w:val="00465F8F"/>
    <w:pPr>
      <w:overflowPunct/>
      <w:autoSpaceDE/>
      <w:autoSpaceDN/>
      <w:adjustRightInd/>
      <w:spacing w:before="60" w:after="60"/>
      <w:ind w:left="851" w:hanging="295"/>
      <w:jc w:val="both"/>
      <w:textAlignment w:val="auto"/>
    </w:pPr>
    <w:rPr>
      <w:sz w:val="24"/>
      <w:szCs w:val="24"/>
    </w:rPr>
  </w:style>
  <w:style w:type="paragraph" w:styleId="Lista">
    <w:name w:val="List"/>
    <w:basedOn w:val="Normalny"/>
    <w:semiHidden/>
    <w:rsid w:val="00465F8F"/>
    <w:pPr>
      <w:overflowPunct/>
      <w:autoSpaceDE/>
      <w:autoSpaceDN/>
      <w:adjustRightInd/>
      <w:textAlignment w:val="auto"/>
    </w:pPr>
    <w:rPr>
      <w:sz w:val="24"/>
    </w:rPr>
  </w:style>
  <w:style w:type="character" w:customStyle="1" w:styleId="dane1">
    <w:name w:val="dane1"/>
    <w:rsid w:val="00465F8F"/>
    <w:rPr>
      <w:color w:val="0000CD"/>
    </w:rPr>
  </w:style>
  <w:style w:type="paragraph" w:styleId="Lista2">
    <w:name w:val="List 2"/>
    <w:basedOn w:val="Normalny"/>
    <w:semiHidden/>
    <w:unhideWhenUsed/>
    <w:rsid w:val="00465F8F"/>
    <w:pPr>
      <w:ind w:left="566" w:hanging="283"/>
      <w:contextualSpacing/>
    </w:pPr>
  </w:style>
  <w:style w:type="paragraph" w:styleId="NormalnyWeb">
    <w:name w:val="Normal (Web)"/>
    <w:basedOn w:val="Normalny"/>
    <w:link w:val="NormalnyWebZnak"/>
    <w:rsid w:val="00465F8F"/>
    <w:pPr>
      <w:overflowPunct/>
      <w:autoSpaceDE/>
      <w:autoSpaceDN/>
      <w:adjustRightInd/>
      <w:spacing w:before="100" w:beforeAutospacing="1" w:after="100" w:afterAutospacing="1"/>
      <w:textAlignment w:val="auto"/>
    </w:pPr>
    <w:rPr>
      <w:sz w:val="24"/>
      <w:szCs w:val="24"/>
      <w:lang w:val="x-none" w:eastAsia="x-none"/>
    </w:rPr>
  </w:style>
  <w:style w:type="paragraph" w:styleId="Tekstpodstawowy3">
    <w:name w:val="Body Text 3"/>
    <w:basedOn w:val="Normalny"/>
    <w:link w:val="Tekstpodstawowy3Znak"/>
    <w:unhideWhenUsed/>
    <w:rsid w:val="00465F8F"/>
    <w:pPr>
      <w:spacing w:after="120"/>
    </w:pPr>
    <w:rPr>
      <w:sz w:val="16"/>
      <w:szCs w:val="16"/>
    </w:rPr>
  </w:style>
  <w:style w:type="character" w:customStyle="1" w:styleId="Tekstpodstawowy3Znak">
    <w:name w:val="Tekst podstawowy 3 Znak"/>
    <w:basedOn w:val="Domylnaczcionkaakapitu"/>
    <w:link w:val="Tekstpodstawowy3"/>
    <w:rsid w:val="00465F8F"/>
    <w:rPr>
      <w:rFonts w:ascii="Times New Roman" w:eastAsia="Times New Roman" w:hAnsi="Times New Roman" w:cs="Times New Roman"/>
      <w:sz w:val="16"/>
      <w:szCs w:val="16"/>
      <w:lang w:eastAsia="pl-PL"/>
    </w:rPr>
  </w:style>
  <w:style w:type="paragraph" w:customStyle="1" w:styleId="TableText">
    <w:name w:val="Table Text"/>
    <w:basedOn w:val="Normalny"/>
    <w:rsid w:val="00465F8F"/>
    <w:pPr>
      <w:overflowPunct/>
      <w:autoSpaceDE/>
      <w:autoSpaceDN/>
      <w:adjustRightInd/>
      <w:spacing w:before="60" w:after="60"/>
      <w:textAlignment w:val="auto"/>
    </w:pPr>
    <w:rPr>
      <w:sz w:val="22"/>
      <w:szCs w:val="24"/>
      <w:lang w:val="en-US" w:eastAsia="en-US"/>
    </w:rPr>
  </w:style>
  <w:style w:type="paragraph" w:customStyle="1" w:styleId="Tekstpodstawowy21">
    <w:name w:val="Tekst podstawowy 21"/>
    <w:basedOn w:val="Normalny"/>
    <w:rsid w:val="00465F8F"/>
    <w:pPr>
      <w:ind w:left="1080"/>
      <w:jc w:val="both"/>
    </w:pPr>
    <w:rPr>
      <w:sz w:val="22"/>
    </w:rPr>
  </w:style>
  <w:style w:type="paragraph" w:styleId="Tekstprzypisudolnego">
    <w:name w:val="footnote text"/>
    <w:basedOn w:val="Normalny"/>
    <w:link w:val="TekstprzypisudolnegoZnak"/>
    <w:semiHidden/>
    <w:rsid w:val="00465F8F"/>
    <w:pPr>
      <w:overflowPunct/>
      <w:autoSpaceDE/>
      <w:autoSpaceDN/>
      <w:adjustRightInd/>
      <w:textAlignment w:val="auto"/>
    </w:pPr>
  </w:style>
  <w:style w:type="character" w:customStyle="1" w:styleId="TekstprzypisudolnegoZnak">
    <w:name w:val="Tekst przypisu dolnego Znak"/>
    <w:basedOn w:val="Domylnaczcionkaakapitu"/>
    <w:link w:val="Tekstprzypisudolnego"/>
    <w:semiHidden/>
    <w:rsid w:val="00465F8F"/>
    <w:rPr>
      <w:rFonts w:ascii="Times New Roman" w:eastAsia="Times New Roman" w:hAnsi="Times New Roman" w:cs="Times New Roman"/>
      <w:sz w:val="20"/>
      <w:szCs w:val="20"/>
      <w:lang w:eastAsia="pl-PL"/>
    </w:rPr>
  </w:style>
  <w:style w:type="character" w:styleId="Odwoanieprzypisudolnego">
    <w:name w:val="footnote reference"/>
    <w:semiHidden/>
    <w:rsid w:val="00465F8F"/>
    <w:rPr>
      <w:vertAlign w:val="superscript"/>
    </w:rPr>
  </w:style>
  <w:style w:type="paragraph" w:styleId="Stopka">
    <w:name w:val="footer"/>
    <w:basedOn w:val="Normalny"/>
    <w:next w:val="Normalny"/>
    <w:link w:val="StopkaZnak1"/>
    <w:uiPriority w:val="99"/>
    <w:rsid w:val="00465F8F"/>
    <w:pPr>
      <w:tabs>
        <w:tab w:val="center" w:pos="4320"/>
        <w:tab w:val="right" w:pos="8640"/>
      </w:tabs>
      <w:overflowPunct/>
      <w:autoSpaceDE/>
      <w:autoSpaceDN/>
      <w:adjustRightInd/>
      <w:textAlignment w:val="auto"/>
    </w:pPr>
    <w:rPr>
      <w:rFonts w:eastAsia="Calibri"/>
      <w:color w:val="000000"/>
      <w:sz w:val="24"/>
      <w:lang w:val="en-US" w:eastAsia="en-US"/>
    </w:rPr>
  </w:style>
  <w:style w:type="character" w:customStyle="1" w:styleId="StopkaZnak">
    <w:name w:val="Stopka Znak"/>
    <w:basedOn w:val="Domylnaczcionkaakapitu"/>
    <w:uiPriority w:val="99"/>
    <w:rsid w:val="00465F8F"/>
    <w:rPr>
      <w:rFonts w:ascii="Times New Roman" w:eastAsia="Times New Roman" w:hAnsi="Times New Roman" w:cs="Times New Roman"/>
      <w:sz w:val="20"/>
      <w:szCs w:val="20"/>
      <w:lang w:eastAsia="pl-PL"/>
    </w:rPr>
  </w:style>
  <w:style w:type="paragraph" w:customStyle="1" w:styleId="Standardowy0">
    <w:name w:val="Standardowy.+"/>
    <w:rsid w:val="00465F8F"/>
    <w:pPr>
      <w:autoSpaceDE w:val="0"/>
      <w:autoSpaceDN w:val="0"/>
      <w:spacing w:after="0" w:line="240" w:lineRule="auto"/>
    </w:pPr>
    <w:rPr>
      <w:rFonts w:ascii="Arial" w:eastAsia="Times New Roman" w:hAnsi="Arial" w:cs="Arial"/>
      <w:sz w:val="20"/>
      <w:szCs w:val="24"/>
      <w:lang w:eastAsia="pl-PL"/>
    </w:rPr>
  </w:style>
  <w:style w:type="paragraph" w:styleId="Tekstkomentarza">
    <w:name w:val="annotation text"/>
    <w:basedOn w:val="Normalny"/>
    <w:link w:val="TekstkomentarzaZnak1"/>
    <w:uiPriority w:val="99"/>
    <w:rsid w:val="00465F8F"/>
    <w:rPr>
      <w:lang w:val="x-none" w:eastAsia="x-none"/>
    </w:rPr>
  </w:style>
  <w:style w:type="character" w:customStyle="1" w:styleId="TekstkomentarzaZnak">
    <w:name w:val="Tekst komentarza Znak"/>
    <w:basedOn w:val="Domylnaczcionkaakapitu"/>
    <w:uiPriority w:val="99"/>
    <w:rsid w:val="00465F8F"/>
    <w:rPr>
      <w:rFonts w:ascii="Times New Roman" w:eastAsia="Times New Roman" w:hAnsi="Times New Roman" w:cs="Times New Roman"/>
      <w:sz w:val="20"/>
      <w:szCs w:val="20"/>
      <w:lang w:eastAsia="pl-PL"/>
    </w:rPr>
  </w:style>
  <w:style w:type="paragraph" w:customStyle="1" w:styleId="FR1">
    <w:name w:val="FR1"/>
    <w:rsid w:val="00465F8F"/>
    <w:pPr>
      <w:widowControl w:val="0"/>
      <w:autoSpaceDE w:val="0"/>
      <w:autoSpaceDN w:val="0"/>
      <w:adjustRightInd w:val="0"/>
      <w:spacing w:before="280" w:after="0" w:line="240" w:lineRule="auto"/>
    </w:pPr>
    <w:rPr>
      <w:rFonts w:ascii="Arial" w:eastAsia="Times New Roman" w:hAnsi="Arial" w:cs="Arial"/>
      <w:lang w:eastAsia="pl-PL"/>
    </w:rPr>
  </w:style>
  <w:style w:type="paragraph" w:styleId="Nagwek">
    <w:name w:val="header"/>
    <w:basedOn w:val="Normalny"/>
    <w:link w:val="NagwekZnak"/>
    <w:unhideWhenUsed/>
    <w:rsid w:val="00465F8F"/>
    <w:pPr>
      <w:tabs>
        <w:tab w:val="center" w:pos="4536"/>
        <w:tab w:val="right" w:pos="9072"/>
      </w:tabs>
    </w:pPr>
  </w:style>
  <w:style w:type="character" w:customStyle="1" w:styleId="NagwekZnak">
    <w:name w:val="Nagłówek Znak"/>
    <w:basedOn w:val="Domylnaczcionkaakapitu"/>
    <w:link w:val="Nagwek"/>
    <w:rsid w:val="00465F8F"/>
    <w:rPr>
      <w:rFonts w:ascii="Times New Roman" w:eastAsia="Times New Roman" w:hAnsi="Times New Roman" w:cs="Times New Roman"/>
      <w:sz w:val="20"/>
      <w:szCs w:val="20"/>
      <w:lang w:eastAsia="pl-PL"/>
    </w:rPr>
  </w:style>
  <w:style w:type="paragraph" w:styleId="Tekstpodstawowywcity">
    <w:name w:val="Body Text Indent"/>
    <w:basedOn w:val="Normalny"/>
    <w:link w:val="TekstpodstawowywcityZnak"/>
    <w:semiHidden/>
    <w:rsid w:val="00465F8F"/>
    <w:pPr>
      <w:tabs>
        <w:tab w:val="left" w:pos="360"/>
      </w:tabs>
      <w:snapToGrid w:val="0"/>
      <w:ind w:left="1200" w:hanging="1200"/>
      <w:jc w:val="both"/>
    </w:pPr>
    <w:rPr>
      <w:sz w:val="22"/>
      <w:szCs w:val="22"/>
    </w:rPr>
  </w:style>
  <w:style w:type="character" w:customStyle="1" w:styleId="TekstpodstawowywcityZnak">
    <w:name w:val="Tekst podstawowy wcięty Znak"/>
    <w:basedOn w:val="Domylnaczcionkaakapitu"/>
    <w:link w:val="Tekstpodstawowywcity"/>
    <w:semiHidden/>
    <w:rsid w:val="00465F8F"/>
    <w:rPr>
      <w:rFonts w:ascii="Times New Roman" w:eastAsia="Times New Roman" w:hAnsi="Times New Roman" w:cs="Times New Roman"/>
      <w:lang w:eastAsia="pl-PL"/>
    </w:rPr>
  </w:style>
  <w:style w:type="paragraph" w:styleId="Tekstpodstawowy2">
    <w:name w:val="Body Text 2"/>
    <w:basedOn w:val="Normalny"/>
    <w:link w:val="Tekstpodstawowy2Znak"/>
    <w:semiHidden/>
    <w:rsid w:val="00465F8F"/>
    <w:pPr>
      <w:overflowPunct/>
      <w:autoSpaceDE/>
      <w:autoSpaceDN/>
      <w:adjustRightInd/>
      <w:textAlignment w:val="auto"/>
    </w:pPr>
    <w:rPr>
      <w:rFonts w:eastAsia="Calibri"/>
      <w:sz w:val="22"/>
    </w:rPr>
  </w:style>
  <w:style w:type="character" w:customStyle="1" w:styleId="Tekstpodstawowy2Znak">
    <w:name w:val="Tekst podstawowy 2 Znak"/>
    <w:basedOn w:val="Domylnaczcionkaakapitu"/>
    <w:link w:val="Tekstpodstawowy2"/>
    <w:semiHidden/>
    <w:rsid w:val="00465F8F"/>
    <w:rPr>
      <w:rFonts w:ascii="Times New Roman" w:eastAsia="Calibri" w:hAnsi="Times New Roman" w:cs="Times New Roman"/>
      <w:szCs w:val="20"/>
      <w:lang w:eastAsia="pl-PL"/>
    </w:rPr>
  </w:style>
  <w:style w:type="character" w:styleId="UyteHipercze">
    <w:name w:val="FollowedHyperlink"/>
    <w:semiHidden/>
    <w:rsid w:val="00465F8F"/>
    <w:rPr>
      <w:color w:val="800080"/>
      <w:u w:val="single"/>
    </w:rPr>
  </w:style>
  <w:style w:type="paragraph" w:styleId="Tytu">
    <w:name w:val="Title"/>
    <w:basedOn w:val="Normalny"/>
    <w:link w:val="TytuZnak"/>
    <w:uiPriority w:val="10"/>
    <w:qFormat/>
    <w:rsid w:val="00465F8F"/>
    <w:pPr>
      <w:overflowPunct/>
      <w:autoSpaceDE/>
      <w:autoSpaceDN/>
      <w:adjustRightInd/>
      <w:spacing w:line="360" w:lineRule="auto"/>
      <w:jc w:val="center"/>
      <w:textAlignment w:val="auto"/>
    </w:pPr>
    <w:rPr>
      <w:rFonts w:eastAsia="Calibri"/>
      <w:b/>
      <w:bCs/>
      <w:sz w:val="24"/>
      <w:szCs w:val="24"/>
    </w:rPr>
  </w:style>
  <w:style w:type="character" w:customStyle="1" w:styleId="TytuZnak">
    <w:name w:val="Tytuł Znak"/>
    <w:basedOn w:val="Domylnaczcionkaakapitu"/>
    <w:link w:val="Tytu"/>
    <w:uiPriority w:val="10"/>
    <w:rsid w:val="00465F8F"/>
    <w:rPr>
      <w:rFonts w:ascii="Times New Roman" w:eastAsia="Calibri" w:hAnsi="Times New Roman" w:cs="Times New Roman"/>
      <w:b/>
      <w:bCs/>
      <w:sz w:val="24"/>
      <w:szCs w:val="24"/>
      <w:lang w:eastAsia="pl-PL"/>
    </w:rPr>
  </w:style>
  <w:style w:type="paragraph" w:styleId="Listapunktowana">
    <w:name w:val="List Bullet"/>
    <w:basedOn w:val="Normalny"/>
    <w:semiHidden/>
    <w:rsid w:val="00465F8F"/>
    <w:pPr>
      <w:tabs>
        <w:tab w:val="num" w:pos="360"/>
      </w:tabs>
      <w:overflowPunct/>
      <w:autoSpaceDE/>
      <w:autoSpaceDN/>
      <w:adjustRightInd/>
      <w:ind w:left="360" w:hanging="360"/>
      <w:textAlignment w:val="auto"/>
    </w:pPr>
    <w:rPr>
      <w:sz w:val="24"/>
      <w:szCs w:val="24"/>
    </w:rPr>
  </w:style>
  <w:style w:type="paragraph" w:styleId="Tekstpodstawowywcity3">
    <w:name w:val="Body Text Indent 3"/>
    <w:basedOn w:val="Normalny"/>
    <w:link w:val="Tekstpodstawowywcity3Znak"/>
    <w:semiHidden/>
    <w:rsid w:val="00465F8F"/>
    <w:pPr>
      <w:overflowPunct/>
      <w:autoSpaceDE/>
      <w:autoSpaceDN/>
      <w:adjustRightInd/>
      <w:ind w:left="180" w:hanging="180"/>
      <w:jc w:val="both"/>
      <w:textAlignment w:val="auto"/>
    </w:pPr>
    <w:rPr>
      <w:rFonts w:eastAsia="Calibri"/>
      <w:sz w:val="24"/>
      <w:szCs w:val="24"/>
    </w:rPr>
  </w:style>
  <w:style w:type="character" w:customStyle="1" w:styleId="Tekstpodstawowywcity3Znak">
    <w:name w:val="Tekst podstawowy wcięty 3 Znak"/>
    <w:basedOn w:val="Domylnaczcionkaakapitu"/>
    <w:link w:val="Tekstpodstawowywcity3"/>
    <w:semiHidden/>
    <w:rsid w:val="00465F8F"/>
    <w:rPr>
      <w:rFonts w:ascii="Times New Roman" w:eastAsia="Calibri" w:hAnsi="Times New Roman" w:cs="Times New Roman"/>
      <w:sz w:val="24"/>
      <w:szCs w:val="24"/>
      <w:lang w:eastAsia="pl-PL"/>
    </w:rPr>
  </w:style>
  <w:style w:type="paragraph" w:customStyle="1" w:styleId="Akapitzlist1">
    <w:name w:val="Akapit z listą1"/>
    <w:basedOn w:val="Normalny"/>
    <w:uiPriority w:val="34"/>
    <w:qFormat/>
    <w:rsid w:val="00465F8F"/>
    <w:pPr>
      <w:overflowPunct/>
      <w:autoSpaceDE/>
      <w:autoSpaceDN/>
      <w:adjustRightInd/>
      <w:ind w:left="720"/>
      <w:textAlignment w:val="auto"/>
    </w:pPr>
    <w:rPr>
      <w:rFonts w:eastAsia="Calibri"/>
      <w:sz w:val="24"/>
      <w:szCs w:val="24"/>
    </w:rPr>
  </w:style>
  <w:style w:type="paragraph" w:styleId="Tekstpodstawowywcity2">
    <w:name w:val="Body Text Indent 2"/>
    <w:basedOn w:val="Normalny"/>
    <w:link w:val="Tekstpodstawowywcity2Znak"/>
    <w:semiHidden/>
    <w:rsid w:val="00465F8F"/>
    <w:pPr>
      <w:overflowPunct/>
      <w:autoSpaceDE/>
      <w:autoSpaceDN/>
      <w:adjustRightInd/>
      <w:spacing w:line="360" w:lineRule="auto"/>
      <w:ind w:left="1440"/>
      <w:textAlignment w:val="auto"/>
    </w:pPr>
    <w:rPr>
      <w:rFonts w:eastAsia="Calibri"/>
      <w:sz w:val="24"/>
      <w:szCs w:val="24"/>
    </w:rPr>
  </w:style>
  <w:style w:type="character" w:customStyle="1" w:styleId="Tekstpodstawowywcity2Znak">
    <w:name w:val="Tekst podstawowy wcięty 2 Znak"/>
    <w:basedOn w:val="Domylnaczcionkaakapitu"/>
    <w:link w:val="Tekstpodstawowywcity2"/>
    <w:semiHidden/>
    <w:rsid w:val="00465F8F"/>
    <w:rPr>
      <w:rFonts w:ascii="Times New Roman" w:eastAsia="Calibri" w:hAnsi="Times New Roman" w:cs="Times New Roman"/>
      <w:sz w:val="24"/>
      <w:szCs w:val="24"/>
      <w:lang w:eastAsia="pl-PL"/>
    </w:rPr>
  </w:style>
  <w:style w:type="paragraph" w:customStyle="1" w:styleId="1BodyText">
    <w:name w:val="1Body_Text"/>
    <w:rsid w:val="00465F8F"/>
    <w:pPr>
      <w:spacing w:before="160" w:after="0" w:line="240" w:lineRule="auto"/>
      <w:ind w:left="1701"/>
      <w:jc w:val="both"/>
    </w:pPr>
    <w:rPr>
      <w:rFonts w:ascii="Times New Roman" w:eastAsia="Times New Roman" w:hAnsi="Times New Roman" w:cs="Times New Roman"/>
      <w:lang w:eastAsia="pl-PL"/>
    </w:rPr>
  </w:style>
  <w:style w:type="paragraph" w:customStyle="1" w:styleId="1NumList1">
    <w:name w:val="1Num_List1"/>
    <w:basedOn w:val="1BodyText"/>
    <w:rsid w:val="00465F8F"/>
    <w:pPr>
      <w:ind w:left="2058" w:hanging="357"/>
    </w:pPr>
  </w:style>
  <w:style w:type="paragraph" w:customStyle="1" w:styleId="BulletList2">
    <w:name w:val="Bullet_List 2"/>
    <w:basedOn w:val="Normalny"/>
    <w:rsid w:val="00465F8F"/>
    <w:pPr>
      <w:tabs>
        <w:tab w:val="num" w:pos="1560"/>
      </w:tabs>
      <w:overflowPunct/>
      <w:autoSpaceDE/>
      <w:autoSpaceDN/>
      <w:adjustRightInd/>
      <w:spacing w:before="120"/>
      <w:ind w:left="2415" w:hanging="357"/>
      <w:jc w:val="both"/>
      <w:textAlignment w:val="auto"/>
    </w:pPr>
    <w:rPr>
      <w:sz w:val="22"/>
      <w:szCs w:val="22"/>
    </w:rPr>
  </w:style>
  <w:style w:type="character" w:styleId="Numerstrony">
    <w:name w:val="page number"/>
    <w:basedOn w:val="Domylnaczcionkaakapitu"/>
    <w:rsid w:val="00465F8F"/>
  </w:style>
  <w:style w:type="paragraph" w:customStyle="1" w:styleId="Tekstpodstawowy31">
    <w:name w:val="Tekst podstawowy 31"/>
    <w:basedOn w:val="Normalny"/>
    <w:rsid w:val="00465F8F"/>
    <w:pPr>
      <w:widowControl w:val="0"/>
      <w:suppressAutoHyphens/>
      <w:overflowPunct/>
      <w:autoSpaceDE/>
      <w:autoSpaceDN/>
      <w:adjustRightInd/>
      <w:spacing w:after="120"/>
      <w:textAlignment w:val="auto"/>
    </w:pPr>
    <w:rPr>
      <w:rFonts w:eastAsia="Lucida Sans Unicode"/>
      <w:sz w:val="16"/>
      <w:szCs w:val="16"/>
    </w:rPr>
  </w:style>
  <w:style w:type="paragraph" w:customStyle="1" w:styleId="pgraftxt1">
    <w:name w:val="pgraf_txt1"/>
    <w:basedOn w:val="Normalny"/>
    <w:rsid w:val="00465F8F"/>
    <w:pPr>
      <w:widowControl w:val="0"/>
      <w:tabs>
        <w:tab w:val="left" w:pos="907"/>
      </w:tabs>
      <w:spacing w:line="360" w:lineRule="atLeast"/>
      <w:jc w:val="both"/>
    </w:pPr>
    <w:rPr>
      <w:sz w:val="24"/>
    </w:rPr>
  </w:style>
  <w:style w:type="character" w:styleId="Odwoaniedokomentarza">
    <w:name w:val="annotation reference"/>
    <w:uiPriority w:val="99"/>
    <w:unhideWhenUsed/>
    <w:rsid w:val="00465F8F"/>
    <w:rPr>
      <w:sz w:val="16"/>
      <w:szCs w:val="16"/>
    </w:rPr>
  </w:style>
  <w:style w:type="paragraph" w:styleId="Tematkomentarza">
    <w:name w:val="annotation subject"/>
    <w:basedOn w:val="Tekstkomentarza"/>
    <w:next w:val="Tekstkomentarza"/>
    <w:link w:val="TematkomentarzaZnak"/>
    <w:uiPriority w:val="99"/>
    <w:semiHidden/>
    <w:unhideWhenUsed/>
    <w:rsid w:val="00465F8F"/>
  </w:style>
  <w:style w:type="character" w:customStyle="1" w:styleId="TematkomentarzaZnak">
    <w:name w:val="Temat komentarza Znak"/>
    <w:basedOn w:val="TekstkomentarzaZnak"/>
    <w:link w:val="Tematkomentarza"/>
    <w:uiPriority w:val="99"/>
    <w:semiHidden/>
    <w:rsid w:val="00465F8F"/>
    <w:rPr>
      <w:rFonts w:ascii="Times New Roman" w:eastAsia="Times New Roman" w:hAnsi="Times New Roman" w:cs="Times New Roman"/>
      <w:sz w:val="20"/>
      <w:szCs w:val="20"/>
      <w:lang w:val="x-none" w:eastAsia="x-none"/>
    </w:rPr>
  </w:style>
  <w:style w:type="character" w:customStyle="1" w:styleId="TekstkomentarzaZnak1">
    <w:name w:val="Tekst komentarza Znak1"/>
    <w:link w:val="Tekstkomentarza"/>
    <w:rsid w:val="00465F8F"/>
    <w:rPr>
      <w:rFonts w:ascii="Times New Roman" w:eastAsia="Times New Roman" w:hAnsi="Times New Roman" w:cs="Times New Roman"/>
      <w:sz w:val="20"/>
      <w:szCs w:val="20"/>
      <w:lang w:val="x-none" w:eastAsia="x-none"/>
    </w:rPr>
  </w:style>
  <w:style w:type="paragraph" w:styleId="Tekstdymka">
    <w:name w:val="Balloon Text"/>
    <w:basedOn w:val="Normalny"/>
    <w:link w:val="TekstdymkaZnak"/>
    <w:uiPriority w:val="99"/>
    <w:semiHidden/>
    <w:unhideWhenUsed/>
    <w:rsid w:val="00465F8F"/>
    <w:rPr>
      <w:rFonts w:ascii="Tahoma" w:hAnsi="Tahoma"/>
      <w:sz w:val="16"/>
      <w:szCs w:val="16"/>
      <w:lang w:val="x-none" w:eastAsia="x-none"/>
    </w:rPr>
  </w:style>
  <w:style w:type="character" w:customStyle="1" w:styleId="TekstdymkaZnak">
    <w:name w:val="Tekst dymka Znak"/>
    <w:basedOn w:val="Domylnaczcionkaakapitu"/>
    <w:link w:val="Tekstdymka"/>
    <w:uiPriority w:val="99"/>
    <w:semiHidden/>
    <w:rsid w:val="00465F8F"/>
    <w:rPr>
      <w:rFonts w:ascii="Tahoma" w:eastAsia="Times New Roman" w:hAnsi="Tahoma" w:cs="Times New Roman"/>
      <w:sz w:val="16"/>
      <w:szCs w:val="16"/>
      <w:lang w:val="x-none" w:eastAsia="x-none"/>
    </w:rPr>
  </w:style>
  <w:style w:type="character" w:customStyle="1" w:styleId="apple-style-span">
    <w:name w:val="apple-style-span"/>
    <w:basedOn w:val="Domylnaczcionkaakapitu"/>
    <w:rsid w:val="00465F8F"/>
  </w:style>
  <w:style w:type="paragraph" w:styleId="HTML-wstpniesformatowany">
    <w:name w:val="HTML Preformatted"/>
    <w:basedOn w:val="Normalny"/>
    <w:link w:val="HTML-wstpniesformatowanyZnak"/>
    <w:uiPriority w:val="99"/>
    <w:semiHidden/>
    <w:unhideWhenUsed/>
    <w:rsid w:val="00465F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eastAsia="Calibri" w:hAnsi="Courier New"/>
      <w:lang w:val="x-none" w:eastAsia="x-none"/>
    </w:rPr>
  </w:style>
  <w:style w:type="character" w:customStyle="1" w:styleId="HTML-wstpniesformatowanyZnak">
    <w:name w:val="HTML - wstępnie sformatowany Znak"/>
    <w:basedOn w:val="Domylnaczcionkaakapitu"/>
    <w:link w:val="HTML-wstpniesformatowany"/>
    <w:uiPriority w:val="99"/>
    <w:semiHidden/>
    <w:rsid w:val="00465F8F"/>
    <w:rPr>
      <w:rFonts w:ascii="Courier New" w:eastAsia="Calibri" w:hAnsi="Courier New" w:cs="Times New Roman"/>
      <w:sz w:val="20"/>
      <w:szCs w:val="20"/>
      <w:lang w:val="x-none" w:eastAsia="x-none"/>
    </w:rPr>
  </w:style>
  <w:style w:type="paragraph" w:customStyle="1" w:styleId="St3-ust-czonowy">
    <w:name w:val="St3-ust-członowy"/>
    <w:basedOn w:val="Normalny"/>
    <w:rsid w:val="00465F8F"/>
    <w:pPr>
      <w:overflowPunct/>
      <w:autoSpaceDE/>
      <w:autoSpaceDN/>
      <w:adjustRightInd/>
      <w:ind w:left="397" w:hanging="397"/>
      <w:jc w:val="both"/>
      <w:textAlignment w:val="auto"/>
    </w:pPr>
    <w:rPr>
      <w:sz w:val="24"/>
    </w:rPr>
  </w:style>
  <w:style w:type="paragraph" w:customStyle="1" w:styleId="1">
    <w:name w:val="1"/>
    <w:basedOn w:val="Normalny"/>
    <w:next w:val="Mapadokumentu"/>
    <w:rsid w:val="00465F8F"/>
    <w:pPr>
      <w:shd w:val="clear" w:color="auto" w:fill="000080"/>
    </w:pPr>
    <w:rPr>
      <w:rFonts w:ascii="Tahoma" w:hAnsi="Tahoma" w:cs="Tahoma"/>
    </w:rPr>
  </w:style>
  <w:style w:type="table" w:styleId="Tabela-Siatka">
    <w:name w:val="Table Grid"/>
    <w:basedOn w:val="Standardowy"/>
    <w:uiPriority w:val="39"/>
    <w:rsid w:val="00465F8F"/>
    <w:pPr>
      <w:widowControl w:val="0"/>
      <w:suppressAutoHyphens/>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22">
    <w:name w:val="Tekst podstawowy 22"/>
    <w:basedOn w:val="Normalny"/>
    <w:rsid w:val="00465F8F"/>
    <w:pPr>
      <w:overflowPunct/>
      <w:autoSpaceDE/>
      <w:autoSpaceDN/>
      <w:adjustRightInd/>
      <w:textAlignment w:val="auto"/>
    </w:pPr>
    <w:rPr>
      <w:b/>
      <w:sz w:val="24"/>
    </w:rPr>
  </w:style>
  <w:style w:type="paragraph" w:customStyle="1" w:styleId="Tekstpodstawowywcity21">
    <w:name w:val="Tekst podstawowy wcięty 21"/>
    <w:basedOn w:val="Normalny"/>
    <w:rsid w:val="00465F8F"/>
    <w:pPr>
      <w:overflowPunct/>
      <w:autoSpaceDE/>
      <w:autoSpaceDN/>
      <w:adjustRightInd/>
      <w:spacing w:line="360" w:lineRule="auto"/>
      <w:ind w:left="567"/>
      <w:textAlignment w:val="auto"/>
    </w:pPr>
    <w:rPr>
      <w:sz w:val="24"/>
    </w:rPr>
  </w:style>
  <w:style w:type="paragraph" w:customStyle="1" w:styleId="pkt1">
    <w:name w:val="pkt1"/>
    <w:basedOn w:val="pkt"/>
    <w:rsid w:val="00465F8F"/>
    <w:pPr>
      <w:ind w:left="850" w:hanging="425"/>
    </w:pPr>
    <w:rPr>
      <w:szCs w:val="20"/>
    </w:rPr>
  </w:style>
  <w:style w:type="paragraph" w:customStyle="1" w:styleId="Default">
    <w:name w:val="Default"/>
    <w:link w:val="DefaultZnak"/>
    <w:rsid w:val="00465F8F"/>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Lista-kontynuacja">
    <w:name w:val="List Continue"/>
    <w:basedOn w:val="Normalny"/>
    <w:rsid w:val="00465F8F"/>
    <w:pPr>
      <w:spacing w:after="120"/>
      <w:ind w:left="283"/>
    </w:pPr>
  </w:style>
  <w:style w:type="character" w:customStyle="1" w:styleId="StopkaZnak1">
    <w:name w:val="Stopka Znak1"/>
    <w:link w:val="Stopka"/>
    <w:uiPriority w:val="99"/>
    <w:rsid w:val="00465F8F"/>
    <w:rPr>
      <w:rFonts w:ascii="Times New Roman" w:eastAsia="Calibri" w:hAnsi="Times New Roman" w:cs="Times New Roman"/>
      <w:color w:val="000000"/>
      <w:sz w:val="24"/>
      <w:szCs w:val="20"/>
      <w:lang w:val="en-US"/>
    </w:rPr>
  </w:style>
  <w:style w:type="paragraph" w:customStyle="1" w:styleId="BodyTextIndent21">
    <w:name w:val="Body Text Indent 21"/>
    <w:basedOn w:val="Normalny"/>
    <w:rsid w:val="00465F8F"/>
    <w:pPr>
      <w:overflowPunct/>
      <w:autoSpaceDE/>
      <w:autoSpaceDN/>
      <w:adjustRightInd/>
      <w:spacing w:line="360" w:lineRule="auto"/>
      <w:ind w:left="567"/>
      <w:textAlignment w:val="auto"/>
    </w:pPr>
    <w:rPr>
      <w:rFonts w:eastAsia="Calibri"/>
      <w:sz w:val="24"/>
    </w:rPr>
  </w:style>
  <w:style w:type="paragraph" w:customStyle="1" w:styleId="1numlist10">
    <w:name w:val="1numlist1"/>
    <w:basedOn w:val="Normalny"/>
    <w:rsid w:val="00465F8F"/>
    <w:pPr>
      <w:overflowPunct/>
      <w:autoSpaceDE/>
      <w:autoSpaceDN/>
      <w:adjustRightInd/>
      <w:spacing w:before="160"/>
      <w:ind w:left="2058" w:hanging="357"/>
      <w:jc w:val="both"/>
      <w:textAlignment w:val="auto"/>
    </w:pPr>
    <w:rPr>
      <w:rFonts w:eastAsia="Calibri"/>
      <w:sz w:val="22"/>
      <w:szCs w:val="22"/>
    </w:rPr>
  </w:style>
  <w:style w:type="character" w:styleId="Pogrubienie">
    <w:name w:val="Strong"/>
    <w:uiPriority w:val="22"/>
    <w:qFormat/>
    <w:rsid w:val="00465F8F"/>
    <w:rPr>
      <w:b/>
      <w:bCs/>
    </w:rPr>
  </w:style>
  <w:style w:type="paragraph" w:styleId="Poprawka">
    <w:name w:val="Revision"/>
    <w:hidden/>
    <w:uiPriority w:val="99"/>
    <w:semiHidden/>
    <w:rsid w:val="00465F8F"/>
    <w:pPr>
      <w:spacing w:after="0" w:line="240" w:lineRule="auto"/>
    </w:pPr>
    <w:rPr>
      <w:rFonts w:ascii="Times New Roman" w:eastAsia="Times New Roman" w:hAnsi="Times New Roman" w:cs="Times New Roman"/>
      <w:sz w:val="20"/>
      <w:szCs w:val="20"/>
      <w:lang w:eastAsia="pl-PL"/>
    </w:rPr>
  </w:style>
  <w:style w:type="paragraph" w:styleId="Zwykytekst">
    <w:name w:val="Plain Text"/>
    <w:basedOn w:val="Normalny"/>
    <w:link w:val="ZwykytekstZnak"/>
    <w:uiPriority w:val="99"/>
    <w:unhideWhenUsed/>
    <w:rsid w:val="00465F8F"/>
    <w:pPr>
      <w:overflowPunct/>
      <w:autoSpaceDE/>
      <w:autoSpaceDN/>
      <w:adjustRightInd/>
      <w:textAlignment w:val="auto"/>
    </w:pPr>
    <w:rPr>
      <w:rFonts w:ascii="Cambria" w:eastAsia="Calibri" w:hAnsi="Cambria"/>
      <w:color w:val="17365D"/>
      <w:sz w:val="22"/>
      <w:szCs w:val="21"/>
      <w:lang w:val="x-none" w:eastAsia="en-US"/>
    </w:rPr>
  </w:style>
  <w:style w:type="character" w:customStyle="1" w:styleId="ZwykytekstZnak">
    <w:name w:val="Zwykły tekst Znak"/>
    <w:basedOn w:val="Domylnaczcionkaakapitu"/>
    <w:link w:val="Zwykytekst"/>
    <w:uiPriority w:val="99"/>
    <w:rsid w:val="00465F8F"/>
    <w:rPr>
      <w:rFonts w:ascii="Cambria" w:eastAsia="Calibri" w:hAnsi="Cambria" w:cs="Times New Roman"/>
      <w:color w:val="17365D"/>
      <w:szCs w:val="21"/>
      <w:lang w:val="x-none"/>
    </w:rPr>
  </w:style>
  <w:style w:type="paragraph" w:customStyle="1" w:styleId="paragraf">
    <w:name w:val="paragraf"/>
    <w:basedOn w:val="Normalny"/>
    <w:rsid w:val="00465F8F"/>
    <w:pPr>
      <w:keepNext/>
      <w:numPr>
        <w:numId w:val="2"/>
      </w:numPr>
      <w:spacing w:before="240" w:after="120" w:line="312" w:lineRule="auto"/>
      <w:jc w:val="center"/>
    </w:pPr>
    <w:rPr>
      <w:b/>
      <w:sz w:val="26"/>
    </w:rPr>
  </w:style>
  <w:style w:type="paragraph" w:styleId="Nagwekspisutreci">
    <w:name w:val="TOC Heading"/>
    <w:basedOn w:val="Nagwek1"/>
    <w:next w:val="Normalny"/>
    <w:uiPriority w:val="39"/>
    <w:unhideWhenUsed/>
    <w:qFormat/>
    <w:rsid w:val="00465F8F"/>
    <w:pPr>
      <w:overflowPunct/>
      <w:autoSpaceDE/>
      <w:autoSpaceDN/>
      <w:adjustRightInd/>
      <w:spacing w:line="276" w:lineRule="auto"/>
      <w:textAlignment w:val="auto"/>
      <w:outlineLvl w:val="9"/>
    </w:pPr>
  </w:style>
  <w:style w:type="paragraph" w:styleId="Spistreci1">
    <w:name w:val="toc 1"/>
    <w:basedOn w:val="Normalny"/>
    <w:next w:val="Normalny"/>
    <w:autoRedefine/>
    <w:uiPriority w:val="39"/>
    <w:unhideWhenUsed/>
    <w:qFormat/>
    <w:rsid w:val="00465F8F"/>
    <w:pPr>
      <w:tabs>
        <w:tab w:val="left" w:pos="709"/>
        <w:tab w:val="right" w:leader="dot" w:pos="8931"/>
      </w:tabs>
      <w:spacing w:after="120" w:line="276" w:lineRule="auto"/>
      <w:ind w:left="709" w:right="142" w:hanging="567"/>
      <w:jc w:val="both"/>
    </w:pPr>
  </w:style>
  <w:style w:type="paragraph" w:styleId="Spistreci2">
    <w:name w:val="toc 2"/>
    <w:basedOn w:val="Normalny"/>
    <w:next w:val="Normalny"/>
    <w:autoRedefine/>
    <w:uiPriority w:val="39"/>
    <w:semiHidden/>
    <w:unhideWhenUsed/>
    <w:qFormat/>
    <w:rsid w:val="00465F8F"/>
    <w:pPr>
      <w:overflowPunct/>
      <w:autoSpaceDE/>
      <w:autoSpaceDN/>
      <w:adjustRightInd/>
      <w:spacing w:after="100" w:line="276" w:lineRule="auto"/>
      <w:ind w:left="220"/>
      <w:textAlignment w:val="auto"/>
    </w:pPr>
    <w:rPr>
      <w:rFonts w:ascii="Calibri" w:hAnsi="Calibri"/>
      <w:sz w:val="22"/>
      <w:szCs w:val="22"/>
    </w:rPr>
  </w:style>
  <w:style w:type="paragraph" w:styleId="Spistreci3">
    <w:name w:val="toc 3"/>
    <w:basedOn w:val="Normalny"/>
    <w:next w:val="Normalny"/>
    <w:autoRedefine/>
    <w:uiPriority w:val="39"/>
    <w:semiHidden/>
    <w:unhideWhenUsed/>
    <w:qFormat/>
    <w:rsid w:val="00465F8F"/>
    <w:pPr>
      <w:overflowPunct/>
      <w:autoSpaceDE/>
      <w:autoSpaceDN/>
      <w:adjustRightInd/>
      <w:spacing w:after="100" w:line="276" w:lineRule="auto"/>
      <w:ind w:left="440"/>
      <w:textAlignment w:val="auto"/>
    </w:pPr>
    <w:rPr>
      <w:rFonts w:ascii="Calibri" w:hAnsi="Calibri"/>
      <w:sz w:val="22"/>
      <w:szCs w:val="22"/>
    </w:rPr>
  </w:style>
  <w:style w:type="paragraph" w:customStyle="1" w:styleId="Tekst0">
    <w:name w:val="Tekst"/>
    <w:basedOn w:val="Normalny"/>
    <w:rsid w:val="00465F8F"/>
    <w:pPr>
      <w:tabs>
        <w:tab w:val="left" w:pos="397"/>
      </w:tabs>
      <w:overflowPunct/>
      <w:autoSpaceDE/>
      <w:autoSpaceDN/>
      <w:adjustRightInd/>
      <w:textAlignment w:val="auto"/>
    </w:pPr>
    <w:rPr>
      <w:rFonts w:ascii="Arial" w:hAnsi="Arial"/>
      <w:bCs/>
      <w:sz w:val="24"/>
      <w:szCs w:val="24"/>
    </w:rPr>
  </w:style>
  <w:style w:type="paragraph" w:styleId="Bezodstpw">
    <w:name w:val="No Spacing"/>
    <w:link w:val="BezodstpwZnak"/>
    <w:uiPriority w:val="99"/>
    <w:qFormat/>
    <w:rsid w:val="00465F8F"/>
    <w:pPr>
      <w:spacing w:after="0" w:line="240" w:lineRule="auto"/>
    </w:pPr>
    <w:rPr>
      <w:rFonts w:ascii="Calibri" w:eastAsia="Calibri" w:hAnsi="Calibri" w:cs="Times New Roman"/>
    </w:rPr>
  </w:style>
  <w:style w:type="character" w:customStyle="1" w:styleId="BezodstpwZnak">
    <w:name w:val="Bez odstępów Znak"/>
    <w:link w:val="Bezodstpw"/>
    <w:uiPriority w:val="1"/>
    <w:rsid w:val="00465F8F"/>
    <w:rPr>
      <w:rFonts w:ascii="Calibri" w:eastAsia="Calibri" w:hAnsi="Calibri" w:cs="Times New Roman"/>
    </w:rPr>
  </w:style>
  <w:style w:type="paragraph" w:customStyle="1" w:styleId="Body1">
    <w:name w:val="Body 1"/>
    <w:basedOn w:val="Normalny"/>
    <w:link w:val="Body1Char"/>
    <w:rsid w:val="00465F8F"/>
    <w:pPr>
      <w:widowControl w:val="0"/>
      <w:overflowPunct/>
      <w:autoSpaceDE/>
      <w:autoSpaceDN/>
      <w:adjustRightInd/>
      <w:spacing w:before="60" w:after="60"/>
      <w:jc w:val="both"/>
      <w:textAlignment w:val="auto"/>
    </w:pPr>
    <w:rPr>
      <w:rFonts w:ascii="Arial" w:eastAsia="PMingLiU" w:hAnsi="Arial"/>
      <w:lang w:val="x-none" w:eastAsia="en-US"/>
    </w:rPr>
  </w:style>
  <w:style w:type="character" w:customStyle="1" w:styleId="Body1Char">
    <w:name w:val="Body 1 Char"/>
    <w:link w:val="Body1"/>
    <w:locked/>
    <w:rsid w:val="00465F8F"/>
    <w:rPr>
      <w:rFonts w:ascii="Arial" w:eastAsia="PMingLiU" w:hAnsi="Arial" w:cs="Times New Roman"/>
      <w:sz w:val="20"/>
      <w:szCs w:val="20"/>
      <w:lang w:val="x-none"/>
    </w:rPr>
  </w:style>
  <w:style w:type="paragraph" w:customStyle="1" w:styleId="ustp-umowy">
    <w:name w:val="ustęp-umowy"/>
    <w:basedOn w:val="Normalny"/>
    <w:rsid w:val="00465F8F"/>
    <w:pPr>
      <w:overflowPunct/>
      <w:autoSpaceDE/>
      <w:autoSpaceDN/>
      <w:adjustRightInd/>
      <w:jc w:val="both"/>
      <w:textAlignment w:val="auto"/>
    </w:pPr>
    <w:rPr>
      <w:rFonts w:eastAsia="Calibri"/>
      <w:spacing w:val="2"/>
      <w:sz w:val="24"/>
      <w:szCs w:val="24"/>
      <w:lang w:eastAsia="ar-SA"/>
    </w:rPr>
  </w:style>
  <w:style w:type="character" w:customStyle="1" w:styleId="AkapitzlistZnak">
    <w:name w:val="Akapit z listą Znak"/>
    <w:aliases w:val="L1 Znak,Numerowanie Znak,Akapit z listą5 Znak,wypunktowanie Znak,sw tekst Znak"/>
    <w:link w:val="Akapitzlist"/>
    <w:uiPriority w:val="99"/>
    <w:qFormat/>
    <w:rsid w:val="00465F8F"/>
    <w:rPr>
      <w:rFonts w:ascii="Times New Roman" w:eastAsia="Times New Roman" w:hAnsi="Times New Roman" w:cs="Times New Roman"/>
      <w:sz w:val="20"/>
      <w:szCs w:val="20"/>
      <w:lang w:val="x-none" w:eastAsia="x-none"/>
    </w:rPr>
  </w:style>
  <w:style w:type="character" w:customStyle="1" w:styleId="NormalnyWebZnak">
    <w:name w:val="Normalny (Web) Znak"/>
    <w:link w:val="NormalnyWeb"/>
    <w:rsid w:val="00465F8F"/>
    <w:rPr>
      <w:rFonts w:ascii="Times New Roman" w:eastAsia="Times New Roman" w:hAnsi="Times New Roman" w:cs="Times New Roman"/>
      <w:sz w:val="24"/>
      <w:szCs w:val="24"/>
      <w:lang w:val="x-none" w:eastAsia="x-none"/>
    </w:rPr>
  </w:style>
  <w:style w:type="character" w:customStyle="1" w:styleId="postbody">
    <w:name w:val="postbody"/>
    <w:rsid w:val="00465F8F"/>
  </w:style>
  <w:style w:type="character" w:customStyle="1" w:styleId="DefaultZnak">
    <w:name w:val="Default Znak"/>
    <w:link w:val="Default"/>
    <w:rsid w:val="00465F8F"/>
    <w:rPr>
      <w:rFonts w:ascii="Times New Roman" w:eastAsia="Times New Roman" w:hAnsi="Times New Roman" w:cs="Times New Roman"/>
      <w:color w:val="000000"/>
      <w:sz w:val="24"/>
      <w:szCs w:val="24"/>
      <w:lang w:eastAsia="pl-PL"/>
    </w:rPr>
  </w:style>
  <w:style w:type="paragraph" w:customStyle="1" w:styleId="tx">
    <w:name w:val="tx"/>
    <w:basedOn w:val="Normalny"/>
    <w:rsid w:val="00465F8F"/>
    <w:pPr>
      <w:overflowPunct/>
      <w:autoSpaceDE/>
      <w:autoSpaceDN/>
      <w:adjustRightInd/>
      <w:spacing w:before="100" w:beforeAutospacing="1" w:after="100" w:afterAutospacing="1"/>
      <w:textAlignment w:val="auto"/>
    </w:pPr>
    <w:rPr>
      <w:b/>
      <w:bCs/>
      <w:sz w:val="24"/>
      <w:szCs w:val="24"/>
      <w:lang w:val="en-US" w:eastAsia="en-US"/>
    </w:rPr>
  </w:style>
  <w:style w:type="paragraph" w:customStyle="1" w:styleId="ODNONIKtreodnonika">
    <w:name w:val="ODNOŚNIK – treść odnośnika"/>
    <w:rsid w:val="00465F8F"/>
    <w:pPr>
      <w:spacing w:after="0" w:line="240" w:lineRule="auto"/>
      <w:ind w:left="284" w:hanging="284"/>
      <w:jc w:val="both"/>
    </w:pPr>
    <w:rPr>
      <w:rFonts w:ascii="Times New Roman" w:eastAsia="Times New Roman" w:hAnsi="Times New Roman" w:cs="Arial"/>
      <w:sz w:val="20"/>
      <w:szCs w:val="20"/>
      <w:lang w:eastAsia="pl-PL"/>
    </w:rPr>
  </w:style>
  <w:style w:type="character" w:customStyle="1" w:styleId="IGindeksgrny">
    <w:name w:val="_IG_ – indeks górny"/>
    <w:uiPriority w:val="2"/>
    <w:qFormat/>
    <w:rsid w:val="00465F8F"/>
    <w:rPr>
      <w:rFonts w:cs="Times New Roman"/>
      <w:spacing w:val="0"/>
      <w:vertAlign w:val="superscript"/>
    </w:rPr>
  </w:style>
  <w:style w:type="paragraph" w:customStyle="1" w:styleId="ZLITCZWSPLITwPKTzmczciwsplitwpktliter">
    <w:name w:val="Z_LIT/CZ_WSP_LIT_w_PKT – zm. części wsp. lit. w pkt literą"/>
    <w:basedOn w:val="Normalny"/>
    <w:next w:val="Normalny"/>
    <w:rsid w:val="00465F8F"/>
    <w:pPr>
      <w:overflowPunct/>
      <w:autoSpaceDE/>
      <w:autoSpaceDN/>
      <w:adjustRightInd/>
      <w:spacing w:line="360" w:lineRule="auto"/>
      <w:ind w:left="1497"/>
      <w:jc w:val="both"/>
      <w:textAlignment w:val="auto"/>
    </w:pPr>
    <w:rPr>
      <w:rFonts w:ascii="Times" w:hAnsi="Times" w:cs="Arial"/>
      <w:bCs/>
      <w:sz w:val="24"/>
      <w:szCs w:val="24"/>
    </w:rPr>
  </w:style>
  <w:style w:type="paragraph" w:customStyle="1" w:styleId="ZnakZnak">
    <w:name w:val="Znak Znak"/>
    <w:basedOn w:val="Normalny"/>
    <w:rsid w:val="00465F8F"/>
    <w:pPr>
      <w:overflowPunct/>
      <w:autoSpaceDE/>
      <w:autoSpaceDN/>
      <w:adjustRightInd/>
      <w:spacing w:line="360" w:lineRule="auto"/>
      <w:jc w:val="both"/>
      <w:textAlignment w:val="auto"/>
    </w:pPr>
    <w:rPr>
      <w:rFonts w:ascii="Verdana" w:hAnsi="Verdana"/>
    </w:rPr>
  </w:style>
  <w:style w:type="paragraph" w:styleId="Mapadokumentu">
    <w:name w:val="Document Map"/>
    <w:basedOn w:val="Normalny"/>
    <w:link w:val="MapadokumentuZnak"/>
    <w:uiPriority w:val="99"/>
    <w:semiHidden/>
    <w:unhideWhenUsed/>
    <w:rsid w:val="00465F8F"/>
    <w:rPr>
      <w:rFonts w:ascii="Segoe UI" w:hAnsi="Segoe UI" w:cs="Segoe UI"/>
      <w:sz w:val="16"/>
      <w:szCs w:val="16"/>
    </w:rPr>
  </w:style>
  <w:style w:type="character" w:customStyle="1" w:styleId="MapadokumentuZnak">
    <w:name w:val="Mapa dokumentu Znak"/>
    <w:basedOn w:val="Domylnaczcionkaakapitu"/>
    <w:link w:val="Mapadokumentu"/>
    <w:uiPriority w:val="99"/>
    <w:semiHidden/>
    <w:rsid w:val="00465F8F"/>
    <w:rPr>
      <w:rFonts w:ascii="Segoe UI" w:eastAsia="Times New Roman" w:hAnsi="Segoe UI" w:cs="Segoe UI"/>
      <w:sz w:val="16"/>
      <w:szCs w:val="16"/>
      <w:lang w:eastAsia="pl-PL"/>
    </w:rPr>
  </w:style>
  <w:style w:type="paragraph" w:customStyle="1" w:styleId="p6">
    <w:name w:val="p6"/>
    <w:basedOn w:val="Normalny"/>
    <w:rsid w:val="001C0F87"/>
    <w:pPr>
      <w:widowControl w:val="0"/>
      <w:tabs>
        <w:tab w:val="left" w:pos="385"/>
      </w:tabs>
      <w:overflowPunct/>
      <w:ind w:left="1055" w:hanging="385"/>
      <w:textAlignment w:val="auto"/>
    </w:pPr>
    <w:rPr>
      <w:sz w:val="24"/>
      <w:szCs w:val="24"/>
      <w:lang w:val="en-US"/>
    </w:rPr>
  </w:style>
  <w:style w:type="character" w:customStyle="1" w:styleId="alb">
    <w:name w:val="a_lb"/>
    <w:basedOn w:val="Domylnaczcionkaakapitu"/>
    <w:rsid w:val="006F7343"/>
  </w:style>
  <w:style w:type="paragraph" w:customStyle="1" w:styleId="WW-Tekstpodstawowywcity3">
    <w:name w:val="WW-Tekst podstawowy wcięty 3"/>
    <w:basedOn w:val="Normalny"/>
    <w:rsid w:val="00AC24C8"/>
    <w:pPr>
      <w:suppressAutoHyphens/>
      <w:overflowPunct/>
      <w:autoSpaceDE/>
      <w:autoSpaceDN/>
      <w:adjustRightInd/>
      <w:ind w:left="426" w:hanging="568"/>
      <w:jc w:val="both"/>
      <w:textAlignment w:val="auto"/>
    </w:pPr>
    <w:rPr>
      <w:rFonts w:ascii="Bookman Old Style" w:hAnsi="Bookman Old Style"/>
      <w:sz w:val="24"/>
      <w:lang w:eastAsia="ar-SA"/>
    </w:rPr>
  </w:style>
  <w:style w:type="paragraph" w:customStyle="1" w:styleId="DEMIURGNagwek">
    <w:name w:val="DEMIURG Nagłówek"/>
    <w:basedOn w:val="Normalny"/>
    <w:link w:val="DEMIURGNagwekZnak"/>
    <w:autoRedefine/>
    <w:qFormat/>
    <w:rsid w:val="007F0F3B"/>
    <w:pPr>
      <w:numPr>
        <w:numId w:val="57"/>
      </w:numPr>
      <w:overflowPunct/>
      <w:autoSpaceDE/>
      <w:autoSpaceDN/>
      <w:adjustRightInd/>
      <w:textAlignment w:val="auto"/>
    </w:pPr>
    <w:rPr>
      <w:rFonts w:eastAsiaTheme="minorHAnsi"/>
      <w:b/>
      <w:sz w:val="24"/>
      <w:szCs w:val="24"/>
      <w:lang w:eastAsia="en-US"/>
    </w:rPr>
  </w:style>
  <w:style w:type="character" w:customStyle="1" w:styleId="DEMIURGNagwekZnak">
    <w:name w:val="DEMIURG Nagłówek Znak"/>
    <w:basedOn w:val="Domylnaczcionkaakapitu"/>
    <w:link w:val="DEMIURGNagwek"/>
    <w:qFormat/>
    <w:rsid w:val="007F0F3B"/>
    <w:rPr>
      <w:rFonts w:ascii="Times New Roman" w:hAnsi="Times New Roman" w:cs="Times New Roman"/>
      <w:b/>
      <w:sz w:val="24"/>
      <w:szCs w:val="24"/>
    </w:rPr>
  </w:style>
  <w:style w:type="character" w:customStyle="1" w:styleId="labelastextbox1">
    <w:name w:val="labelastextbox1"/>
    <w:uiPriority w:val="99"/>
    <w:rsid w:val="007763EE"/>
    <w:rPr>
      <w:b/>
      <w:color w:val="097CC9"/>
    </w:rPr>
  </w:style>
  <w:style w:type="character" w:customStyle="1" w:styleId="UnresolvedMention1">
    <w:name w:val="Unresolved Mention1"/>
    <w:basedOn w:val="Domylnaczcionkaakapitu"/>
    <w:uiPriority w:val="99"/>
    <w:semiHidden/>
    <w:unhideWhenUsed/>
    <w:rsid w:val="00605E13"/>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List" w:uiPriority="0"/>
    <w:lsdException w:name="List Bullet" w:uiPriority="0"/>
    <w:lsdException w:name="List 2" w:uiPriority="0"/>
    <w:lsdException w:name="Title" w:semiHidden="0" w:uiPriority="10" w:unhideWhenUsed="0" w:qFormat="1"/>
    <w:lsdException w:name="Default Paragraph Font" w:uiPriority="1"/>
    <w:lsdException w:name="Body Text" w:uiPriority="0"/>
    <w:lsdException w:name="Body Text Indent" w:uiPriority="0"/>
    <w:lsdException w:name="List Continue"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0" w:unhideWhenUsed="0" w:qFormat="1"/>
    <w:lsdException w:name="Normal (Web)" w:uiPriority="0"/>
    <w:lsdException w:name="No List" w:uiPriority="0"/>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65F8F"/>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pl-PL"/>
    </w:rPr>
  </w:style>
  <w:style w:type="paragraph" w:styleId="Nagwek1">
    <w:name w:val="heading 1"/>
    <w:aliases w:val="Nagłówek 1_Positive,tytuł rozdziału + Garamond,Wyjustowany,Przed..."/>
    <w:basedOn w:val="Normalny"/>
    <w:next w:val="Normalny"/>
    <w:link w:val="Nagwek1Znak"/>
    <w:qFormat/>
    <w:rsid w:val="00465F8F"/>
    <w:pPr>
      <w:keepNext/>
      <w:keepLines/>
      <w:spacing w:before="480"/>
      <w:outlineLvl w:val="0"/>
    </w:pPr>
    <w:rPr>
      <w:rFonts w:ascii="Cambria" w:hAnsi="Cambria"/>
      <w:b/>
      <w:bCs/>
      <w:color w:val="365F91"/>
      <w:sz w:val="28"/>
      <w:szCs w:val="28"/>
    </w:rPr>
  </w:style>
  <w:style w:type="paragraph" w:styleId="Nagwek2">
    <w:name w:val="heading 2"/>
    <w:aliases w:val="hd2,heading 2,Nagłówek 2_Positive,2,Heading 2 Hidden,PARA2,Headline 2,nmhd2"/>
    <w:basedOn w:val="Normalny"/>
    <w:next w:val="Normalny"/>
    <w:link w:val="Nagwek2Znak"/>
    <w:qFormat/>
    <w:rsid w:val="00465F8F"/>
    <w:pPr>
      <w:keepNext/>
      <w:tabs>
        <w:tab w:val="left" w:pos="426"/>
        <w:tab w:val="left" w:pos="1418"/>
      </w:tabs>
      <w:jc w:val="both"/>
      <w:outlineLvl w:val="1"/>
    </w:pPr>
    <w:rPr>
      <w:sz w:val="24"/>
    </w:rPr>
  </w:style>
  <w:style w:type="paragraph" w:styleId="Nagwek3">
    <w:name w:val="heading 3"/>
    <w:aliases w:val="Nagłówek 3_Positive,adpis 3 Char,Podpodkapitola Char"/>
    <w:basedOn w:val="Normalny"/>
    <w:next w:val="Normalny"/>
    <w:link w:val="Nagwek3Znak"/>
    <w:qFormat/>
    <w:rsid w:val="00465F8F"/>
    <w:pPr>
      <w:keepNext/>
      <w:keepLines/>
      <w:spacing w:before="200"/>
      <w:outlineLvl w:val="2"/>
    </w:pPr>
    <w:rPr>
      <w:rFonts w:ascii="Cambria" w:hAnsi="Cambria"/>
      <w:b/>
      <w:bCs/>
      <w:color w:val="4F81BD"/>
    </w:rPr>
  </w:style>
  <w:style w:type="paragraph" w:styleId="Nagwek4">
    <w:name w:val="heading 4"/>
    <w:aliases w:val="H4,PARA4"/>
    <w:basedOn w:val="Normalny"/>
    <w:next w:val="Normalny"/>
    <w:link w:val="Nagwek4Znak"/>
    <w:qFormat/>
    <w:rsid w:val="00465F8F"/>
    <w:pPr>
      <w:keepNext/>
      <w:overflowPunct/>
      <w:autoSpaceDE/>
      <w:autoSpaceDN/>
      <w:adjustRightInd/>
      <w:spacing w:before="240" w:after="60"/>
      <w:textAlignment w:val="auto"/>
      <w:outlineLvl w:val="3"/>
    </w:pPr>
    <w:rPr>
      <w:b/>
      <w:bCs/>
      <w:sz w:val="28"/>
      <w:szCs w:val="28"/>
      <w:lang w:val="x-none" w:eastAsia="x-none"/>
    </w:rPr>
  </w:style>
  <w:style w:type="paragraph" w:styleId="Nagwek5">
    <w:name w:val="heading 5"/>
    <w:aliases w:val="H5"/>
    <w:basedOn w:val="Normalny"/>
    <w:next w:val="Normalny"/>
    <w:link w:val="Nagwek5Znak"/>
    <w:qFormat/>
    <w:rsid w:val="00465F8F"/>
    <w:pPr>
      <w:overflowPunct/>
      <w:autoSpaceDE/>
      <w:autoSpaceDN/>
      <w:adjustRightInd/>
      <w:spacing w:before="240" w:after="60"/>
      <w:textAlignment w:val="auto"/>
      <w:outlineLvl w:val="4"/>
    </w:pPr>
    <w:rPr>
      <w:b/>
      <w:bCs/>
      <w:i/>
      <w:iCs/>
      <w:sz w:val="26"/>
      <w:szCs w:val="26"/>
    </w:rPr>
  </w:style>
  <w:style w:type="paragraph" w:styleId="Nagwek6">
    <w:name w:val="heading 6"/>
    <w:aliases w:val="H6"/>
    <w:basedOn w:val="Normalny"/>
    <w:next w:val="Normalny"/>
    <w:link w:val="Nagwek6Znak"/>
    <w:qFormat/>
    <w:rsid w:val="00465F8F"/>
    <w:pPr>
      <w:overflowPunct/>
      <w:autoSpaceDE/>
      <w:autoSpaceDN/>
      <w:adjustRightInd/>
      <w:spacing w:before="240" w:after="60"/>
      <w:textAlignment w:val="auto"/>
      <w:outlineLvl w:val="5"/>
    </w:pPr>
    <w:rPr>
      <w:b/>
      <w:bCs/>
      <w:sz w:val="22"/>
      <w:szCs w:val="22"/>
    </w:rPr>
  </w:style>
  <w:style w:type="paragraph" w:styleId="Nagwek7">
    <w:name w:val="heading 7"/>
    <w:basedOn w:val="Normalny"/>
    <w:next w:val="Normalny"/>
    <w:link w:val="Nagwek7Znak"/>
    <w:qFormat/>
    <w:rsid w:val="00465F8F"/>
    <w:pPr>
      <w:overflowPunct/>
      <w:autoSpaceDE/>
      <w:autoSpaceDN/>
      <w:adjustRightInd/>
      <w:spacing w:before="240" w:after="60"/>
      <w:textAlignment w:val="auto"/>
      <w:outlineLvl w:val="6"/>
    </w:pPr>
    <w:rPr>
      <w:sz w:val="24"/>
      <w:szCs w:val="24"/>
    </w:rPr>
  </w:style>
  <w:style w:type="paragraph" w:styleId="Nagwek8">
    <w:name w:val="heading 8"/>
    <w:aliases w:val="p"/>
    <w:basedOn w:val="Normalny"/>
    <w:next w:val="Normalny"/>
    <w:link w:val="Nagwek8Znak"/>
    <w:qFormat/>
    <w:rsid w:val="00465F8F"/>
    <w:pPr>
      <w:widowControl w:val="0"/>
      <w:overflowPunct/>
      <w:spacing w:before="240" w:after="60"/>
      <w:textAlignment w:val="auto"/>
      <w:outlineLvl w:val="7"/>
    </w:pPr>
    <w:rPr>
      <w:rFonts w:eastAsia="PMingLiU"/>
      <w:i/>
      <w:iCs/>
      <w:sz w:val="24"/>
      <w:szCs w:val="24"/>
      <w:lang w:eastAsia="zh-TW"/>
    </w:rPr>
  </w:style>
  <w:style w:type="paragraph" w:styleId="Nagwek9">
    <w:name w:val="heading 9"/>
    <w:basedOn w:val="Normalny"/>
    <w:next w:val="Normalny"/>
    <w:link w:val="Nagwek9Znak"/>
    <w:qFormat/>
    <w:rsid w:val="00465F8F"/>
    <w:pPr>
      <w:overflowPunct/>
      <w:autoSpaceDE/>
      <w:autoSpaceDN/>
      <w:adjustRightInd/>
      <w:spacing w:before="240" w:after="60"/>
      <w:textAlignment w:val="auto"/>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Nagłówek 1_Positive Znak,tytuł rozdziału + Garamond Znak,Wyjustowany Znak,Przed... Znak"/>
    <w:basedOn w:val="Domylnaczcionkaakapitu"/>
    <w:link w:val="Nagwek1"/>
    <w:rsid w:val="00465F8F"/>
    <w:rPr>
      <w:rFonts w:ascii="Cambria" w:eastAsia="Times New Roman" w:hAnsi="Cambria" w:cs="Times New Roman"/>
      <w:b/>
      <w:bCs/>
      <w:color w:val="365F91"/>
      <w:sz w:val="28"/>
      <w:szCs w:val="28"/>
      <w:lang w:eastAsia="pl-PL"/>
    </w:rPr>
  </w:style>
  <w:style w:type="character" w:customStyle="1" w:styleId="Nagwek2Znak">
    <w:name w:val="Nagłówek 2 Znak"/>
    <w:aliases w:val="hd2 Znak,heading 2 Znak,Nagłówek 2_Positive Znak,2 Znak,Heading 2 Hidden Znak,PARA2 Znak,Headline 2 Znak,nmhd2 Znak"/>
    <w:basedOn w:val="Domylnaczcionkaakapitu"/>
    <w:link w:val="Nagwek2"/>
    <w:rsid w:val="00465F8F"/>
    <w:rPr>
      <w:rFonts w:ascii="Times New Roman" w:eastAsia="Times New Roman" w:hAnsi="Times New Roman" w:cs="Times New Roman"/>
      <w:sz w:val="24"/>
      <w:szCs w:val="20"/>
      <w:lang w:eastAsia="pl-PL"/>
    </w:rPr>
  </w:style>
  <w:style w:type="character" w:customStyle="1" w:styleId="Nagwek3Znak">
    <w:name w:val="Nagłówek 3 Znak"/>
    <w:aliases w:val="Nagłówek 3_Positive Znak,adpis 3 Char Znak,Podpodkapitola Char Znak"/>
    <w:basedOn w:val="Domylnaczcionkaakapitu"/>
    <w:link w:val="Nagwek3"/>
    <w:rsid w:val="00465F8F"/>
    <w:rPr>
      <w:rFonts w:ascii="Cambria" w:eastAsia="Times New Roman" w:hAnsi="Cambria" w:cs="Times New Roman"/>
      <w:b/>
      <w:bCs/>
      <w:color w:val="4F81BD"/>
      <w:sz w:val="20"/>
      <w:szCs w:val="20"/>
      <w:lang w:eastAsia="pl-PL"/>
    </w:rPr>
  </w:style>
  <w:style w:type="character" w:customStyle="1" w:styleId="Nagwek4Znak">
    <w:name w:val="Nagłówek 4 Znak"/>
    <w:aliases w:val="H4 Znak,PARA4 Znak"/>
    <w:basedOn w:val="Domylnaczcionkaakapitu"/>
    <w:link w:val="Nagwek4"/>
    <w:rsid w:val="00465F8F"/>
    <w:rPr>
      <w:rFonts w:ascii="Times New Roman" w:eastAsia="Times New Roman" w:hAnsi="Times New Roman" w:cs="Times New Roman"/>
      <w:b/>
      <w:bCs/>
      <w:sz w:val="28"/>
      <w:szCs w:val="28"/>
      <w:lang w:val="x-none" w:eastAsia="x-none"/>
    </w:rPr>
  </w:style>
  <w:style w:type="character" w:customStyle="1" w:styleId="Nagwek5Znak">
    <w:name w:val="Nagłówek 5 Znak"/>
    <w:aliases w:val="H5 Znak"/>
    <w:basedOn w:val="Domylnaczcionkaakapitu"/>
    <w:link w:val="Nagwek5"/>
    <w:rsid w:val="00465F8F"/>
    <w:rPr>
      <w:rFonts w:ascii="Times New Roman" w:eastAsia="Times New Roman" w:hAnsi="Times New Roman" w:cs="Times New Roman"/>
      <w:b/>
      <w:bCs/>
      <w:i/>
      <w:iCs/>
      <w:sz w:val="26"/>
      <w:szCs w:val="26"/>
      <w:lang w:eastAsia="pl-PL"/>
    </w:rPr>
  </w:style>
  <w:style w:type="character" w:customStyle="1" w:styleId="Nagwek6Znak">
    <w:name w:val="Nagłówek 6 Znak"/>
    <w:aliases w:val="H6 Znak"/>
    <w:basedOn w:val="Domylnaczcionkaakapitu"/>
    <w:link w:val="Nagwek6"/>
    <w:rsid w:val="00465F8F"/>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rsid w:val="00465F8F"/>
    <w:rPr>
      <w:rFonts w:ascii="Times New Roman" w:eastAsia="Times New Roman" w:hAnsi="Times New Roman" w:cs="Times New Roman"/>
      <w:sz w:val="24"/>
      <w:szCs w:val="24"/>
      <w:lang w:eastAsia="pl-PL"/>
    </w:rPr>
  </w:style>
  <w:style w:type="character" w:customStyle="1" w:styleId="Nagwek8Znak">
    <w:name w:val="Nagłówek 8 Znak"/>
    <w:aliases w:val="p Znak"/>
    <w:basedOn w:val="Domylnaczcionkaakapitu"/>
    <w:link w:val="Nagwek8"/>
    <w:rsid w:val="00465F8F"/>
    <w:rPr>
      <w:rFonts w:ascii="Times New Roman" w:eastAsia="PMingLiU" w:hAnsi="Times New Roman" w:cs="Times New Roman"/>
      <w:i/>
      <w:iCs/>
      <w:sz w:val="24"/>
      <w:szCs w:val="24"/>
      <w:lang w:eastAsia="zh-TW"/>
    </w:rPr>
  </w:style>
  <w:style w:type="character" w:customStyle="1" w:styleId="Nagwek9Znak">
    <w:name w:val="Nagłówek 9 Znak"/>
    <w:basedOn w:val="Domylnaczcionkaakapitu"/>
    <w:link w:val="Nagwek9"/>
    <w:rsid w:val="00465F8F"/>
    <w:rPr>
      <w:rFonts w:ascii="Arial" w:eastAsia="Times New Roman" w:hAnsi="Arial" w:cs="Arial"/>
      <w:lang w:eastAsia="pl-PL"/>
    </w:rPr>
  </w:style>
  <w:style w:type="paragraph" w:styleId="Tekstpodstawowy">
    <w:name w:val="Body Text"/>
    <w:basedOn w:val="Normalny"/>
    <w:link w:val="TekstpodstawowyZnak"/>
    <w:rsid w:val="00465F8F"/>
    <w:pPr>
      <w:tabs>
        <w:tab w:val="left" w:pos="1418"/>
      </w:tabs>
      <w:jc w:val="both"/>
    </w:pPr>
    <w:rPr>
      <w:b/>
      <w:sz w:val="24"/>
    </w:rPr>
  </w:style>
  <w:style w:type="character" w:customStyle="1" w:styleId="TekstpodstawowyZnak">
    <w:name w:val="Tekst podstawowy Znak"/>
    <w:basedOn w:val="Domylnaczcionkaakapitu"/>
    <w:link w:val="Tekstpodstawowy"/>
    <w:rsid w:val="00465F8F"/>
    <w:rPr>
      <w:rFonts w:ascii="Times New Roman" w:eastAsia="Times New Roman" w:hAnsi="Times New Roman" w:cs="Times New Roman"/>
      <w:b/>
      <w:sz w:val="24"/>
      <w:szCs w:val="20"/>
      <w:lang w:eastAsia="pl-PL"/>
    </w:rPr>
  </w:style>
  <w:style w:type="character" w:styleId="Uwydatnienie">
    <w:name w:val="Emphasis"/>
    <w:qFormat/>
    <w:rsid w:val="00465F8F"/>
    <w:rPr>
      <w:i/>
    </w:rPr>
  </w:style>
  <w:style w:type="paragraph" w:styleId="Akapitzlist">
    <w:name w:val="List Paragraph"/>
    <w:aliases w:val="L1,Numerowanie,Akapit z listą5,wypunktowanie,sw tekst"/>
    <w:basedOn w:val="Normalny"/>
    <w:link w:val="AkapitzlistZnak"/>
    <w:uiPriority w:val="34"/>
    <w:qFormat/>
    <w:rsid w:val="00465F8F"/>
    <w:pPr>
      <w:ind w:left="720"/>
      <w:contextualSpacing/>
    </w:pPr>
    <w:rPr>
      <w:lang w:val="x-none" w:eastAsia="x-none"/>
    </w:rPr>
  </w:style>
  <w:style w:type="paragraph" w:customStyle="1" w:styleId="tekst">
    <w:name w:val="tekst"/>
    <w:basedOn w:val="Normalny"/>
    <w:rsid w:val="00465F8F"/>
    <w:pPr>
      <w:suppressLineNumbers/>
      <w:overflowPunct/>
      <w:autoSpaceDE/>
      <w:autoSpaceDN/>
      <w:adjustRightInd/>
      <w:spacing w:before="60" w:after="60"/>
      <w:jc w:val="both"/>
      <w:textAlignment w:val="auto"/>
    </w:pPr>
    <w:rPr>
      <w:sz w:val="24"/>
      <w:szCs w:val="24"/>
    </w:rPr>
  </w:style>
  <w:style w:type="character" w:styleId="Hipercze">
    <w:name w:val="Hyperlink"/>
    <w:uiPriority w:val="99"/>
    <w:rsid w:val="00465F8F"/>
    <w:rPr>
      <w:color w:val="0000FF"/>
      <w:u w:val="single"/>
    </w:rPr>
  </w:style>
  <w:style w:type="paragraph" w:customStyle="1" w:styleId="Standard1stlevelindent">
    <w:name w:val="Standard 1st level indent"/>
    <w:basedOn w:val="Normalny"/>
    <w:rsid w:val="00465F8F"/>
    <w:pPr>
      <w:numPr>
        <w:numId w:val="1"/>
      </w:numPr>
      <w:overflowPunct/>
      <w:autoSpaceDE/>
      <w:autoSpaceDN/>
      <w:adjustRightInd/>
      <w:textAlignment w:val="auto"/>
    </w:pPr>
    <w:rPr>
      <w:color w:val="000000"/>
      <w:sz w:val="24"/>
      <w:lang w:val="en-US" w:eastAsia="en-US"/>
    </w:rPr>
  </w:style>
  <w:style w:type="character" w:customStyle="1" w:styleId="oznaczenie">
    <w:name w:val="oznaczenie"/>
    <w:basedOn w:val="Domylnaczcionkaakapitu"/>
    <w:rsid w:val="00465F8F"/>
  </w:style>
  <w:style w:type="paragraph" w:customStyle="1" w:styleId="pkt">
    <w:name w:val="pkt"/>
    <w:basedOn w:val="Normalny"/>
    <w:qFormat/>
    <w:rsid w:val="00465F8F"/>
    <w:pPr>
      <w:overflowPunct/>
      <w:autoSpaceDE/>
      <w:autoSpaceDN/>
      <w:adjustRightInd/>
      <w:spacing w:before="60" w:after="60"/>
      <w:ind w:left="851" w:hanging="295"/>
      <w:jc w:val="both"/>
      <w:textAlignment w:val="auto"/>
    </w:pPr>
    <w:rPr>
      <w:sz w:val="24"/>
      <w:szCs w:val="24"/>
    </w:rPr>
  </w:style>
  <w:style w:type="paragraph" w:styleId="Lista">
    <w:name w:val="List"/>
    <w:basedOn w:val="Normalny"/>
    <w:semiHidden/>
    <w:rsid w:val="00465F8F"/>
    <w:pPr>
      <w:overflowPunct/>
      <w:autoSpaceDE/>
      <w:autoSpaceDN/>
      <w:adjustRightInd/>
      <w:textAlignment w:val="auto"/>
    </w:pPr>
    <w:rPr>
      <w:sz w:val="24"/>
    </w:rPr>
  </w:style>
  <w:style w:type="character" w:customStyle="1" w:styleId="dane1">
    <w:name w:val="dane1"/>
    <w:rsid w:val="00465F8F"/>
    <w:rPr>
      <w:color w:val="0000CD"/>
    </w:rPr>
  </w:style>
  <w:style w:type="paragraph" w:styleId="Lista2">
    <w:name w:val="List 2"/>
    <w:basedOn w:val="Normalny"/>
    <w:semiHidden/>
    <w:unhideWhenUsed/>
    <w:rsid w:val="00465F8F"/>
    <w:pPr>
      <w:ind w:left="566" w:hanging="283"/>
      <w:contextualSpacing/>
    </w:pPr>
  </w:style>
  <w:style w:type="paragraph" w:styleId="NormalnyWeb">
    <w:name w:val="Normal (Web)"/>
    <w:basedOn w:val="Normalny"/>
    <w:link w:val="NormalnyWebZnak"/>
    <w:rsid w:val="00465F8F"/>
    <w:pPr>
      <w:overflowPunct/>
      <w:autoSpaceDE/>
      <w:autoSpaceDN/>
      <w:adjustRightInd/>
      <w:spacing w:before="100" w:beforeAutospacing="1" w:after="100" w:afterAutospacing="1"/>
      <w:textAlignment w:val="auto"/>
    </w:pPr>
    <w:rPr>
      <w:sz w:val="24"/>
      <w:szCs w:val="24"/>
      <w:lang w:val="x-none" w:eastAsia="x-none"/>
    </w:rPr>
  </w:style>
  <w:style w:type="paragraph" w:styleId="Tekstpodstawowy3">
    <w:name w:val="Body Text 3"/>
    <w:basedOn w:val="Normalny"/>
    <w:link w:val="Tekstpodstawowy3Znak"/>
    <w:unhideWhenUsed/>
    <w:rsid w:val="00465F8F"/>
    <w:pPr>
      <w:spacing w:after="120"/>
    </w:pPr>
    <w:rPr>
      <w:sz w:val="16"/>
      <w:szCs w:val="16"/>
    </w:rPr>
  </w:style>
  <w:style w:type="character" w:customStyle="1" w:styleId="Tekstpodstawowy3Znak">
    <w:name w:val="Tekst podstawowy 3 Znak"/>
    <w:basedOn w:val="Domylnaczcionkaakapitu"/>
    <w:link w:val="Tekstpodstawowy3"/>
    <w:rsid w:val="00465F8F"/>
    <w:rPr>
      <w:rFonts w:ascii="Times New Roman" w:eastAsia="Times New Roman" w:hAnsi="Times New Roman" w:cs="Times New Roman"/>
      <w:sz w:val="16"/>
      <w:szCs w:val="16"/>
      <w:lang w:eastAsia="pl-PL"/>
    </w:rPr>
  </w:style>
  <w:style w:type="paragraph" w:customStyle="1" w:styleId="TableText">
    <w:name w:val="Table Text"/>
    <w:basedOn w:val="Normalny"/>
    <w:rsid w:val="00465F8F"/>
    <w:pPr>
      <w:overflowPunct/>
      <w:autoSpaceDE/>
      <w:autoSpaceDN/>
      <w:adjustRightInd/>
      <w:spacing w:before="60" w:after="60"/>
      <w:textAlignment w:val="auto"/>
    </w:pPr>
    <w:rPr>
      <w:sz w:val="22"/>
      <w:szCs w:val="24"/>
      <w:lang w:val="en-US" w:eastAsia="en-US"/>
    </w:rPr>
  </w:style>
  <w:style w:type="paragraph" w:customStyle="1" w:styleId="Tekstpodstawowy21">
    <w:name w:val="Tekst podstawowy 21"/>
    <w:basedOn w:val="Normalny"/>
    <w:rsid w:val="00465F8F"/>
    <w:pPr>
      <w:ind w:left="1080"/>
      <w:jc w:val="both"/>
    </w:pPr>
    <w:rPr>
      <w:sz w:val="22"/>
    </w:rPr>
  </w:style>
  <w:style w:type="paragraph" w:styleId="Tekstprzypisudolnego">
    <w:name w:val="footnote text"/>
    <w:basedOn w:val="Normalny"/>
    <w:link w:val="TekstprzypisudolnegoZnak"/>
    <w:semiHidden/>
    <w:rsid w:val="00465F8F"/>
    <w:pPr>
      <w:overflowPunct/>
      <w:autoSpaceDE/>
      <w:autoSpaceDN/>
      <w:adjustRightInd/>
      <w:textAlignment w:val="auto"/>
    </w:pPr>
  </w:style>
  <w:style w:type="character" w:customStyle="1" w:styleId="TekstprzypisudolnegoZnak">
    <w:name w:val="Tekst przypisu dolnego Znak"/>
    <w:basedOn w:val="Domylnaczcionkaakapitu"/>
    <w:link w:val="Tekstprzypisudolnego"/>
    <w:semiHidden/>
    <w:rsid w:val="00465F8F"/>
    <w:rPr>
      <w:rFonts w:ascii="Times New Roman" w:eastAsia="Times New Roman" w:hAnsi="Times New Roman" w:cs="Times New Roman"/>
      <w:sz w:val="20"/>
      <w:szCs w:val="20"/>
      <w:lang w:eastAsia="pl-PL"/>
    </w:rPr>
  </w:style>
  <w:style w:type="character" w:styleId="Odwoanieprzypisudolnego">
    <w:name w:val="footnote reference"/>
    <w:semiHidden/>
    <w:rsid w:val="00465F8F"/>
    <w:rPr>
      <w:vertAlign w:val="superscript"/>
    </w:rPr>
  </w:style>
  <w:style w:type="paragraph" w:styleId="Stopka">
    <w:name w:val="footer"/>
    <w:basedOn w:val="Normalny"/>
    <w:next w:val="Normalny"/>
    <w:link w:val="StopkaZnak1"/>
    <w:uiPriority w:val="99"/>
    <w:rsid w:val="00465F8F"/>
    <w:pPr>
      <w:tabs>
        <w:tab w:val="center" w:pos="4320"/>
        <w:tab w:val="right" w:pos="8640"/>
      </w:tabs>
      <w:overflowPunct/>
      <w:autoSpaceDE/>
      <w:autoSpaceDN/>
      <w:adjustRightInd/>
      <w:textAlignment w:val="auto"/>
    </w:pPr>
    <w:rPr>
      <w:rFonts w:eastAsia="Calibri"/>
      <w:color w:val="000000"/>
      <w:sz w:val="24"/>
      <w:lang w:val="en-US" w:eastAsia="en-US"/>
    </w:rPr>
  </w:style>
  <w:style w:type="character" w:customStyle="1" w:styleId="StopkaZnak">
    <w:name w:val="Stopka Znak"/>
    <w:basedOn w:val="Domylnaczcionkaakapitu"/>
    <w:uiPriority w:val="99"/>
    <w:rsid w:val="00465F8F"/>
    <w:rPr>
      <w:rFonts w:ascii="Times New Roman" w:eastAsia="Times New Roman" w:hAnsi="Times New Roman" w:cs="Times New Roman"/>
      <w:sz w:val="20"/>
      <w:szCs w:val="20"/>
      <w:lang w:eastAsia="pl-PL"/>
    </w:rPr>
  </w:style>
  <w:style w:type="paragraph" w:customStyle="1" w:styleId="Standardowy0">
    <w:name w:val="Standardowy.+"/>
    <w:rsid w:val="00465F8F"/>
    <w:pPr>
      <w:autoSpaceDE w:val="0"/>
      <w:autoSpaceDN w:val="0"/>
      <w:spacing w:after="0" w:line="240" w:lineRule="auto"/>
    </w:pPr>
    <w:rPr>
      <w:rFonts w:ascii="Arial" w:eastAsia="Times New Roman" w:hAnsi="Arial" w:cs="Arial"/>
      <w:sz w:val="20"/>
      <w:szCs w:val="24"/>
      <w:lang w:eastAsia="pl-PL"/>
    </w:rPr>
  </w:style>
  <w:style w:type="paragraph" w:styleId="Tekstkomentarza">
    <w:name w:val="annotation text"/>
    <w:basedOn w:val="Normalny"/>
    <w:link w:val="TekstkomentarzaZnak1"/>
    <w:uiPriority w:val="99"/>
    <w:rsid w:val="00465F8F"/>
    <w:rPr>
      <w:lang w:val="x-none" w:eastAsia="x-none"/>
    </w:rPr>
  </w:style>
  <w:style w:type="character" w:customStyle="1" w:styleId="TekstkomentarzaZnak">
    <w:name w:val="Tekst komentarza Znak"/>
    <w:basedOn w:val="Domylnaczcionkaakapitu"/>
    <w:uiPriority w:val="99"/>
    <w:rsid w:val="00465F8F"/>
    <w:rPr>
      <w:rFonts w:ascii="Times New Roman" w:eastAsia="Times New Roman" w:hAnsi="Times New Roman" w:cs="Times New Roman"/>
      <w:sz w:val="20"/>
      <w:szCs w:val="20"/>
      <w:lang w:eastAsia="pl-PL"/>
    </w:rPr>
  </w:style>
  <w:style w:type="paragraph" w:customStyle="1" w:styleId="FR1">
    <w:name w:val="FR1"/>
    <w:rsid w:val="00465F8F"/>
    <w:pPr>
      <w:widowControl w:val="0"/>
      <w:autoSpaceDE w:val="0"/>
      <w:autoSpaceDN w:val="0"/>
      <w:adjustRightInd w:val="0"/>
      <w:spacing w:before="280" w:after="0" w:line="240" w:lineRule="auto"/>
    </w:pPr>
    <w:rPr>
      <w:rFonts w:ascii="Arial" w:eastAsia="Times New Roman" w:hAnsi="Arial" w:cs="Arial"/>
      <w:lang w:eastAsia="pl-PL"/>
    </w:rPr>
  </w:style>
  <w:style w:type="paragraph" w:styleId="Nagwek">
    <w:name w:val="header"/>
    <w:basedOn w:val="Normalny"/>
    <w:link w:val="NagwekZnak"/>
    <w:unhideWhenUsed/>
    <w:rsid w:val="00465F8F"/>
    <w:pPr>
      <w:tabs>
        <w:tab w:val="center" w:pos="4536"/>
        <w:tab w:val="right" w:pos="9072"/>
      </w:tabs>
    </w:pPr>
  </w:style>
  <w:style w:type="character" w:customStyle="1" w:styleId="NagwekZnak">
    <w:name w:val="Nagłówek Znak"/>
    <w:basedOn w:val="Domylnaczcionkaakapitu"/>
    <w:link w:val="Nagwek"/>
    <w:rsid w:val="00465F8F"/>
    <w:rPr>
      <w:rFonts w:ascii="Times New Roman" w:eastAsia="Times New Roman" w:hAnsi="Times New Roman" w:cs="Times New Roman"/>
      <w:sz w:val="20"/>
      <w:szCs w:val="20"/>
      <w:lang w:eastAsia="pl-PL"/>
    </w:rPr>
  </w:style>
  <w:style w:type="paragraph" w:styleId="Tekstpodstawowywcity">
    <w:name w:val="Body Text Indent"/>
    <w:basedOn w:val="Normalny"/>
    <w:link w:val="TekstpodstawowywcityZnak"/>
    <w:semiHidden/>
    <w:rsid w:val="00465F8F"/>
    <w:pPr>
      <w:tabs>
        <w:tab w:val="left" w:pos="360"/>
      </w:tabs>
      <w:snapToGrid w:val="0"/>
      <w:ind w:left="1200" w:hanging="1200"/>
      <w:jc w:val="both"/>
    </w:pPr>
    <w:rPr>
      <w:sz w:val="22"/>
      <w:szCs w:val="22"/>
    </w:rPr>
  </w:style>
  <w:style w:type="character" w:customStyle="1" w:styleId="TekstpodstawowywcityZnak">
    <w:name w:val="Tekst podstawowy wcięty Znak"/>
    <w:basedOn w:val="Domylnaczcionkaakapitu"/>
    <w:link w:val="Tekstpodstawowywcity"/>
    <w:semiHidden/>
    <w:rsid w:val="00465F8F"/>
    <w:rPr>
      <w:rFonts w:ascii="Times New Roman" w:eastAsia="Times New Roman" w:hAnsi="Times New Roman" w:cs="Times New Roman"/>
      <w:lang w:eastAsia="pl-PL"/>
    </w:rPr>
  </w:style>
  <w:style w:type="paragraph" w:styleId="Tekstpodstawowy2">
    <w:name w:val="Body Text 2"/>
    <w:basedOn w:val="Normalny"/>
    <w:link w:val="Tekstpodstawowy2Znak"/>
    <w:semiHidden/>
    <w:rsid w:val="00465F8F"/>
    <w:pPr>
      <w:overflowPunct/>
      <w:autoSpaceDE/>
      <w:autoSpaceDN/>
      <w:adjustRightInd/>
      <w:textAlignment w:val="auto"/>
    </w:pPr>
    <w:rPr>
      <w:rFonts w:eastAsia="Calibri"/>
      <w:sz w:val="22"/>
    </w:rPr>
  </w:style>
  <w:style w:type="character" w:customStyle="1" w:styleId="Tekstpodstawowy2Znak">
    <w:name w:val="Tekst podstawowy 2 Znak"/>
    <w:basedOn w:val="Domylnaczcionkaakapitu"/>
    <w:link w:val="Tekstpodstawowy2"/>
    <w:semiHidden/>
    <w:rsid w:val="00465F8F"/>
    <w:rPr>
      <w:rFonts w:ascii="Times New Roman" w:eastAsia="Calibri" w:hAnsi="Times New Roman" w:cs="Times New Roman"/>
      <w:szCs w:val="20"/>
      <w:lang w:eastAsia="pl-PL"/>
    </w:rPr>
  </w:style>
  <w:style w:type="character" w:styleId="UyteHipercze">
    <w:name w:val="FollowedHyperlink"/>
    <w:semiHidden/>
    <w:rsid w:val="00465F8F"/>
    <w:rPr>
      <w:color w:val="800080"/>
      <w:u w:val="single"/>
    </w:rPr>
  </w:style>
  <w:style w:type="paragraph" w:styleId="Tytu">
    <w:name w:val="Title"/>
    <w:basedOn w:val="Normalny"/>
    <w:link w:val="TytuZnak"/>
    <w:uiPriority w:val="10"/>
    <w:qFormat/>
    <w:rsid w:val="00465F8F"/>
    <w:pPr>
      <w:overflowPunct/>
      <w:autoSpaceDE/>
      <w:autoSpaceDN/>
      <w:adjustRightInd/>
      <w:spacing w:line="360" w:lineRule="auto"/>
      <w:jc w:val="center"/>
      <w:textAlignment w:val="auto"/>
    </w:pPr>
    <w:rPr>
      <w:rFonts w:eastAsia="Calibri"/>
      <w:b/>
      <w:bCs/>
      <w:sz w:val="24"/>
      <w:szCs w:val="24"/>
    </w:rPr>
  </w:style>
  <w:style w:type="character" w:customStyle="1" w:styleId="TytuZnak">
    <w:name w:val="Tytuł Znak"/>
    <w:basedOn w:val="Domylnaczcionkaakapitu"/>
    <w:link w:val="Tytu"/>
    <w:uiPriority w:val="10"/>
    <w:rsid w:val="00465F8F"/>
    <w:rPr>
      <w:rFonts w:ascii="Times New Roman" w:eastAsia="Calibri" w:hAnsi="Times New Roman" w:cs="Times New Roman"/>
      <w:b/>
      <w:bCs/>
      <w:sz w:val="24"/>
      <w:szCs w:val="24"/>
      <w:lang w:eastAsia="pl-PL"/>
    </w:rPr>
  </w:style>
  <w:style w:type="paragraph" w:styleId="Listapunktowana">
    <w:name w:val="List Bullet"/>
    <w:basedOn w:val="Normalny"/>
    <w:semiHidden/>
    <w:rsid w:val="00465F8F"/>
    <w:pPr>
      <w:tabs>
        <w:tab w:val="num" w:pos="360"/>
      </w:tabs>
      <w:overflowPunct/>
      <w:autoSpaceDE/>
      <w:autoSpaceDN/>
      <w:adjustRightInd/>
      <w:ind w:left="360" w:hanging="360"/>
      <w:textAlignment w:val="auto"/>
    </w:pPr>
    <w:rPr>
      <w:sz w:val="24"/>
      <w:szCs w:val="24"/>
    </w:rPr>
  </w:style>
  <w:style w:type="paragraph" w:styleId="Tekstpodstawowywcity3">
    <w:name w:val="Body Text Indent 3"/>
    <w:basedOn w:val="Normalny"/>
    <w:link w:val="Tekstpodstawowywcity3Znak"/>
    <w:semiHidden/>
    <w:rsid w:val="00465F8F"/>
    <w:pPr>
      <w:overflowPunct/>
      <w:autoSpaceDE/>
      <w:autoSpaceDN/>
      <w:adjustRightInd/>
      <w:ind w:left="180" w:hanging="180"/>
      <w:jc w:val="both"/>
      <w:textAlignment w:val="auto"/>
    </w:pPr>
    <w:rPr>
      <w:rFonts w:eastAsia="Calibri"/>
      <w:sz w:val="24"/>
      <w:szCs w:val="24"/>
    </w:rPr>
  </w:style>
  <w:style w:type="character" w:customStyle="1" w:styleId="Tekstpodstawowywcity3Znak">
    <w:name w:val="Tekst podstawowy wcięty 3 Znak"/>
    <w:basedOn w:val="Domylnaczcionkaakapitu"/>
    <w:link w:val="Tekstpodstawowywcity3"/>
    <w:semiHidden/>
    <w:rsid w:val="00465F8F"/>
    <w:rPr>
      <w:rFonts w:ascii="Times New Roman" w:eastAsia="Calibri" w:hAnsi="Times New Roman" w:cs="Times New Roman"/>
      <w:sz w:val="24"/>
      <w:szCs w:val="24"/>
      <w:lang w:eastAsia="pl-PL"/>
    </w:rPr>
  </w:style>
  <w:style w:type="paragraph" w:customStyle="1" w:styleId="Akapitzlist1">
    <w:name w:val="Akapit z listą1"/>
    <w:basedOn w:val="Normalny"/>
    <w:uiPriority w:val="34"/>
    <w:qFormat/>
    <w:rsid w:val="00465F8F"/>
    <w:pPr>
      <w:overflowPunct/>
      <w:autoSpaceDE/>
      <w:autoSpaceDN/>
      <w:adjustRightInd/>
      <w:ind w:left="720"/>
      <w:textAlignment w:val="auto"/>
    </w:pPr>
    <w:rPr>
      <w:rFonts w:eastAsia="Calibri"/>
      <w:sz w:val="24"/>
      <w:szCs w:val="24"/>
    </w:rPr>
  </w:style>
  <w:style w:type="paragraph" w:styleId="Tekstpodstawowywcity2">
    <w:name w:val="Body Text Indent 2"/>
    <w:basedOn w:val="Normalny"/>
    <w:link w:val="Tekstpodstawowywcity2Znak"/>
    <w:semiHidden/>
    <w:rsid w:val="00465F8F"/>
    <w:pPr>
      <w:overflowPunct/>
      <w:autoSpaceDE/>
      <w:autoSpaceDN/>
      <w:adjustRightInd/>
      <w:spacing w:line="360" w:lineRule="auto"/>
      <w:ind w:left="1440"/>
      <w:textAlignment w:val="auto"/>
    </w:pPr>
    <w:rPr>
      <w:rFonts w:eastAsia="Calibri"/>
      <w:sz w:val="24"/>
      <w:szCs w:val="24"/>
    </w:rPr>
  </w:style>
  <w:style w:type="character" w:customStyle="1" w:styleId="Tekstpodstawowywcity2Znak">
    <w:name w:val="Tekst podstawowy wcięty 2 Znak"/>
    <w:basedOn w:val="Domylnaczcionkaakapitu"/>
    <w:link w:val="Tekstpodstawowywcity2"/>
    <w:semiHidden/>
    <w:rsid w:val="00465F8F"/>
    <w:rPr>
      <w:rFonts w:ascii="Times New Roman" w:eastAsia="Calibri" w:hAnsi="Times New Roman" w:cs="Times New Roman"/>
      <w:sz w:val="24"/>
      <w:szCs w:val="24"/>
      <w:lang w:eastAsia="pl-PL"/>
    </w:rPr>
  </w:style>
  <w:style w:type="paragraph" w:customStyle="1" w:styleId="1BodyText">
    <w:name w:val="1Body_Text"/>
    <w:rsid w:val="00465F8F"/>
    <w:pPr>
      <w:spacing w:before="160" w:after="0" w:line="240" w:lineRule="auto"/>
      <w:ind w:left="1701"/>
      <w:jc w:val="both"/>
    </w:pPr>
    <w:rPr>
      <w:rFonts w:ascii="Times New Roman" w:eastAsia="Times New Roman" w:hAnsi="Times New Roman" w:cs="Times New Roman"/>
      <w:lang w:eastAsia="pl-PL"/>
    </w:rPr>
  </w:style>
  <w:style w:type="paragraph" w:customStyle="1" w:styleId="1NumList1">
    <w:name w:val="1Num_List1"/>
    <w:basedOn w:val="1BodyText"/>
    <w:rsid w:val="00465F8F"/>
    <w:pPr>
      <w:ind w:left="2058" w:hanging="357"/>
    </w:pPr>
  </w:style>
  <w:style w:type="paragraph" w:customStyle="1" w:styleId="BulletList2">
    <w:name w:val="Bullet_List 2"/>
    <w:basedOn w:val="Normalny"/>
    <w:rsid w:val="00465F8F"/>
    <w:pPr>
      <w:tabs>
        <w:tab w:val="num" w:pos="1560"/>
      </w:tabs>
      <w:overflowPunct/>
      <w:autoSpaceDE/>
      <w:autoSpaceDN/>
      <w:adjustRightInd/>
      <w:spacing w:before="120"/>
      <w:ind w:left="2415" w:hanging="357"/>
      <w:jc w:val="both"/>
      <w:textAlignment w:val="auto"/>
    </w:pPr>
    <w:rPr>
      <w:sz w:val="22"/>
      <w:szCs w:val="22"/>
    </w:rPr>
  </w:style>
  <w:style w:type="character" w:styleId="Numerstrony">
    <w:name w:val="page number"/>
    <w:basedOn w:val="Domylnaczcionkaakapitu"/>
    <w:rsid w:val="00465F8F"/>
  </w:style>
  <w:style w:type="paragraph" w:customStyle="1" w:styleId="Tekstpodstawowy31">
    <w:name w:val="Tekst podstawowy 31"/>
    <w:basedOn w:val="Normalny"/>
    <w:rsid w:val="00465F8F"/>
    <w:pPr>
      <w:widowControl w:val="0"/>
      <w:suppressAutoHyphens/>
      <w:overflowPunct/>
      <w:autoSpaceDE/>
      <w:autoSpaceDN/>
      <w:adjustRightInd/>
      <w:spacing w:after="120"/>
      <w:textAlignment w:val="auto"/>
    </w:pPr>
    <w:rPr>
      <w:rFonts w:eastAsia="Lucida Sans Unicode"/>
      <w:sz w:val="16"/>
      <w:szCs w:val="16"/>
    </w:rPr>
  </w:style>
  <w:style w:type="paragraph" w:customStyle="1" w:styleId="pgraftxt1">
    <w:name w:val="pgraf_txt1"/>
    <w:basedOn w:val="Normalny"/>
    <w:rsid w:val="00465F8F"/>
    <w:pPr>
      <w:widowControl w:val="0"/>
      <w:tabs>
        <w:tab w:val="left" w:pos="907"/>
      </w:tabs>
      <w:spacing w:line="360" w:lineRule="atLeast"/>
      <w:jc w:val="both"/>
    </w:pPr>
    <w:rPr>
      <w:sz w:val="24"/>
    </w:rPr>
  </w:style>
  <w:style w:type="character" w:styleId="Odwoaniedokomentarza">
    <w:name w:val="annotation reference"/>
    <w:uiPriority w:val="99"/>
    <w:unhideWhenUsed/>
    <w:rsid w:val="00465F8F"/>
    <w:rPr>
      <w:sz w:val="16"/>
      <w:szCs w:val="16"/>
    </w:rPr>
  </w:style>
  <w:style w:type="paragraph" w:styleId="Tematkomentarza">
    <w:name w:val="annotation subject"/>
    <w:basedOn w:val="Tekstkomentarza"/>
    <w:next w:val="Tekstkomentarza"/>
    <w:link w:val="TematkomentarzaZnak"/>
    <w:uiPriority w:val="99"/>
    <w:semiHidden/>
    <w:unhideWhenUsed/>
    <w:rsid w:val="00465F8F"/>
  </w:style>
  <w:style w:type="character" w:customStyle="1" w:styleId="TematkomentarzaZnak">
    <w:name w:val="Temat komentarza Znak"/>
    <w:basedOn w:val="TekstkomentarzaZnak"/>
    <w:link w:val="Tematkomentarza"/>
    <w:uiPriority w:val="99"/>
    <w:semiHidden/>
    <w:rsid w:val="00465F8F"/>
    <w:rPr>
      <w:rFonts w:ascii="Times New Roman" w:eastAsia="Times New Roman" w:hAnsi="Times New Roman" w:cs="Times New Roman"/>
      <w:sz w:val="20"/>
      <w:szCs w:val="20"/>
      <w:lang w:val="x-none" w:eastAsia="x-none"/>
    </w:rPr>
  </w:style>
  <w:style w:type="character" w:customStyle="1" w:styleId="TekstkomentarzaZnak1">
    <w:name w:val="Tekst komentarza Znak1"/>
    <w:link w:val="Tekstkomentarza"/>
    <w:rsid w:val="00465F8F"/>
    <w:rPr>
      <w:rFonts w:ascii="Times New Roman" w:eastAsia="Times New Roman" w:hAnsi="Times New Roman" w:cs="Times New Roman"/>
      <w:sz w:val="20"/>
      <w:szCs w:val="20"/>
      <w:lang w:val="x-none" w:eastAsia="x-none"/>
    </w:rPr>
  </w:style>
  <w:style w:type="paragraph" w:styleId="Tekstdymka">
    <w:name w:val="Balloon Text"/>
    <w:basedOn w:val="Normalny"/>
    <w:link w:val="TekstdymkaZnak"/>
    <w:uiPriority w:val="99"/>
    <w:semiHidden/>
    <w:unhideWhenUsed/>
    <w:rsid w:val="00465F8F"/>
    <w:rPr>
      <w:rFonts w:ascii="Tahoma" w:hAnsi="Tahoma"/>
      <w:sz w:val="16"/>
      <w:szCs w:val="16"/>
      <w:lang w:val="x-none" w:eastAsia="x-none"/>
    </w:rPr>
  </w:style>
  <w:style w:type="character" w:customStyle="1" w:styleId="TekstdymkaZnak">
    <w:name w:val="Tekst dymka Znak"/>
    <w:basedOn w:val="Domylnaczcionkaakapitu"/>
    <w:link w:val="Tekstdymka"/>
    <w:uiPriority w:val="99"/>
    <w:semiHidden/>
    <w:rsid w:val="00465F8F"/>
    <w:rPr>
      <w:rFonts w:ascii="Tahoma" w:eastAsia="Times New Roman" w:hAnsi="Tahoma" w:cs="Times New Roman"/>
      <w:sz w:val="16"/>
      <w:szCs w:val="16"/>
      <w:lang w:val="x-none" w:eastAsia="x-none"/>
    </w:rPr>
  </w:style>
  <w:style w:type="character" w:customStyle="1" w:styleId="apple-style-span">
    <w:name w:val="apple-style-span"/>
    <w:basedOn w:val="Domylnaczcionkaakapitu"/>
    <w:rsid w:val="00465F8F"/>
  </w:style>
  <w:style w:type="paragraph" w:styleId="HTML-wstpniesformatowany">
    <w:name w:val="HTML Preformatted"/>
    <w:basedOn w:val="Normalny"/>
    <w:link w:val="HTML-wstpniesformatowanyZnak"/>
    <w:uiPriority w:val="99"/>
    <w:semiHidden/>
    <w:unhideWhenUsed/>
    <w:rsid w:val="00465F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eastAsia="Calibri" w:hAnsi="Courier New"/>
      <w:lang w:val="x-none" w:eastAsia="x-none"/>
    </w:rPr>
  </w:style>
  <w:style w:type="character" w:customStyle="1" w:styleId="HTML-wstpniesformatowanyZnak">
    <w:name w:val="HTML - wstępnie sformatowany Znak"/>
    <w:basedOn w:val="Domylnaczcionkaakapitu"/>
    <w:link w:val="HTML-wstpniesformatowany"/>
    <w:uiPriority w:val="99"/>
    <w:semiHidden/>
    <w:rsid w:val="00465F8F"/>
    <w:rPr>
      <w:rFonts w:ascii="Courier New" w:eastAsia="Calibri" w:hAnsi="Courier New" w:cs="Times New Roman"/>
      <w:sz w:val="20"/>
      <w:szCs w:val="20"/>
      <w:lang w:val="x-none" w:eastAsia="x-none"/>
    </w:rPr>
  </w:style>
  <w:style w:type="paragraph" w:customStyle="1" w:styleId="St3-ust-czonowy">
    <w:name w:val="St3-ust-członowy"/>
    <w:basedOn w:val="Normalny"/>
    <w:rsid w:val="00465F8F"/>
    <w:pPr>
      <w:overflowPunct/>
      <w:autoSpaceDE/>
      <w:autoSpaceDN/>
      <w:adjustRightInd/>
      <w:ind w:left="397" w:hanging="397"/>
      <w:jc w:val="both"/>
      <w:textAlignment w:val="auto"/>
    </w:pPr>
    <w:rPr>
      <w:sz w:val="24"/>
    </w:rPr>
  </w:style>
  <w:style w:type="paragraph" w:customStyle="1" w:styleId="1">
    <w:name w:val="1"/>
    <w:basedOn w:val="Normalny"/>
    <w:next w:val="Mapadokumentu"/>
    <w:rsid w:val="00465F8F"/>
    <w:pPr>
      <w:shd w:val="clear" w:color="auto" w:fill="000080"/>
    </w:pPr>
    <w:rPr>
      <w:rFonts w:ascii="Tahoma" w:hAnsi="Tahoma" w:cs="Tahoma"/>
    </w:rPr>
  </w:style>
  <w:style w:type="table" w:styleId="Tabela-Siatka">
    <w:name w:val="Table Grid"/>
    <w:basedOn w:val="Standardowy"/>
    <w:uiPriority w:val="39"/>
    <w:rsid w:val="00465F8F"/>
    <w:pPr>
      <w:widowControl w:val="0"/>
      <w:suppressAutoHyphens/>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22">
    <w:name w:val="Tekst podstawowy 22"/>
    <w:basedOn w:val="Normalny"/>
    <w:rsid w:val="00465F8F"/>
    <w:pPr>
      <w:overflowPunct/>
      <w:autoSpaceDE/>
      <w:autoSpaceDN/>
      <w:adjustRightInd/>
      <w:textAlignment w:val="auto"/>
    </w:pPr>
    <w:rPr>
      <w:b/>
      <w:sz w:val="24"/>
    </w:rPr>
  </w:style>
  <w:style w:type="paragraph" w:customStyle="1" w:styleId="Tekstpodstawowywcity21">
    <w:name w:val="Tekst podstawowy wcięty 21"/>
    <w:basedOn w:val="Normalny"/>
    <w:rsid w:val="00465F8F"/>
    <w:pPr>
      <w:overflowPunct/>
      <w:autoSpaceDE/>
      <w:autoSpaceDN/>
      <w:adjustRightInd/>
      <w:spacing w:line="360" w:lineRule="auto"/>
      <w:ind w:left="567"/>
      <w:textAlignment w:val="auto"/>
    </w:pPr>
    <w:rPr>
      <w:sz w:val="24"/>
    </w:rPr>
  </w:style>
  <w:style w:type="paragraph" w:customStyle="1" w:styleId="pkt1">
    <w:name w:val="pkt1"/>
    <w:basedOn w:val="pkt"/>
    <w:rsid w:val="00465F8F"/>
    <w:pPr>
      <w:ind w:left="850" w:hanging="425"/>
    </w:pPr>
    <w:rPr>
      <w:szCs w:val="20"/>
    </w:rPr>
  </w:style>
  <w:style w:type="paragraph" w:customStyle="1" w:styleId="Default">
    <w:name w:val="Default"/>
    <w:link w:val="DefaultZnak"/>
    <w:rsid w:val="00465F8F"/>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Lista-kontynuacja">
    <w:name w:val="List Continue"/>
    <w:basedOn w:val="Normalny"/>
    <w:rsid w:val="00465F8F"/>
    <w:pPr>
      <w:spacing w:after="120"/>
      <w:ind w:left="283"/>
    </w:pPr>
  </w:style>
  <w:style w:type="character" w:customStyle="1" w:styleId="StopkaZnak1">
    <w:name w:val="Stopka Znak1"/>
    <w:link w:val="Stopka"/>
    <w:uiPriority w:val="99"/>
    <w:rsid w:val="00465F8F"/>
    <w:rPr>
      <w:rFonts w:ascii="Times New Roman" w:eastAsia="Calibri" w:hAnsi="Times New Roman" w:cs="Times New Roman"/>
      <w:color w:val="000000"/>
      <w:sz w:val="24"/>
      <w:szCs w:val="20"/>
      <w:lang w:val="en-US"/>
    </w:rPr>
  </w:style>
  <w:style w:type="paragraph" w:customStyle="1" w:styleId="BodyTextIndent21">
    <w:name w:val="Body Text Indent 21"/>
    <w:basedOn w:val="Normalny"/>
    <w:rsid w:val="00465F8F"/>
    <w:pPr>
      <w:overflowPunct/>
      <w:autoSpaceDE/>
      <w:autoSpaceDN/>
      <w:adjustRightInd/>
      <w:spacing w:line="360" w:lineRule="auto"/>
      <w:ind w:left="567"/>
      <w:textAlignment w:val="auto"/>
    </w:pPr>
    <w:rPr>
      <w:rFonts w:eastAsia="Calibri"/>
      <w:sz w:val="24"/>
    </w:rPr>
  </w:style>
  <w:style w:type="paragraph" w:customStyle="1" w:styleId="1numlist10">
    <w:name w:val="1numlist1"/>
    <w:basedOn w:val="Normalny"/>
    <w:rsid w:val="00465F8F"/>
    <w:pPr>
      <w:overflowPunct/>
      <w:autoSpaceDE/>
      <w:autoSpaceDN/>
      <w:adjustRightInd/>
      <w:spacing w:before="160"/>
      <w:ind w:left="2058" w:hanging="357"/>
      <w:jc w:val="both"/>
      <w:textAlignment w:val="auto"/>
    </w:pPr>
    <w:rPr>
      <w:rFonts w:eastAsia="Calibri"/>
      <w:sz w:val="22"/>
      <w:szCs w:val="22"/>
    </w:rPr>
  </w:style>
  <w:style w:type="character" w:styleId="Pogrubienie">
    <w:name w:val="Strong"/>
    <w:uiPriority w:val="22"/>
    <w:qFormat/>
    <w:rsid w:val="00465F8F"/>
    <w:rPr>
      <w:b/>
      <w:bCs/>
    </w:rPr>
  </w:style>
  <w:style w:type="paragraph" w:styleId="Poprawka">
    <w:name w:val="Revision"/>
    <w:hidden/>
    <w:uiPriority w:val="99"/>
    <w:semiHidden/>
    <w:rsid w:val="00465F8F"/>
    <w:pPr>
      <w:spacing w:after="0" w:line="240" w:lineRule="auto"/>
    </w:pPr>
    <w:rPr>
      <w:rFonts w:ascii="Times New Roman" w:eastAsia="Times New Roman" w:hAnsi="Times New Roman" w:cs="Times New Roman"/>
      <w:sz w:val="20"/>
      <w:szCs w:val="20"/>
      <w:lang w:eastAsia="pl-PL"/>
    </w:rPr>
  </w:style>
  <w:style w:type="paragraph" w:styleId="Zwykytekst">
    <w:name w:val="Plain Text"/>
    <w:basedOn w:val="Normalny"/>
    <w:link w:val="ZwykytekstZnak"/>
    <w:uiPriority w:val="99"/>
    <w:unhideWhenUsed/>
    <w:rsid w:val="00465F8F"/>
    <w:pPr>
      <w:overflowPunct/>
      <w:autoSpaceDE/>
      <w:autoSpaceDN/>
      <w:adjustRightInd/>
      <w:textAlignment w:val="auto"/>
    </w:pPr>
    <w:rPr>
      <w:rFonts w:ascii="Cambria" w:eastAsia="Calibri" w:hAnsi="Cambria"/>
      <w:color w:val="17365D"/>
      <w:sz w:val="22"/>
      <w:szCs w:val="21"/>
      <w:lang w:val="x-none" w:eastAsia="en-US"/>
    </w:rPr>
  </w:style>
  <w:style w:type="character" w:customStyle="1" w:styleId="ZwykytekstZnak">
    <w:name w:val="Zwykły tekst Znak"/>
    <w:basedOn w:val="Domylnaczcionkaakapitu"/>
    <w:link w:val="Zwykytekst"/>
    <w:uiPriority w:val="99"/>
    <w:rsid w:val="00465F8F"/>
    <w:rPr>
      <w:rFonts w:ascii="Cambria" w:eastAsia="Calibri" w:hAnsi="Cambria" w:cs="Times New Roman"/>
      <w:color w:val="17365D"/>
      <w:szCs w:val="21"/>
      <w:lang w:val="x-none"/>
    </w:rPr>
  </w:style>
  <w:style w:type="paragraph" w:customStyle="1" w:styleId="paragraf">
    <w:name w:val="paragraf"/>
    <w:basedOn w:val="Normalny"/>
    <w:rsid w:val="00465F8F"/>
    <w:pPr>
      <w:keepNext/>
      <w:numPr>
        <w:numId w:val="2"/>
      </w:numPr>
      <w:spacing w:before="240" w:after="120" w:line="312" w:lineRule="auto"/>
      <w:jc w:val="center"/>
    </w:pPr>
    <w:rPr>
      <w:b/>
      <w:sz w:val="26"/>
    </w:rPr>
  </w:style>
  <w:style w:type="paragraph" w:styleId="Nagwekspisutreci">
    <w:name w:val="TOC Heading"/>
    <w:basedOn w:val="Nagwek1"/>
    <w:next w:val="Normalny"/>
    <w:uiPriority w:val="39"/>
    <w:unhideWhenUsed/>
    <w:qFormat/>
    <w:rsid w:val="00465F8F"/>
    <w:pPr>
      <w:overflowPunct/>
      <w:autoSpaceDE/>
      <w:autoSpaceDN/>
      <w:adjustRightInd/>
      <w:spacing w:line="276" w:lineRule="auto"/>
      <w:textAlignment w:val="auto"/>
      <w:outlineLvl w:val="9"/>
    </w:pPr>
  </w:style>
  <w:style w:type="paragraph" w:styleId="Spistreci1">
    <w:name w:val="toc 1"/>
    <w:basedOn w:val="Normalny"/>
    <w:next w:val="Normalny"/>
    <w:autoRedefine/>
    <w:uiPriority w:val="39"/>
    <w:unhideWhenUsed/>
    <w:qFormat/>
    <w:rsid w:val="00465F8F"/>
    <w:pPr>
      <w:tabs>
        <w:tab w:val="left" w:pos="709"/>
        <w:tab w:val="right" w:leader="dot" w:pos="8931"/>
      </w:tabs>
      <w:spacing w:after="120" w:line="276" w:lineRule="auto"/>
      <w:ind w:left="709" w:right="142" w:hanging="567"/>
      <w:jc w:val="both"/>
    </w:pPr>
  </w:style>
  <w:style w:type="paragraph" w:styleId="Spistreci2">
    <w:name w:val="toc 2"/>
    <w:basedOn w:val="Normalny"/>
    <w:next w:val="Normalny"/>
    <w:autoRedefine/>
    <w:uiPriority w:val="39"/>
    <w:semiHidden/>
    <w:unhideWhenUsed/>
    <w:qFormat/>
    <w:rsid w:val="00465F8F"/>
    <w:pPr>
      <w:overflowPunct/>
      <w:autoSpaceDE/>
      <w:autoSpaceDN/>
      <w:adjustRightInd/>
      <w:spacing w:after="100" w:line="276" w:lineRule="auto"/>
      <w:ind w:left="220"/>
      <w:textAlignment w:val="auto"/>
    </w:pPr>
    <w:rPr>
      <w:rFonts w:ascii="Calibri" w:hAnsi="Calibri"/>
      <w:sz w:val="22"/>
      <w:szCs w:val="22"/>
    </w:rPr>
  </w:style>
  <w:style w:type="paragraph" w:styleId="Spistreci3">
    <w:name w:val="toc 3"/>
    <w:basedOn w:val="Normalny"/>
    <w:next w:val="Normalny"/>
    <w:autoRedefine/>
    <w:uiPriority w:val="39"/>
    <w:semiHidden/>
    <w:unhideWhenUsed/>
    <w:qFormat/>
    <w:rsid w:val="00465F8F"/>
    <w:pPr>
      <w:overflowPunct/>
      <w:autoSpaceDE/>
      <w:autoSpaceDN/>
      <w:adjustRightInd/>
      <w:spacing w:after="100" w:line="276" w:lineRule="auto"/>
      <w:ind w:left="440"/>
      <w:textAlignment w:val="auto"/>
    </w:pPr>
    <w:rPr>
      <w:rFonts w:ascii="Calibri" w:hAnsi="Calibri"/>
      <w:sz w:val="22"/>
      <w:szCs w:val="22"/>
    </w:rPr>
  </w:style>
  <w:style w:type="paragraph" w:customStyle="1" w:styleId="Tekst0">
    <w:name w:val="Tekst"/>
    <w:basedOn w:val="Normalny"/>
    <w:rsid w:val="00465F8F"/>
    <w:pPr>
      <w:tabs>
        <w:tab w:val="left" w:pos="397"/>
      </w:tabs>
      <w:overflowPunct/>
      <w:autoSpaceDE/>
      <w:autoSpaceDN/>
      <w:adjustRightInd/>
      <w:textAlignment w:val="auto"/>
    </w:pPr>
    <w:rPr>
      <w:rFonts w:ascii="Arial" w:hAnsi="Arial"/>
      <w:bCs/>
      <w:sz w:val="24"/>
      <w:szCs w:val="24"/>
    </w:rPr>
  </w:style>
  <w:style w:type="paragraph" w:styleId="Bezodstpw">
    <w:name w:val="No Spacing"/>
    <w:link w:val="BezodstpwZnak"/>
    <w:uiPriority w:val="99"/>
    <w:qFormat/>
    <w:rsid w:val="00465F8F"/>
    <w:pPr>
      <w:spacing w:after="0" w:line="240" w:lineRule="auto"/>
    </w:pPr>
    <w:rPr>
      <w:rFonts w:ascii="Calibri" w:eastAsia="Calibri" w:hAnsi="Calibri" w:cs="Times New Roman"/>
    </w:rPr>
  </w:style>
  <w:style w:type="character" w:customStyle="1" w:styleId="BezodstpwZnak">
    <w:name w:val="Bez odstępów Znak"/>
    <w:link w:val="Bezodstpw"/>
    <w:uiPriority w:val="1"/>
    <w:rsid w:val="00465F8F"/>
    <w:rPr>
      <w:rFonts w:ascii="Calibri" w:eastAsia="Calibri" w:hAnsi="Calibri" w:cs="Times New Roman"/>
    </w:rPr>
  </w:style>
  <w:style w:type="paragraph" w:customStyle="1" w:styleId="Body1">
    <w:name w:val="Body 1"/>
    <w:basedOn w:val="Normalny"/>
    <w:link w:val="Body1Char"/>
    <w:rsid w:val="00465F8F"/>
    <w:pPr>
      <w:widowControl w:val="0"/>
      <w:overflowPunct/>
      <w:autoSpaceDE/>
      <w:autoSpaceDN/>
      <w:adjustRightInd/>
      <w:spacing w:before="60" w:after="60"/>
      <w:jc w:val="both"/>
      <w:textAlignment w:val="auto"/>
    </w:pPr>
    <w:rPr>
      <w:rFonts w:ascii="Arial" w:eastAsia="PMingLiU" w:hAnsi="Arial"/>
      <w:lang w:val="x-none" w:eastAsia="en-US"/>
    </w:rPr>
  </w:style>
  <w:style w:type="character" w:customStyle="1" w:styleId="Body1Char">
    <w:name w:val="Body 1 Char"/>
    <w:link w:val="Body1"/>
    <w:locked/>
    <w:rsid w:val="00465F8F"/>
    <w:rPr>
      <w:rFonts w:ascii="Arial" w:eastAsia="PMingLiU" w:hAnsi="Arial" w:cs="Times New Roman"/>
      <w:sz w:val="20"/>
      <w:szCs w:val="20"/>
      <w:lang w:val="x-none"/>
    </w:rPr>
  </w:style>
  <w:style w:type="paragraph" w:customStyle="1" w:styleId="ustp-umowy">
    <w:name w:val="ustęp-umowy"/>
    <w:basedOn w:val="Normalny"/>
    <w:rsid w:val="00465F8F"/>
    <w:pPr>
      <w:overflowPunct/>
      <w:autoSpaceDE/>
      <w:autoSpaceDN/>
      <w:adjustRightInd/>
      <w:jc w:val="both"/>
      <w:textAlignment w:val="auto"/>
    </w:pPr>
    <w:rPr>
      <w:rFonts w:eastAsia="Calibri"/>
      <w:spacing w:val="2"/>
      <w:sz w:val="24"/>
      <w:szCs w:val="24"/>
      <w:lang w:eastAsia="ar-SA"/>
    </w:rPr>
  </w:style>
  <w:style w:type="character" w:customStyle="1" w:styleId="AkapitzlistZnak">
    <w:name w:val="Akapit z listą Znak"/>
    <w:aliases w:val="L1 Znak,Numerowanie Znak,Akapit z listą5 Znak,wypunktowanie Znak,sw tekst Znak"/>
    <w:link w:val="Akapitzlist"/>
    <w:uiPriority w:val="99"/>
    <w:qFormat/>
    <w:rsid w:val="00465F8F"/>
    <w:rPr>
      <w:rFonts w:ascii="Times New Roman" w:eastAsia="Times New Roman" w:hAnsi="Times New Roman" w:cs="Times New Roman"/>
      <w:sz w:val="20"/>
      <w:szCs w:val="20"/>
      <w:lang w:val="x-none" w:eastAsia="x-none"/>
    </w:rPr>
  </w:style>
  <w:style w:type="character" w:customStyle="1" w:styleId="NormalnyWebZnak">
    <w:name w:val="Normalny (Web) Znak"/>
    <w:link w:val="NormalnyWeb"/>
    <w:rsid w:val="00465F8F"/>
    <w:rPr>
      <w:rFonts w:ascii="Times New Roman" w:eastAsia="Times New Roman" w:hAnsi="Times New Roman" w:cs="Times New Roman"/>
      <w:sz w:val="24"/>
      <w:szCs w:val="24"/>
      <w:lang w:val="x-none" w:eastAsia="x-none"/>
    </w:rPr>
  </w:style>
  <w:style w:type="character" w:customStyle="1" w:styleId="postbody">
    <w:name w:val="postbody"/>
    <w:rsid w:val="00465F8F"/>
  </w:style>
  <w:style w:type="character" w:customStyle="1" w:styleId="DefaultZnak">
    <w:name w:val="Default Znak"/>
    <w:link w:val="Default"/>
    <w:rsid w:val="00465F8F"/>
    <w:rPr>
      <w:rFonts w:ascii="Times New Roman" w:eastAsia="Times New Roman" w:hAnsi="Times New Roman" w:cs="Times New Roman"/>
      <w:color w:val="000000"/>
      <w:sz w:val="24"/>
      <w:szCs w:val="24"/>
      <w:lang w:eastAsia="pl-PL"/>
    </w:rPr>
  </w:style>
  <w:style w:type="paragraph" w:customStyle="1" w:styleId="tx">
    <w:name w:val="tx"/>
    <w:basedOn w:val="Normalny"/>
    <w:rsid w:val="00465F8F"/>
    <w:pPr>
      <w:overflowPunct/>
      <w:autoSpaceDE/>
      <w:autoSpaceDN/>
      <w:adjustRightInd/>
      <w:spacing w:before="100" w:beforeAutospacing="1" w:after="100" w:afterAutospacing="1"/>
      <w:textAlignment w:val="auto"/>
    </w:pPr>
    <w:rPr>
      <w:b/>
      <w:bCs/>
      <w:sz w:val="24"/>
      <w:szCs w:val="24"/>
      <w:lang w:val="en-US" w:eastAsia="en-US"/>
    </w:rPr>
  </w:style>
  <w:style w:type="paragraph" w:customStyle="1" w:styleId="ODNONIKtreodnonika">
    <w:name w:val="ODNOŚNIK – treść odnośnika"/>
    <w:rsid w:val="00465F8F"/>
    <w:pPr>
      <w:spacing w:after="0" w:line="240" w:lineRule="auto"/>
      <w:ind w:left="284" w:hanging="284"/>
      <w:jc w:val="both"/>
    </w:pPr>
    <w:rPr>
      <w:rFonts w:ascii="Times New Roman" w:eastAsia="Times New Roman" w:hAnsi="Times New Roman" w:cs="Arial"/>
      <w:sz w:val="20"/>
      <w:szCs w:val="20"/>
      <w:lang w:eastAsia="pl-PL"/>
    </w:rPr>
  </w:style>
  <w:style w:type="character" w:customStyle="1" w:styleId="IGindeksgrny">
    <w:name w:val="_IG_ – indeks górny"/>
    <w:uiPriority w:val="2"/>
    <w:qFormat/>
    <w:rsid w:val="00465F8F"/>
    <w:rPr>
      <w:rFonts w:cs="Times New Roman"/>
      <w:spacing w:val="0"/>
      <w:vertAlign w:val="superscript"/>
    </w:rPr>
  </w:style>
  <w:style w:type="paragraph" w:customStyle="1" w:styleId="ZLITCZWSPLITwPKTzmczciwsplitwpktliter">
    <w:name w:val="Z_LIT/CZ_WSP_LIT_w_PKT – zm. części wsp. lit. w pkt literą"/>
    <w:basedOn w:val="Normalny"/>
    <w:next w:val="Normalny"/>
    <w:rsid w:val="00465F8F"/>
    <w:pPr>
      <w:overflowPunct/>
      <w:autoSpaceDE/>
      <w:autoSpaceDN/>
      <w:adjustRightInd/>
      <w:spacing w:line="360" w:lineRule="auto"/>
      <w:ind w:left="1497"/>
      <w:jc w:val="both"/>
      <w:textAlignment w:val="auto"/>
    </w:pPr>
    <w:rPr>
      <w:rFonts w:ascii="Times" w:hAnsi="Times" w:cs="Arial"/>
      <w:bCs/>
      <w:sz w:val="24"/>
      <w:szCs w:val="24"/>
    </w:rPr>
  </w:style>
  <w:style w:type="paragraph" w:customStyle="1" w:styleId="ZnakZnak">
    <w:name w:val="Znak Znak"/>
    <w:basedOn w:val="Normalny"/>
    <w:rsid w:val="00465F8F"/>
    <w:pPr>
      <w:overflowPunct/>
      <w:autoSpaceDE/>
      <w:autoSpaceDN/>
      <w:adjustRightInd/>
      <w:spacing w:line="360" w:lineRule="auto"/>
      <w:jc w:val="both"/>
      <w:textAlignment w:val="auto"/>
    </w:pPr>
    <w:rPr>
      <w:rFonts w:ascii="Verdana" w:hAnsi="Verdana"/>
    </w:rPr>
  </w:style>
  <w:style w:type="paragraph" w:styleId="Mapadokumentu">
    <w:name w:val="Document Map"/>
    <w:basedOn w:val="Normalny"/>
    <w:link w:val="MapadokumentuZnak"/>
    <w:uiPriority w:val="99"/>
    <w:semiHidden/>
    <w:unhideWhenUsed/>
    <w:rsid w:val="00465F8F"/>
    <w:rPr>
      <w:rFonts w:ascii="Segoe UI" w:hAnsi="Segoe UI" w:cs="Segoe UI"/>
      <w:sz w:val="16"/>
      <w:szCs w:val="16"/>
    </w:rPr>
  </w:style>
  <w:style w:type="character" w:customStyle="1" w:styleId="MapadokumentuZnak">
    <w:name w:val="Mapa dokumentu Znak"/>
    <w:basedOn w:val="Domylnaczcionkaakapitu"/>
    <w:link w:val="Mapadokumentu"/>
    <w:uiPriority w:val="99"/>
    <w:semiHidden/>
    <w:rsid w:val="00465F8F"/>
    <w:rPr>
      <w:rFonts w:ascii="Segoe UI" w:eastAsia="Times New Roman" w:hAnsi="Segoe UI" w:cs="Segoe UI"/>
      <w:sz w:val="16"/>
      <w:szCs w:val="16"/>
      <w:lang w:eastAsia="pl-PL"/>
    </w:rPr>
  </w:style>
  <w:style w:type="paragraph" w:customStyle="1" w:styleId="p6">
    <w:name w:val="p6"/>
    <w:basedOn w:val="Normalny"/>
    <w:rsid w:val="001C0F87"/>
    <w:pPr>
      <w:widowControl w:val="0"/>
      <w:tabs>
        <w:tab w:val="left" w:pos="385"/>
      </w:tabs>
      <w:overflowPunct/>
      <w:ind w:left="1055" w:hanging="385"/>
      <w:textAlignment w:val="auto"/>
    </w:pPr>
    <w:rPr>
      <w:sz w:val="24"/>
      <w:szCs w:val="24"/>
      <w:lang w:val="en-US"/>
    </w:rPr>
  </w:style>
  <w:style w:type="character" w:customStyle="1" w:styleId="alb">
    <w:name w:val="a_lb"/>
    <w:basedOn w:val="Domylnaczcionkaakapitu"/>
    <w:rsid w:val="006F7343"/>
  </w:style>
  <w:style w:type="paragraph" w:customStyle="1" w:styleId="WW-Tekstpodstawowywcity3">
    <w:name w:val="WW-Tekst podstawowy wcięty 3"/>
    <w:basedOn w:val="Normalny"/>
    <w:rsid w:val="00AC24C8"/>
    <w:pPr>
      <w:suppressAutoHyphens/>
      <w:overflowPunct/>
      <w:autoSpaceDE/>
      <w:autoSpaceDN/>
      <w:adjustRightInd/>
      <w:ind w:left="426" w:hanging="568"/>
      <w:jc w:val="both"/>
      <w:textAlignment w:val="auto"/>
    </w:pPr>
    <w:rPr>
      <w:rFonts w:ascii="Bookman Old Style" w:hAnsi="Bookman Old Style"/>
      <w:sz w:val="24"/>
      <w:lang w:eastAsia="ar-SA"/>
    </w:rPr>
  </w:style>
  <w:style w:type="paragraph" w:customStyle="1" w:styleId="DEMIURGNagwek">
    <w:name w:val="DEMIURG Nagłówek"/>
    <w:basedOn w:val="Normalny"/>
    <w:link w:val="DEMIURGNagwekZnak"/>
    <w:autoRedefine/>
    <w:qFormat/>
    <w:rsid w:val="007F0F3B"/>
    <w:pPr>
      <w:numPr>
        <w:numId w:val="57"/>
      </w:numPr>
      <w:overflowPunct/>
      <w:autoSpaceDE/>
      <w:autoSpaceDN/>
      <w:adjustRightInd/>
      <w:textAlignment w:val="auto"/>
    </w:pPr>
    <w:rPr>
      <w:rFonts w:eastAsiaTheme="minorHAnsi"/>
      <w:b/>
      <w:sz w:val="24"/>
      <w:szCs w:val="24"/>
      <w:lang w:eastAsia="en-US"/>
    </w:rPr>
  </w:style>
  <w:style w:type="character" w:customStyle="1" w:styleId="DEMIURGNagwekZnak">
    <w:name w:val="DEMIURG Nagłówek Znak"/>
    <w:basedOn w:val="Domylnaczcionkaakapitu"/>
    <w:link w:val="DEMIURGNagwek"/>
    <w:qFormat/>
    <w:rsid w:val="007F0F3B"/>
    <w:rPr>
      <w:rFonts w:ascii="Times New Roman" w:hAnsi="Times New Roman" w:cs="Times New Roman"/>
      <w:b/>
      <w:sz w:val="24"/>
      <w:szCs w:val="24"/>
    </w:rPr>
  </w:style>
  <w:style w:type="character" w:customStyle="1" w:styleId="labelastextbox1">
    <w:name w:val="labelastextbox1"/>
    <w:uiPriority w:val="99"/>
    <w:rsid w:val="007763EE"/>
    <w:rPr>
      <w:b/>
      <w:color w:val="097CC9"/>
    </w:rPr>
  </w:style>
  <w:style w:type="character" w:customStyle="1" w:styleId="UnresolvedMention1">
    <w:name w:val="Unresolved Mention1"/>
    <w:basedOn w:val="Domylnaczcionkaakapitu"/>
    <w:uiPriority w:val="99"/>
    <w:semiHidden/>
    <w:unhideWhenUsed/>
    <w:rsid w:val="00605E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65242">
      <w:bodyDiv w:val="1"/>
      <w:marLeft w:val="0"/>
      <w:marRight w:val="0"/>
      <w:marTop w:val="0"/>
      <w:marBottom w:val="0"/>
      <w:divBdr>
        <w:top w:val="none" w:sz="0" w:space="0" w:color="auto"/>
        <w:left w:val="none" w:sz="0" w:space="0" w:color="auto"/>
        <w:bottom w:val="none" w:sz="0" w:space="0" w:color="auto"/>
        <w:right w:val="none" w:sz="0" w:space="0" w:color="auto"/>
      </w:divBdr>
    </w:div>
    <w:div w:id="351495492">
      <w:bodyDiv w:val="1"/>
      <w:marLeft w:val="0"/>
      <w:marRight w:val="0"/>
      <w:marTop w:val="0"/>
      <w:marBottom w:val="0"/>
      <w:divBdr>
        <w:top w:val="none" w:sz="0" w:space="0" w:color="auto"/>
        <w:left w:val="none" w:sz="0" w:space="0" w:color="auto"/>
        <w:bottom w:val="none" w:sz="0" w:space="0" w:color="auto"/>
        <w:right w:val="none" w:sz="0" w:space="0" w:color="auto"/>
      </w:divBdr>
    </w:div>
    <w:div w:id="454954674">
      <w:bodyDiv w:val="1"/>
      <w:marLeft w:val="0"/>
      <w:marRight w:val="0"/>
      <w:marTop w:val="0"/>
      <w:marBottom w:val="0"/>
      <w:divBdr>
        <w:top w:val="none" w:sz="0" w:space="0" w:color="auto"/>
        <w:left w:val="none" w:sz="0" w:space="0" w:color="auto"/>
        <w:bottom w:val="none" w:sz="0" w:space="0" w:color="auto"/>
        <w:right w:val="none" w:sz="0" w:space="0" w:color="auto"/>
      </w:divBdr>
    </w:div>
    <w:div w:id="1020349346">
      <w:bodyDiv w:val="1"/>
      <w:marLeft w:val="0"/>
      <w:marRight w:val="0"/>
      <w:marTop w:val="0"/>
      <w:marBottom w:val="0"/>
      <w:divBdr>
        <w:top w:val="none" w:sz="0" w:space="0" w:color="auto"/>
        <w:left w:val="none" w:sz="0" w:space="0" w:color="auto"/>
        <w:bottom w:val="none" w:sz="0" w:space="0" w:color="auto"/>
        <w:right w:val="none" w:sz="0" w:space="0" w:color="auto"/>
      </w:divBdr>
    </w:div>
    <w:div w:id="1281451993">
      <w:bodyDiv w:val="1"/>
      <w:marLeft w:val="0"/>
      <w:marRight w:val="0"/>
      <w:marTop w:val="0"/>
      <w:marBottom w:val="0"/>
      <w:divBdr>
        <w:top w:val="none" w:sz="0" w:space="0" w:color="auto"/>
        <w:left w:val="none" w:sz="0" w:space="0" w:color="auto"/>
        <w:bottom w:val="none" w:sz="0" w:space="0" w:color="auto"/>
        <w:right w:val="none" w:sz="0" w:space="0" w:color="auto"/>
      </w:divBdr>
    </w:div>
    <w:div w:id="1376193460">
      <w:bodyDiv w:val="1"/>
      <w:marLeft w:val="0"/>
      <w:marRight w:val="0"/>
      <w:marTop w:val="0"/>
      <w:marBottom w:val="0"/>
      <w:divBdr>
        <w:top w:val="none" w:sz="0" w:space="0" w:color="auto"/>
        <w:left w:val="none" w:sz="0" w:space="0" w:color="auto"/>
        <w:bottom w:val="none" w:sz="0" w:space="0" w:color="auto"/>
        <w:right w:val="none" w:sz="0" w:space="0" w:color="auto"/>
      </w:divBdr>
    </w:div>
    <w:div w:id="1407800003">
      <w:bodyDiv w:val="1"/>
      <w:marLeft w:val="0"/>
      <w:marRight w:val="0"/>
      <w:marTop w:val="0"/>
      <w:marBottom w:val="0"/>
      <w:divBdr>
        <w:top w:val="none" w:sz="0" w:space="0" w:color="auto"/>
        <w:left w:val="none" w:sz="0" w:space="0" w:color="auto"/>
        <w:bottom w:val="none" w:sz="0" w:space="0" w:color="auto"/>
        <w:right w:val="none" w:sz="0" w:space="0" w:color="auto"/>
      </w:divBdr>
    </w:div>
    <w:div w:id="1657880571">
      <w:bodyDiv w:val="1"/>
      <w:marLeft w:val="0"/>
      <w:marRight w:val="0"/>
      <w:marTop w:val="0"/>
      <w:marBottom w:val="0"/>
      <w:divBdr>
        <w:top w:val="none" w:sz="0" w:space="0" w:color="auto"/>
        <w:left w:val="none" w:sz="0" w:space="0" w:color="auto"/>
        <w:bottom w:val="none" w:sz="0" w:space="0" w:color="auto"/>
        <w:right w:val="none" w:sz="0" w:space="0" w:color="auto"/>
      </w:divBdr>
      <w:divsChild>
        <w:div w:id="128089342">
          <w:marLeft w:val="0"/>
          <w:marRight w:val="0"/>
          <w:marTop w:val="0"/>
          <w:marBottom w:val="0"/>
          <w:divBdr>
            <w:top w:val="none" w:sz="0" w:space="0" w:color="auto"/>
            <w:left w:val="none" w:sz="0" w:space="0" w:color="auto"/>
            <w:bottom w:val="none" w:sz="0" w:space="0" w:color="auto"/>
            <w:right w:val="none" w:sz="0" w:space="0" w:color="auto"/>
          </w:divBdr>
        </w:div>
        <w:div w:id="161480833">
          <w:marLeft w:val="0"/>
          <w:marRight w:val="0"/>
          <w:marTop w:val="0"/>
          <w:marBottom w:val="0"/>
          <w:divBdr>
            <w:top w:val="none" w:sz="0" w:space="0" w:color="auto"/>
            <w:left w:val="none" w:sz="0" w:space="0" w:color="auto"/>
            <w:bottom w:val="none" w:sz="0" w:space="0" w:color="auto"/>
            <w:right w:val="none" w:sz="0" w:space="0" w:color="auto"/>
          </w:divBdr>
        </w:div>
        <w:div w:id="1177887563">
          <w:marLeft w:val="0"/>
          <w:marRight w:val="0"/>
          <w:marTop w:val="0"/>
          <w:marBottom w:val="0"/>
          <w:divBdr>
            <w:top w:val="none" w:sz="0" w:space="0" w:color="auto"/>
            <w:left w:val="none" w:sz="0" w:space="0" w:color="auto"/>
            <w:bottom w:val="none" w:sz="0" w:space="0" w:color="auto"/>
            <w:right w:val="none" w:sz="0" w:space="0" w:color="auto"/>
          </w:divBdr>
        </w:div>
      </w:divsChild>
    </w:div>
    <w:div w:id="1802847588">
      <w:bodyDiv w:val="1"/>
      <w:marLeft w:val="0"/>
      <w:marRight w:val="0"/>
      <w:marTop w:val="0"/>
      <w:marBottom w:val="0"/>
      <w:divBdr>
        <w:top w:val="none" w:sz="0" w:space="0" w:color="auto"/>
        <w:left w:val="none" w:sz="0" w:space="0" w:color="auto"/>
        <w:bottom w:val="none" w:sz="0" w:space="0" w:color="auto"/>
        <w:right w:val="none" w:sz="0" w:space="0" w:color="auto"/>
      </w:divBdr>
    </w:div>
    <w:div w:id="2124185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kjastrzebski@spkso.waw.pl"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B65EAD-9894-4AE7-ACF0-7D1A10A7D2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16674</Words>
  <Characters>100048</Characters>
  <Application>Microsoft Office Word</Application>
  <DocSecurity>0</DocSecurity>
  <Lines>833</Lines>
  <Paragraphs>232</Paragraphs>
  <ScaleCrop>false</ScaleCrop>
  <HeadingPairs>
    <vt:vector size="6" baseType="variant">
      <vt:variant>
        <vt:lpstr>Tytuł</vt:lpstr>
      </vt:variant>
      <vt:variant>
        <vt:i4>1</vt:i4>
      </vt:variant>
      <vt:variant>
        <vt:lpstr>Nagłówki</vt:lpstr>
      </vt:variant>
      <vt:variant>
        <vt:i4>4</vt:i4>
      </vt:variant>
      <vt:variant>
        <vt:lpstr>Title</vt:lpstr>
      </vt:variant>
      <vt:variant>
        <vt:i4>1</vt:i4>
      </vt:variant>
    </vt:vector>
  </HeadingPairs>
  <TitlesOfParts>
    <vt:vector size="6" baseType="lpstr">
      <vt:lpstr/>
      <vt:lpstr>SPECYFIKACJA</vt:lpstr>
      <vt:lpstr>- ETAP I (lokalizacja Marszałkowska) - maksymalnie do 6 miesięcy od daty podpisa</vt:lpstr>
      <vt:lpstr>- ETAP II (lokalizacja Sierakowskiego) - maksymalnie do 24 miesięcy. Prace reali</vt:lpstr>
      <vt:lpstr/>
      <vt:lpstr/>
    </vt:vector>
  </TitlesOfParts>
  <LinksUpToDate>false</LinksUpToDate>
  <CharactersWithSpaces>116490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2019-05-31T10:11:00Z</dcterms:created>
  <dcterms:modified xsi:type="dcterms:W3CDTF">2019-06-04T08:45:00Z</dcterms:modified>
</cp:coreProperties>
</file>