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6E4F" w14:textId="64795FF9" w:rsidR="00461584" w:rsidRPr="00EE220C" w:rsidRDefault="00A33398" w:rsidP="00535A32">
      <w:pPr>
        <w:pStyle w:val="Tekstpodstawowywcity2"/>
        <w:spacing w:after="0" w:line="240" w:lineRule="auto"/>
        <w:ind w:left="284"/>
        <w:rPr>
          <w:rFonts w:asciiTheme="majorHAnsi" w:hAnsiTheme="majorHAnsi" w:cstheme="majorHAnsi"/>
          <w:b/>
        </w:rPr>
      </w:pPr>
      <w:r w:rsidRPr="00EE220C">
        <w:rPr>
          <w:rFonts w:asciiTheme="majorHAnsi" w:hAnsiTheme="majorHAnsi" w:cstheme="majorHAnsi"/>
          <w:bCs/>
        </w:rPr>
        <w:t xml:space="preserve"> </w:t>
      </w:r>
      <w:r w:rsidR="00286BFA" w:rsidRPr="00EE220C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EE220C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461584" w:rsidRPr="00EE220C">
        <w:rPr>
          <w:rFonts w:asciiTheme="majorHAnsi" w:hAnsiTheme="majorHAnsi" w:cstheme="majorHAnsi"/>
          <w:b/>
        </w:rPr>
        <w:t xml:space="preserve">                                              </w:t>
      </w:r>
    </w:p>
    <w:p w14:paraId="34C1119C" w14:textId="0A0C6523" w:rsidR="00D018D3" w:rsidRPr="00E6728A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ajorHAnsi" w:hAnsiTheme="majorHAnsi" w:cstheme="majorHAnsi"/>
          <w:b/>
          <w:i/>
          <w:iCs/>
        </w:rPr>
      </w:pPr>
      <w:r w:rsidRPr="00EE220C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5575D" w:rsidRPr="00E6728A">
        <w:rPr>
          <w:rFonts w:asciiTheme="majorHAnsi" w:hAnsiTheme="majorHAnsi" w:cstheme="majorHAnsi"/>
          <w:b/>
          <w:i/>
          <w:iCs/>
          <w:color w:val="0070C0"/>
        </w:rPr>
        <w:t xml:space="preserve">Załącznik nr </w:t>
      </w:r>
      <w:r w:rsidR="00E6728A" w:rsidRPr="00E6728A">
        <w:rPr>
          <w:rFonts w:asciiTheme="majorHAnsi" w:hAnsiTheme="majorHAnsi" w:cstheme="majorHAnsi"/>
          <w:b/>
          <w:i/>
          <w:iCs/>
          <w:color w:val="0070C0"/>
        </w:rPr>
        <w:t>1</w:t>
      </w:r>
      <w:r w:rsidR="00814385" w:rsidRPr="00E6728A">
        <w:rPr>
          <w:rFonts w:asciiTheme="majorHAnsi" w:hAnsiTheme="majorHAnsi" w:cstheme="majorHAnsi"/>
          <w:b/>
          <w:i/>
          <w:iCs/>
          <w:color w:val="0070C0"/>
        </w:rPr>
        <w:t xml:space="preserve"> do SWZ</w:t>
      </w:r>
    </w:p>
    <w:p w14:paraId="49CA2F87" w14:textId="77777777" w:rsidR="00933E3F" w:rsidRPr="00E6728A" w:rsidRDefault="00933E3F" w:rsidP="00933E3F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6728A">
        <w:rPr>
          <w:rFonts w:asciiTheme="majorHAnsi" w:hAnsiTheme="majorHAnsi" w:cstheme="majorHAnsi"/>
          <w:b/>
          <w:sz w:val="28"/>
          <w:szCs w:val="28"/>
        </w:rPr>
        <w:t xml:space="preserve">           </w:t>
      </w:r>
      <w:r w:rsidRPr="00E6728A">
        <w:rPr>
          <w:rFonts w:asciiTheme="majorHAnsi" w:hAnsiTheme="majorHAnsi" w:cstheme="majorHAnsi"/>
          <w:b/>
          <w:sz w:val="28"/>
          <w:szCs w:val="28"/>
          <w:u w:val="single"/>
        </w:rPr>
        <w:t>OPIS PRZEDMIOTU ZAMÓWIENIA</w:t>
      </w:r>
    </w:p>
    <w:p w14:paraId="5D8EECEE" w14:textId="77777777" w:rsidR="00E6728A" w:rsidRDefault="00E6728A" w:rsidP="00E6728A">
      <w:pPr>
        <w:pStyle w:val="Tekstpodstawowywcity2"/>
        <w:spacing w:after="0" w:line="240" w:lineRule="auto"/>
        <w:rPr>
          <w:rFonts w:asciiTheme="majorHAnsi" w:hAnsiTheme="majorHAnsi" w:cstheme="majorHAnsi"/>
        </w:rPr>
      </w:pPr>
    </w:p>
    <w:p w14:paraId="57A8929D" w14:textId="0F88DF0F" w:rsidR="00EE220C" w:rsidRDefault="00E6728A" w:rsidP="00E6728A">
      <w:pPr>
        <w:pStyle w:val="Tekstpodstawowywcity2"/>
        <w:spacing w:after="0" w:line="240" w:lineRule="auto"/>
        <w:rPr>
          <w:rFonts w:asciiTheme="majorHAnsi" w:hAnsiTheme="majorHAnsi" w:cstheme="majorHAnsi"/>
        </w:rPr>
      </w:pPr>
      <w:r w:rsidRPr="00EE220C">
        <w:rPr>
          <w:rFonts w:asciiTheme="majorHAnsi" w:hAnsiTheme="majorHAnsi" w:cstheme="majorHAnsi"/>
        </w:rPr>
        <w:t>Przedmiotem zamó</w:t>
      </w:r>
      <w:r>
        <w:rPr>
          <w:rFonts w:asciiTheme="majorHAnsi" w:hAnsiTheme="majorHAnsi" w:cstheme="majorHAnsi"/>
        </w:rPr>
        <w:t>wienia jest dostawa sprzętu medycznego  z podziałem na 2 części</w:t>
      </w:r>
      <w:r w:rsidR="00FF2E4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212B3CF2" w14:textId="77777777" w:rsidR="00E6728A" w:rsidRPr="00E61434" w:rsidRDefault="00E6728A" w:rsidP="00E6728A">
      <w:pPr>
        <w:tabs>
          <w:tab w:val="left" w:pos="426"/>
        </w:tabs>
        <w:spacing w:after="160" w:line="276" w:lineRule="auto"/>
        <w:ind w:left="284"/>
        <w:jc w:val="both"/>
        <w:rPr>
          <w:rFonts w:asciiTheme="majorHAnsi" w:eastAsiaTheme="minorEastAsia" w:hAnsiTheme="majorHAnsi" w:cs="Tahoma"/>
          <w:bCs/>
        </w:rPr>
      </w:pPr>
      <w:r w:rsidRPr="00E61434">
        <w:rPr>
          <w:rFonts w:asciiTheme="majorHAnsi" w:eastAsiaTheme="minorEastAsia" w:hAnsiTheme="majorHAnsi" w:cs="Tahoma"/>
          <w:bCs/>
        </w:rPr>
        <w:t xml:space="preserve">Wspólny Słownik Zamówień CPV: </w:t>
      </w:r>
    </w:p>
    <w:p w14:paraId="7B0C47CB" w14:textId="4DB44C47" w:rsidR="00E6728A" w:rsidRPr="00EE220C" w:rsidRDefault="00E6728A" w:rsidP="00E6728A">
      <w:pPr>
        <w:pStyle w:val="Tekstpodstawowywcity2"/>
        <w:spacing w:after="0" w:line="240" w:lineRule="auto"/>
        <w:rPr>
          <w:rFonts w:asciiTheme="majorHAnsi" w:hAnsiTheme="majorHAnsi" w:cstheme="majorHAnsi"/>
          <w:b/>
        </w:rPr>
      </w:pPr>
      <w:r w:rsidRPr="00E61434">
        <w:rPr>
          <w:rFonts w:asciiTheme="majorHAnsi" w:eastAsiaTheme="minorEastAsia" w:hAnsiTheme="majorHAnsi" w:cs="Tahoma"/>
          <w:b/>
        </w:rPr>
        <w:t>33 00000- aparaty medyczne</w:t>
      </w:r>
    </w:p>
    <w:p w14:paraId="16507C71" w14:textId="77777777" w:rsidR="00EE220C" w:rsidRPr="00E6728A" w:rsidRDefault="00EE220C" w:rsidP="00D018D3">
      <w:pPr>
        <w:pStyle w:val="Tekstpodstawowywcity2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5B4FE4E" w14:textId="77777777" w:rsidR="00E6728A" w:rsidRPr="00E6728A" w:rsidRDefault="00EE220C" w:rsidP="00EE220C">
      <w:pPr>
        <w:pStyle w:val="Tekstpodstawowywcity2"/>
        <w:shd w:val="clear" w:color="auto" w:fill="B8CCE4" w:themeFill="accent1" w:themeFillTint="66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6728A">
        <w:rPr>
          <w:rFonts w:asciiTheme="majorHAnsi" w:hAnsiTheme="majorHAnsi" w:cstheme="majorHAnsi"/>
          <w:b/>
          <w:sz w:val="28"/>
          <w:szCs w:val="28"/>
        </w:rPr>
        <w:t xml:space="preserve">Część nr 1 </w:t>
      </w:r>
    </w:p>
    <w:p w14:paraId="45719F93" w14:textId="666AD25D" w:rsidR="00E61434" w:rsidRPr="00E61434" w:rsidRDefault="00E6728A" w:rsidP="00E6728A">
      <w:pPr>
        <w:pStyle w:val="Tekstpodstawowywcity2"/>
        <w:shd w:val="clear" w:color="auto" w:fill="B8CCE4" w:themeFill="accent1" w:themeFillTint="66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6728A">
        <w:rPr>
          <w:rFonts w:asciiTheme="majorHAnsi" w:eastAsiaTheme="minorEastAsia" w:hAnsiTheme="majorHAnsi" w:cs="Tahoma"/>
          <w:b/>
          <w:sz w:val="28"/>
          <w:szCs w:val="28"/>
        </w:rPr>
        <w:t>Aparat do wykonywania optycznej koherentnej tomografii (</w:t>
      </w:r>
      <w:r w:rsidRPr="008B3674">
        <w:rPr>
          <w:rFonts w:asciiTheme="majorHAnsi" w:eastAsiaTheme="minorEastAsia" w:hAnsiTheme="majorHAnsi" w:cs="Tahoma"/>
          <w:b/>
          <w:sz w:val="28"/>
          <w:szCs w:val="28"/>
        </w:rPr>
        <w:t>OCT)</w:t>
      </w:r>
      <w:r w:rsidR="008E0954" w:rsidRPr="008B3674">
        <w:rPr>
          <w:rFonts w:asciiTheme="majorHAnsi" w:eastAsiaTheme="minorEastAsia" w:hAnsiTheme="majorHAnsi" w:cs="Tahoma"/>
          <w:b/>
          <w:sz w:val="28"/>
          <w:szCs w:val="28"/>
        </w:rPr>
        <w:t xml:space="preserve"> </w:t>
      </w:r>
      <w:r w:rsidRPr="008B3674">
        <w:rPr>
          <w:rFonts w:asciiTheme="majorHAnsi" w:eastAsiaTheme="minorEastAsia" w:hAnsiTheme="majorHAnsi" w:cs="Tahoma"/>
          <w:b/>
          <w:sz w:val="28"/>
          <w:szCs w:val="28"/>
        </w:rPr>
        <w:t>z opcją</w:t>
      </w:r>
      <w:bookmarkStart w:id="0" w:name="_Hlk103671833"/>
      <w:r w:rsidR="008B3674" w:rsidRPr="008B3674">
        <w:rPr>
          <w:rFonts w:asciiTheme="majorHAnsi" w:eastAsiaTheme="minorEastAsia" w:hAnsiTheme="majorHAnsi" w:cs="Tahoma"/>
          <w:b/>
          <w:sz w:val="28"/>
          <w:szCs w:val="28"/>
        </w:rPr>
        <w:t xml:space="preserve"> angiografii OCT</w:t>
      </w:r>
    </w:p>
    <w:p w14:paraId="63BE8DD9" w14:textId="77777777" w:rsidR="00EE220C" w:rsidRPr="00EE220C" w:rsidRDefault="00EE220C" w:rsidP="00814385">
      <w:pPr>
        <w:rPr>
          <w:rFonts w:asciiTheme="majorHAnsi" w:hAnsiTheme="majorHAnsi" w:cstheme="majorHAnsi"/>
          <w:u w:val="single"/>
        </w:rPr>
      </w:pPr>
    </w:p>
    <w:tbl>
      <w:tblPr>
        <w:tblW w:w="13045" w:type="dxa"/>
        <w:tblInd w:w="559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1"/>
        <w:gridCol w:w="12104"/>
      </w:tblGrid>
      <w:tr w:rsidR="00EE220C" w:rsidRPr="00EE220C" w14:paraId="6991ECA3" w14:textId="77777777" w:rsidTr="00E61434">
        <w:trPr>
          <w:trHeight w:val="141"/>
        </w:trPr>
        <w:tc>
          <w:tcPr>
            <w:tcW w:w="941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4790D970" w14:textId="77777777" w:rsidR="00EE220C" w:rsidRPr="00EE220C" w:rsidRDefault="00EE220C" w:rsidP="00EE220C">
            <w:pPr>
              <w:keepNext/>
              <w:tabs>
                <w:tab w:val="center" w:pos="249"/>
              </w:tabs>
              <w:ind w:left="-120"/>
              <w:jc w:val="center"/>
              <w:outlineLvl w:val="0"/>
              <w:rPr>
                <w:rFonts w:asciiTheme="majorHAnsi" w:hAnsiTheme="majorHAnsi" w:cstheme="majorHAnsi"/>
              </w:rPr>
            </w:pPr>
          </w:p>
          <w:p w14:paraId="1AF27701" w14:textId="77777777" w:rsidR="00EE220C" w:rsidRPr="00EE220C" w:rsidRDefault="00EE220C" w:rsidP="00EE220C">
            <w:pPr>
              <w:keepNext/>
              <w:tabs>
                <w:tab w:val="center" w:pos="249"/>
              </w:tabs>
              <w:ind w:left="-120"/>
              <w:jc w:val="center"/>
              <w:outlineLvl w:val="0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1210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62CC289E" w14:textId="77777777" w:rsidR="00EE220C" w:rsidRPr="00EE220C" w:rsidRDefault="00EE220C" w:rsidP="00EE220C">
            <w:pPr>
              <w:keepNext/>
              <w:jc w:val="center"/>
              <w:outlineLvl w:val="0"/>
              <w:rPr>
                <w:rFonts w:asciiTheme="majorHAnsi" w:hAnsiTheme="majorHAnsi" w:cstheme="majorHAnsi"/>
              </w:rPr>
            </w:pPr>
          </w:p>
          <w:p w14:paraId="4D3F2BA3" w14:textId="77777777" w:rsidR="00EE220C" w:rsidRPr="00EE220C" w:rsidRDefault="00EE220C" w:rsidP="00EE220C">
            <w:pPr>
              <w:keepNext/>
              <w:jc w:val="center"/>
              <w:outlineLvl w:val="0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Parametry techniczne</w:t>
            </w:r>
          </w:p>
        </w:tc>
      </w:tr>
      <w:tr w:rsidR="00EE220C" w:rsidRPr="00EE220C" w14:paraId="784C0729" w14:textId="77777777" w:rsidTr="00E61434">
        <w:trPr>
          <w:trHeight w:val="141"/>
        </w:trPr>
        <w:tc>
          <w:tcPr>
            <w:tcW w:w="941" w:type="dxa"/>
            <w:tcBorders>
              <w:top w:val="nil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pct30" w:color="auto" w:fill="FFFFFF"/>
          </w:tcPr>
          <w:p w14:paraId="1E30235A" w14:textId="77777777" w:rsidR="00EE220C" w:rsidRPr="00EE220C" w:rsidRDefault="00EE220C" w:rsidP="00EE220C">
            <w:pPr>
              <w:spacing w:after="58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1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30" w:color="auto" w:fill="FFFFFF"/>
          </w:tcPr>
          <w:p w14:paraId="37C8EA05" w14:textId="77777777" w:rsidR="00EE220C" w:rsidRPr="00EE220C" w:rsidRDefault="00EE220C" w:rsidP="00EE220C">
            <w:pPr>
              <w:spacing w:after="58"/>
              <w:rPr>
                <w:rFonts w:asciiTheme="majorHAnsi" w:hAnsiTheme="majorHAnsi" w:cstheme="majorHAnsi"/>
                <w:b/>
              </w:rPr>
            </w:pPr>
          </w:p>
        </w:tc>
      </w:tr>
      <w:tr w:rsidR="00EE220C" w:rsidRPr="00EE220C" w14:paraId="59D3B39D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17BBB5A5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04" w:type="dxa"/>
          </w:tcPr>
          <w:p w14:paraId="17343743" w14:textId="02479774" w:rsidR="00EE220C" w:rsidRPr="00EE220C" w:rsidRDefault="00EE220C" w:rsidP="00EE220C">
            <w:pPr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Oferowany aparat fabrycznie nowy, rok produkcji 202</w:t>
            </w:r>
            <w:r w:rsidR="00F376C9">
              <w:rPr>
                <w:rFonts w:asciiTheme="majorHAnsi" w:hAnsiTheme="majorHAnsi" w:cstheme="majorHAnsi"/>
              </w:rPr>
              <w:t>3</w:t>
            </w:r>
            <w:r w:rsidRPr="00EE220C">
              <w:rPr>
                <w:rFonts w:asciiTheme="majorHAnsi" w:hAnsiTheme="majorHAnsi" w:cstheme="majorHAnsi"/>
              </w:rPr>
              <w:t xml:space="preserve">, nie </w:t>
            </w:r>
            <w:proofErr w:type="spellStart"/>
            <w:r w:rsidRPr="00EE220C">
              <w:rPr>
                <w:rFonts w:asciiTheme="majorHAnsi" w:hAnsiTheme="majorHAnsi" w:cstheme="majorHAnsi"/>
              </w:rPr>
              <w:t>rekondycjonowany</w:t>
            </w:r>
            <w:proofErr w:type="spellEnd"/>
            <w:r w:rsidRPr="00EE220C">
              <w:rPr>
                <w:rFonts w:asciiTheme="majorHAnsi" w:hAnsiTheme="majorHAnsi" w:cstheme="majorHAnsi"/>
              </w:rPr>
              <w:t>, nie powystawowy</w:t>
            </w:r>
          </w:p>
        </w:tc>
      </w:tr>
      <w:tr w:rsidR="00EE220C" w:rsidRPr="00EE220C" w14:paraId="600B2A02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299E8699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04" w:type="dxa"/>
          </w:tcPr>
          <w:p w14:paraId="419E5906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Okulistyczny optyczny tomograf koherentny z przystawką do badania przedniego odcinka oka</w:t>
            </w:r>
          </w:p>
        </w:tc>
      </w:tr>
      <w:tr w:rsidR="00EE220C" w:rsidRPr="00EE220C" w14:paraId="4B960DC8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275786C3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04" w:type="dxa"/>
          </w:tcPr>
          <w:p w14:paraId="63D9C03A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Aparat fabrycznie nowy</w:t>
            </w:r>
          </w:p>
        </w:tc>
      </w:tr>
      <w:tr w:rsidR="00EE220C" w:rsidRPr="00EE220C" w14:paraId="70E05F10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569B928A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04" w:type="dxa"/>
          </w:tcPr>
          <w:p w14:paraId="29518CA7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Stolik elektro-mechaniczny pod tomograf i komputer sterujący tomografem</w:t>
            </w:r>
          </w:p>
        </w:tc>
      </w:tr>
      <w:tr w:rsidR="00EE220C" w:rsidRPr="00EE220C" w14:paraId="624EEE60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6AABEEC8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04" w:type="dxa"/>
          </w:tcPr>
          <w:p w14:paraId="60F4662A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Zewnętrzny komputer klasy PC, zewnętrzny monitor LCD min. 23”, kolorowa drukarka</w:t>
            </w:r>
          </w:p>
        </w:tc>
      </w:tr>
      <w:tr w:rsidR="00EE220C" w:rsidRPr="00EE220C" w14:paraId="49B1FC3C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091BBD82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04" w:type="dxa"/>
          </w:tcPr>
          <w:p w14:paraId="0841D588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Technologia pomiaru - spektralna</w:t>
            </w:r>
          </w:p>
        </w:tc>
      </w:tr>
      <w:tr w:rsidR="00EE220C" w:rsidRPr="00EE220C" w14:paraId="5E2D5DC7" w14:textId="77777777" w:rsidTr="00E61434">
        <w:trPr>
          <w:trHeight w:val="141"/>
        </w:trPr>
        <w:tc>
          <w:tcPr>
            <w:tcW w:w="941" w:type="dxa"/>
            <w:shd w:val="clear" w:color="auto" w:fill="D6E3BC" w:themeFill="accent3" w:themeFillTint="66"/>
            <w:vAlign w:val="center"/>
          </w:tcPr>
          <w:p w14:paraId="4C266EF3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04" w:type="dxa"/>
            <w:shd w:val="clear" w:color="auto" w:fill="D6E3BC" w:themeFill="accent3" w:themeFillTint="66"/>
          </w:tcPr>
          <w:p w14:paraId="797B425B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Częstotliwość skanowania min. 120 000 A-skanów/sek.</w:t>
            </w:r>
          </w:p>
        </w:tc>
      </w:tr>
      <w:tr w:rsidR="00EE220C" w:rsidRPr="00EE220C" w14:paraId="560761B1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0D738A7D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04" w:type="dxa"/>
          </w:tcPr>
          <w:p w14:paraId="2494A62B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Optyczna rozdzielczość osiowa tomografu: nie gorsza niż 5μm</w:t>
            </w:r>
          </w:p>
        </w:tc>
      </w:tr>
      <w:tr w:rsidR="00EE220C" w:rsidRPr="00EE220C" w14:paraId="63600691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743BB9AF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04" w:type="dxa"/>
          </w:tcPr>
          <w:p w14:paraId="324F6E7A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Optyczna rozdzielczość poprzeczna tomografu: nie gorsza niż 15μm</w:t>
            </w:r>
          </w:p>
        </w:tc>
      </w:tr>
      <w:tr w:rsidR="00EE220C" w:rsidRPr="00EE220C" w14:paraId="0B8BB713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75E8C2E3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04" w:type="dxa"/>
          </w:tcPr>
          <w:p w14:paraId="7D8972FA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Maksymalna głębokość skanowania siatkówki B-</w:t>
            </w:r>
            <w:proofErr w:type="spellStart"/>
            <w:r w:rsidRPr="00EE220C">
              <w:rPr>
                <w:rFonts w:asciiTheme="majorHAnsi" w:hAnsiTheme="majorHAnsi" w:cstheme="majorHAnsi"/>
              </w:rPr>
              <w:t>scan</w:t>
            </w:r>
            <w:proofErr w:type="spellEnd"/>
            <w:r w:rsidRPr="00EE220C">
              <w:rPr>
                <w:rFonts w:asciiTheme="majorHAnsi" w:hAnsiTheme="majorHAnsi" w:cstheme="majorHAnsi"/>
              </w:rPr>
              <w:t xml:space="preserve"> min. 6 mm</w:t>
            </w:r>
          </w:p>
        </w:tc>
      </w:tr>
      <w:tr w:rsidR="00EE220C" w:rsidRPr="00EE220C" w14:paraId="1061FA75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09FB01D6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04" w:type="dxa"/>
          </w:tcPr>
          <w:p w14:paraId="7D822F7A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Maksymalna szerokość skanowania siatkówki B-skan: min 16 mm</w:t>
            </w:r>
          </w:p>
        </w:tc>
      </w:tr>
      <w:tr w:rsidR="00EE220C" w:rsidRPr="00EE220C" w14:paraId="2A892C04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19D2189F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lastRenderedPageBreak/>
              <w:t>12</w:t>
            </w:r>
          </w:p>
        </w:tc>
        <w:tc>
          <w:tcPr>
            <w:tcW w:w="12104" w:type="dxa"/>
          </w:tcPr>
          <w:p w14:paraId="2C07557E" w14:textId="77777777" w:rsidR="00EE220C" w:rsidRPr="00EE220C" w:rsidRDefault="00EE220C" w:rsidP="00EE220C">
            <w:pPr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Możliwość regulacji szerokości B-skanu siatkówki w zakresie min. od 3 do 16mm</w:t>
            </w:r>
          </w:p>
        </w:tc>
      </w:tr>
      <w:tr w:rsidR="00EE220C" w:rsidRPr="00EE220C" w14:paraId="4D3705A2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6B6A5717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04" w:type="dxa"/>
          </w:tcPr>
          <w:p w14:paraId="699BEBB0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Minimalna średnica źrenicy badanego pacjenta (OCT): nie większa niż 2 mm</w:t>
            </w:r>
          </w:p>
        </w:tc>
      </w:tr>
      <w:tr w:rsidR="00EE220C" w:rsidRPr="00EE220C" w14:paraId="5366A367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52DFF6DC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E220C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2104" w:type="dxa"/>
          </w:tcPr>
          <w:p w14:paraId="750E3C0C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Funkcja automatycznej kompensacji wady wzroku badanego pacjenta</w:t>
            </w:r>
          </w:p>
        </w:tc>
      </w:tr>
      <w:tr w:rsidR="00EE220C" w:rsidRPr="00EE220C" w14:paraId="4DBB0D37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23978E32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E220C">
              <w:rPr>
                <w:rFonts w:asciiTheme="majorHAnsi" w:hAnsiTheme="majorHAnsi" w:cstheme="majorHAnsi"/>
                <w:color w:val="000000"/>
              </w:rPr>
              <w:t>15</w:t>
            </w:r>
          </w:p>
        </w:tc>
        <w:tc>
          <w:tcPr>
            <w:tcW w:w="12104" w:type="dxa"/>
          </w:tcPr>
          <w:p w14:paraId="0836DD99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 xml:space="preserve">Obraz dna oka realizowany przez kamerę CCD lub skaningowy oftalmoskop laserowy SLO lub </w:t>
            </w:r>
            <w:proofErr w:type="spellStart"/>
            <w:r w:rsidRPr="00EE220C">
              <w:rPr>
                <w:rFonts w:asciiTheme="majorHAnsi" w:hAnsiTheme="majorHAnsi" w:cstheme="majorHAnsi"/>
              </w:rPr>
              <w:t>fundus</w:t>
            </w:r>
            <w:proofErr w:type="spellEnd"/>
            <w:r w:rsidRPr="00EE220C">
              <w:rPr>
                <w:rFonts w:asciiTheme="majorHAnsi" w:hAnsiTheme="majorHAnsi" w:cstheme="majorHAnsi"/>
              </w:rPr>
              <w:t xml:space="preserve"> kamerę</w:t>
            </w:r>
          </w:p>
        </w:tc>
      </w:tr>
      <w:tr w:rsidR="00EE220C" w:rsidRPr="00EE220C" w14:paraId="7747B553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1BF6C6B5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04" w:type="dxa"/>
          </w:tcPr>
          <w:p w14:paraId="6531CB6B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Funkcja automatycznego śledzenia i kompensacji ruchów gałki ocznej w trakcie skanowania (</w:t>
            </w:r>
            <w:proofErr w:type="spellStart"/>
            <w:r w:rsidRPr="00EE220C">
              <w:rPr>
                <w:rFonts w:asciiTheme="majorHAnsi" w:hAnsiTheme="majorHAnsi" w:cstheme="majorHAnsi"/>
              </w:rPr>
              <w:t>tracking</w:t>
            </w:r>
            <w:proofErr w:type="spellEnd"/>
            <w:r w:rsidRPr="00EE220C">
              <w:rPr>
                <w:rFonts w:asciiTheme="majorHAnsi" w:hAnsiTheme="majorHAnsi" w:cstheme="majorHAnsi"/>
              </w:rPr>
              <w:t>)</w:t>
            </w:r>
          </w:p>
        </w:tc>
      </w:tr>
      <w:tr w:rsidR="00EE220C" w:rsidRPr="00EE220C" w14:paraId="5488773C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1504370D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04" w:type="dxa"/>
          </w:tcPr>
          <w:p w14:paraId="5DC0B7FA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Funkcja powtórzenia w tym samym miejscu skanów wykonywanych w trakcie kolejnych wizyt</w:t>
            </w:r>
          </w:p>
        </w:tc>
      </w:tr>
      <w:tr w:rsidR="00EE220C" w:rsidRPr="00EE220C" w14:paraId="123F100B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12532E83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04" w:type="dxa"/>
          </w:tcPr>
          <w:p w14:paraId="1C2C18C8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Funkcja porównania skanów wykonanych w tym samym miejscu w trakcie kolejnych wizyt</w:t>
            </w:r>
          </w:p>
        </w:tc>
      </w:tr>
      <w:tr w:rsidR="00EE220C" w:rsidRPr="00EE220C" w14:paraId="21655732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1857231B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04" w:type="dxa"/>
          </w:tcPr>
          <w:p w14:paraId="61EA839F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Możliwość szybkiej zmiany położenia wewnętrznego punktu fiksacyjnego za pomocą klawiatury lub myszki komputerowej lub ekranu dotykowego</w:t>
            </w:r>
          </w:p>
        </w:tc>
      </w:tr>
      <w:tr w:rsidR="00EE220C" w:rsidRPr="00EE220C" w14:paraId="05ABCB55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47CEDED9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04" w:type="dxa"/>
          </w:tcPr>
          <w:p w14:paraId="664801D2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Tworzenie grup ( ze względu na rozpoznanie, lekarza prowadzącego itp. ) w bazie danych pacjentów</w:t>
            </w:r>
          </w:p>
        </w:tc>
      </w:tr>
      <w:tr w:rsidR="00EE220C" w:rsidRPr="00EE220C" w14:paraId="23AEFB30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2AA43AF8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04" w:type="dxa"/>
          </w:tcPr>
          <w:p w14:paraId="797713AF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Analiza przekrojów siatkówki</w:t>
            </w:r>
          </w:p>
        </w:tc>
      </w:tr>
      <w:tr w:rsidR="00EE220C" w:rsidRPr="00EE220C" w14:paraId="02A549CD" w14:textId="77777777" w:rsidTr="00E61434">
        <w:trPr>
          <w:trHeight w:val="141"/>
        </w:trPr>
        <w:tc>
          <w:tcPr>
            <w:tcW w:w="941" w:type="dxa"/>
            <w:vAlign w:val="center"/>
          </w:tcPr>
          <w:p w14:paraId="0AE722C1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04" w:type="dxa"/>
          </w:tcPr>
          <w:p w14:paraId="602CF012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Certyfikowana referencyjna baza danych dla grubości siatkówki</w:t>
            </w:r>
          </w:p>
        </w:tc>
      </w:tr>
      <w:tr w:rsidR="00EE220C" w:rsidRPr="00EE220C" w14:paraId="688CFBB1" w14:textId="77777777" w:rsidTr="000A1309">
        <w:trPr>
          <w:trHeight w:val="394"/>
        </w:trPr>
        <w:tc>
          <w:tcPr>
            <w:tcW w:w="941" w:type="dxa"/>
            <w:vAlign w:val="center"/>
          </w:tcPr>
          <w:p w14:paraId="1A0CFC1E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04" w:type="dxa"/>
          </w:tcPr>
          <w:p w14:paraId="7F30CFAD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Analiza i raport progresji ( zmian w czasie ) – podać ilość porównywanych badań, min. 4 badania</w:t>
            </w:r>
          </w:p>
        </w:tc>
      </w:tr>
      <w:tr w:rsidR="00EE220C" w:rsidRPr="00EE220C" w14:paraId="1A1656D1" w14:textId="77777777" w:rsidTr="00E61434">
        <w:trPr>
          <w:trHeight w:val="310"/>
        </w:trPr>
        <w:tc>
          <w:tcPr>
            <w:tcW w:w="941" w:type="dxa"/>
            <w:vAlign w:val="center"/>
          </w:tcPr>
          <w:p w14:paraId="03A0A22D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04" w:type="dxa"/>
          </w:tcPr>
          <w:p w14:paraId="447A48E7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Analiza i raport symetrii oczu dla grubości siatkówki</w:t>
            </w:r>
          </w:p>
        </w:tc>
      </w:tr>
      <w:tr w:rsidR="00EE220C" w:rsidRPr="00EE220C" w14:paraId="62227A02" w14:textId="77777777" w:rsidTr="000A1309">
        <w:trPr>
          <w:trHeight w:val="462"/>
        </w:trPr>
        <w:tc>
          <w:tcPr>
            <w:tcW w:w="941" w:type="dxa"/>
            <w:vAlign w:val="center"/>
          </w:tcPr>
          <w:p w14:paraId="660D4B91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04" w:type="dxa"/>
          </w:tcPr>
          <w:p w14:paraId="2718E9FF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Możliwość wizualizacji siatkówki 3D o obszarze: min. 6x6 mm</w:t>
            </w:r>
          </w:p>
        </w:tc>
      </w:tr>
      <w:tr w:rsidR="00EE220C" w:rsidRPr="00EE220C" w14:paraId="2F6283D4" w14:textId="77777777" w:rsidTr="00E61434">
        <w:trPr>
          <w:trHeight w:val="324"/>
        </w:trPr>
        <w:tc>
          <w:tcPr>
            <w:tcW w:w="941" w:type="dxa"/>
            <w:shd w:val="clear" w:color="auto" w:fill="D6E3BC" w:themeFill="accent3" w:themeFillTint="66"/>
            <w:vAlign w:val="center"/>
          </w:tcPr>
          <w:p w14:paraId="5FAF933D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04" w:type="dxa"/>
            <w:shd w:val="clear" w:color="auto" w:fill="D6E3BC" w:themeFill="accent3" w:themeFillTint="66"/>
          </w:tcPr>
          <w:p w14:paraId="6DB0764E" w14:textId="25294796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Ilość B-Skanów na skan 3D siatkówki: min. 512</w:t>
            </w:r>
            <w:r w:rsidR="00E61434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EE220C" w:rsidRPr="00EE220C" w14:paraId="2B2102AB" w14:textId="77777777" w:rsidTr="000A1309">
        <w:trPr>
          <w:trHeight w:val="318"/>
        </w:trPr>
        <w:tc>
          <w:tcPr>
            <w:tcW w:w="941" w:type="dxa"/>
            <w:vAlign w:val="center"/>
          </w:tcPr>
          <w:p w14:paraId="71682598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04" w:type="dxa"/>
          </w:tcPr>
          <w:p w14:paraId="4377374C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Obrazowanie siatkówki typu En Face ze zdefiniowanym podziałem na min. 4 warstwy</w:t>
            </w:r>
          </w:p>
        </w:tc>
      </w:tr>
      <w:tr w:rsidR="00EE220C" w:rsidRPr="00EE220C" w14:paraId="37BAE961" w14:textId="77777777" w:rsidTr="000A1309">
        <w:trPr>
          <w:trHeight w:val="677"/>
        </w:trPr>
        <w:tc>
          <w:tcPr>
            <w:tcW w:w="941" w:type="dxa"/>
            <w:vAlign w:val="center"/>
          </w:tcPr>
          <w:p w14:paraId="2C703456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04" w:type="dxa"/>
          </w:tcPr>
          <w:p w14:paraId="67949564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Mapy deformacji warstwy barwnikowej RPE z automatycznym podaniem wartości odchyleń od referencyjnego kształtu RPE</w:t>
            </w:r>
          </w:p>
        </w:tc>
      </w:tr>
      <w:tr w:rsidR="00EE220C" w:rsidRPr="00EE220C" w14:paraId="2D1EC22C" w14:textId="77777777" w:rsidTr="00E61434">
        <w:trPr>
          <w:trHeight w:val="310"/>
        </w:trPr>
        <w:tc>
          <w:tcPr>
            <w:tcW w:w="941" w:type="dxa"/>
            <w:vAlign w:val="center"/>
          </w:tcPr>
          <w:p w14:paraId="18980648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04" w:type="dxa"/>
          </w:tcPr>
          <w:p w14:paraId="1B35BC0B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Możliwość obrazowania i pomiaru grubości naczyniówki</w:t>
            </w:r>
          </w:p>
        </w:tc>
      </w:tr>
      <w:tr w:rsidR="00EE220C" w:rsidRPr="00EE220C" w14:paraId="7466FB1B" w14:textId="77777777" w:rsidTr="00E61434">
        <w:trPr>
          <w:trHeight w:val="636"/>
        </w:trPr>
        <w:tc>
          <w:tcPr>
            <w:tcW w:w="941" w:type="dxa"/>
            <w:vAlign w:val="center"/>
          </w:tcPr>
          <w:p w14:paraId="100BD9C5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04" w:type="dxa"/>
          </w:tcPr>
          <w:p w14:paraId="31AE0E7E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Analiza warstwy włókien nerwowych (RNFL) i tarczy nerwu wzrokowego</w:t>
            </w:r>
          </w:p>
        </w:tc>
      </w:tr>
      <w:tr w:rsidR="00EE220C" w:rsidRPr="00EE220C" w14:paraId="3DA7F1CB" w14:textId="77777777" w:rsidTr="00E61434">
        <w:trPr>
          <w:trHeight w:val="931"/>
        </w:trPr>
        <w:tc>
          <w:tcPr>
            <w:tcW w:w="941" w:type="dxa"/>
            <w:shd w:val="clear" w:color="auto" w:fill="D6E3BC" w:themeFill="accent3" w:themeFillTint="66"/>
            <w:vAlign w:val="center"/>
          </w:tcPr>
          <w:p w14:paraId="2DBC1EC4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lastRenderedPageBreak/>
              <w:t>32</w:t>
            </w:r>
          </w:p>
        </w:tc>
        <w:tc>
          <w:tcPr>
            <w:tcW w:w="12104" w:type="dxa"/>
            <w:shd w:val="clear" w:color="auto" w:fill="D6E3BC" w:themeFill="accent3" w:themeFillTint="66"/>
          </w:tcPr>
          <w:p w14:paraId="24F504AB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Analiza i raport symetrii oczu dla grubości warstwy włókien nerwowych (RNFL) z podziałem na co najmniej 8 sektorów i odniesieniem do referencyjnej bazy danych</w:t>
            </w:r>
          </w:p>
        </w:tc>
      </w:tr>
      <w:tr w:rsidR="00EE220C" w:rsidRPr="00EE220C" w14:paraId="75034797" w14:textId="77777777" w:rsidTr="00E61434">
        <w:trPr>
          <w:trHeight w:val="636"/>
        </w:trPr>
        <w:tc>
          <w:tcPr>
            <w:tcW w:w="941" w:type="dxa"/>
            <w:vAlign w:val="center"/>
          </w:tcPr>
          <w:p w14:paraId="6EF3C71E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12104" w:type="dxa"/>
          </w:tcPr>
          <w:p w14:paraId="192AC9F4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Certyfikowana referencyjna baza danych dla grubości RNFL</w:t>
            </w:r>
          </w:p>
        </w:tc>
      </w:tr>
      <w:tr w:rsidR="00EE220C" w:rsidRPr="00EE220C" w14:paraId="66725095" w14:textId="77777777" w:rsidTr="00E61434">
        <w:trPr>
          <w:trHeight w:val="310"/>
        </w:trPr>
        <w:tc>
          <w:tcPr>
            <w:tcW w:w="941" w:type="dxa"/>
            <w:vAlign w:val="center"/>
          </w:tcPr>
          <w:p w14:paraId="19DE6564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12104" w:type="dxa"/>
          </w:tcPr>
          <w:p w14:paraId="03E478C9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Analiza grubości zespołu komórek zwojowych GCC</w:t>
            </w:r>
          </w:p>
        </w:tc>
      </w:tr>
      <w:tr w:rsidR="00EE220C" w:rsidRPr="00EE220C" w14:paraId="687CF843" w14:textId="77777777" w:rsidTr="00E61434">
        <w:trPr>
          <w:trHeight w:val="310"/>
        </w:trPr>
        <w:tc>
          <w:tcPr>
            <w:tcW w:w="941" w:type="dxa"/>
            <w:vAlign w:val="center"/>
          </w:tcPr>
          <w:p w14:paraId="4A8A4ED4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12104" w:type="dxa"/>
          </w:tcPr>
          <w:p w14:paraId="36FEE7AB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Certyfikowana referencyjna baza danych dla grubości GCC</w:t>
            </w:r>
          </w:p>
        </w:tc>
      </w:tr>
      <w:tr w:rsidR="00EE220C" w:rsidRPr="00EE220C" w14:paraId="2A9F1818" w14:textId="77777777" w:rsidTr="00E61434">
        <w:trPr>
          <w:trHeight w:val="946"/>
        </w:trPr>
        <w:tc>
          <w:tcPr>
            <w:tcW w:w="941" w:type="dxa"/>
            <w:vAlign w:val="center"/>
          </w:tcPr>
          <w:p w14:paraId="1D4D216C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12104" w:type="dxa"/>
          </w:tcPr>
          <w:p w14:paraId="3307E21C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Pomiar parametrów tarczy: powierzchnie DISC, CUP i RIM oraz współczynniki C/D, C/D poziomo i C/D pionowo</w:t>
            </w:r>
          </w:p>
        </w:tc>
      </w:tr>
      <w:tr w:rsidR="00EE220C" w:rsidRPr="00EE220C" w14:paraId="2C962FC2" w14:textId="77777777" w:rsidTr="00E61434">
        <w:trPr>
          <w:trHeight w:val="636"/>
        </w:trPr>
        <w:tc>
          <w:tcPr>
            <w:tcW w:w="941" w:type="dxa"/>
            <w:vAlign w:val="center"/>
          </w:tcPr>
          <w:p w14:paraId="346C1581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12104" w:type="dxa"/>
          </w:tcPr>
          <w:p w14:paraId="3181C5F6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Możliwość automatycznego lub manualnego obrysowywania tarczy nerwu</w:t>
            </w:r>
          </w:p>
        </w:tc>
      </w:tr>
      <w:tr w:rsidR="00EE220C" w:rsidRPr="00EE220C" w14:paraId="3A5592E9" w14:textId="77777777" w:rsidTr="00E61434">
        <w:trPr>
          <w:trHeight w:val="636"/>
        </w:trPr>
        <w:tc>
          <w:tcPr>
            <w:tcW w:w="941" w:type="dxa"/>
            <w:vAlign w:val="center"/>
          </w:tcPr>
          <w:p w14:paraId="18B2EEAF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12104" w:type="dxa"/>
          </w:tcPr>
          <w:p w14:paraId="237B74CF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Analiza i raport progresji oraz trendu (zmian w czasie) dla RNFL i GCC</w:t>
            </w:r>
          </w:p>
        </w:tc>
      </w:tr>
      <w:tr w:rsidR="00EE220C" w:rsidRPr="00EE220C" w14:paraId="59060F72" w14:textId="77777777" w:rsidTr="00E61434">
        <w:trPr>
          <w:trHeight w:val="931"/>
        </w:trPr>
        <w:tc>
          <w:tcPr>
            <w:tcW w:w="941" w:type="dxa"/>
            <w:vAlign w:val="center"/>
          </w:tcPr>
          <w:p w14:paraId="7FF1C9C2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12104" w:type="dxa"/>
          </w:tcPr>
          <w:p w14:paraId="79D624DD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EE220C">
              <w:rPr>
                <w:rFonts w:asciiTheme="majorHAnsi" w:hAnsiTheme="majorHAnsi" w:cstheme="majorHAnsi"/>
              </w:rPr>
              <w:t>Pachymetria</w:t>
            </w:r>
            <w:proofErr w:type="spellEnd"/>
            <w:r w:rsidRPr="00EE220C">
              <w:rPr>
                <w:rFonts w:asciiTheme="majorHAnsi" w:hAnsiTheme="majorHAnsi" w:cstheme="majorHAnsi"/>
              </w:rPr>
              <w:t xml:space="preserve"> bezkontaktowa o średnicy min. 10mm z automatycznym wyznaczaniem mapy grubości rogówki i najcieńszego miejsca rogówki</w:t>
            </w:r>
          </w:p>
        </w:tc>
      </w:tr>
      <w:tr w:rsidR="00EE220C" w:rsidRPr="00EE220C" w14:paraId="584D4ABB" w14:textId="77777777" w:rsidTr="00E61434">
        <w:trPr>
          <w:trHeight w:val="636"/>
        </w:trPr>
        <w:tc>
          <w:tcPr>
            <w:tcW w:w="941" w:type="dxa"/>
            <w:vAlign w:val="center"/>
          </w:tcPr>
          <w:p w14:paraId="588B70F0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2104" w:type="dxa"/>
          </w:tcPr>
          <w:p w14:paraId="78788FEF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Maksymalna szerokość skanowania przedniego odcinka: min 18 mm</w:t>
            </w:r>
          </w:p>
        </w:tc>
      </w:tr>
      <w:tr w:rsidR="00EE220C" w:rsidRPr="00EE220C" w14:paraId="180A1CA0" w14:textId="77777777" w:rsidTr="00E61434">
        <w:trPr>
          <w:trHeight w:val="621"/>
        </w:trPr>
        <w:tc>
          <w:tcPr>
            <w:tcW w:w="941" w:type="dxa"/>
            <w:vAlign w:val="center"/>
          </w:tcPr>
          <w:p w14:paraId="2838DF12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12104" w:type="dxa"/>
          </w:tcPr>
          <w:p w14:paraId="28D28809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Maksymalna głębokość skanowania przedniego odcinka: min 6 mm</w:t>
            </w:r>
          </w:p>
        </w:tc>
      </w:tr>
      <w:tr w:rsidR="00EE220C" w:rsidRPr="00EE220C" w14:paraId="43A32E43" w14:textId="77777777" w:rsidTr="00E61434">
        <w:trPr>
          <w:trHeight w:val="324"/>
        </w:trPr>
        <w:tc>
          <w:tcPr>
            <w:tcW w:w="941" w:type="dxa"/>
            <w:vAlign w:val="center"/>
          </w:tcPr>
          <w:p w14:paraId="56F8F1E0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12104" w:type="dxa"/>
          </w:tcPr>
          <w:p w14:paraId="276410B8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Możliwość obrazowania i pomiaru kąta przesączania</w:t>
            </w:r>
          </w:p>
        </w:tc>
      </w:tr>
      <w:tr w:rsidR="00EE220C" w:rsidRPr="00EE220C" w14:paraId="25AE5EFE" w14:textId="77777777" w:rsidTr="00E61434">
        <w:trPr>
          <w:trHeight w:val="310"/>
        </w:trPr>
        <w:tc>
          <w:tcPr>
            <w:tcW w:w="941" w:type="dxa"/>
            <w:vAlign w:val="center"/>
          </w:tcPr>
          <w:p w14:paraId="66329A54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12104" w:type="dxa"/>
          </w:tcPr>
          <w:p w14:paraId="3E576820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Możliwość obrazowania i pomiaru menisku łzowego</w:t>
            </w:r>
          </w:p>
        </w:tc>
      </w:tr>
      <w:tr w:rsidR="00EE220C" w:rsidRPr="00EE220C" w14:paraId="689645D4" w14:textId="77777777" w:rsidTr="00E61434">
        <w:trPr>
          <w:trHeight w:val="310"/>
        </w:trPr>
        <w:tc>
          <w:tcPr>
            <w:tcW w:w="941" w:type="dxa"/>
            <w:vAlign w:val="center"/>
          </w:tcPr>
          <w:p w14:paraId="2D7EFF68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12104" w:type="dxa"/>
          </w:tcPr>
          <w:p w14:paraId="7C18F70B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Możliwość obrazowania stożka rogówki</w:t>
            </w:r>
          </w:p>
        </w:tc>
      </w:tr>
      <w:tr w:rsidR="00EE220C" w:rsidRPr="00EE220C" w14:paraId="4C6BCD21" w14:textId="77777777" w:rsidTr="00E61434">
        <w:trPr>
          <w:trHeight w:val="310"/>
        </w:trPr>
        <w:tc>
          <w:tcPr>
            <w:tcW w:w="941" w:type="dxa"/>
            <w:vAlign w:val="center"/>
          </w:tcPr>
          <w:p w14:paraId="6801B77F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2104" w:type="dxa"/>
          </w:tcPr>
          <w:p w14:paraId="24E9690B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Możliwość wizualizacji rogówki w systemie 3D</w:t>
            </w:r>
          </w:p>
        </w:tc>
      </w:tr>
      <w:tr w:rsidR="00EE220C" w:rsidRPr="00EE220C" w14:paraId="7697B319" w14:textId="77777777" w:rsidTr="00E61434">
        <w:trPr>
          <w:trHeight w:val="946"/>
        </w:trPr>
        <w:tc>
          <w:tcPr>
            <w:tcW w:w="941" w:type="dxa"/>
            <w:vAlign w:val="center"/>
          </w:tcPr>
          <w:p w14:paraId="5EA93F35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lastRenderedPageBreak/>
              <w:t>46</w:t>
            </w:r>
          </w:p>
        </w:tc>
        <w:tc>
          <w:tcPr>
            <w:tcW w:w="12104" w:type="dxa"/>
          </w:tcPr>
          <w:p w14:paraId="1DEAB464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Funkcja angiografii OCTA - nieinwazyjnego obrazowania i pomiaru mikrokrążenia siatkówki oraz tarczy nerwu wzrokowego</w:t>
            </w:r>
          </w:p>
        </w:tc>
      </w:tr>
      <w:tr w:rsidR="00EE220C" w:rsidRPr="00EE220C" w14:paraId="31A638BD" w14:textId="77777777" w:rsidTr="00E61434">
        <w:trPr>
          <w:trHeight w:val="621"/>
        </w:trPr>
        <w:tc>
          <w:tcPr>
            <w:tcW w:w="941" w:type="dxa"/>
            <w:vAlign w:val="center"/>
          </w:tcPr>
          <w:p w14:paraId="34BEC34A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47</w:t>
            </w:r>
          </w:p>
        </w:tc>
        <w:tc>
          <w:tcPr>
            <w:tcW w:w="12104" w:type="dxa"/>
          </w:tcPr>
          <w:p w14:paraId="1556B571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Wykorzystanie metody SSADA do obrazowanie i pomiaru mikrokrążenia krwi w naczyniach</w:t>
            </w:r>
          </w:p>
        </w:tc>
      </w:tr>
      <w:tr w:rsidR="00EE220C" w:rsidRPr="00EE220C" w14:paraId="2FE8711A" w14:textId="77777777" w:rsidTr="00E61434">
        <w:trPr>
          <w:trHeight w:val="324"/>
        </w:trPr>
        <w:tc>
          <w:tcPr>
            <w:tcW w:w="941" w:type="dxa"/>
            <w:vAlign w:val="center"/>
          </w:tcPr>
          <w:p w14:paraId="50DB85B3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2104" w:type="dxa"/>
          </w:tcPr>
          <w:p w14:paraId="10A4F21B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Obrazowanie angiografii OCTA o szerokości min. 16 mm</w:t>
            </w:r>
          </w:p>
        </w:tc>
      </w:tr>
      <w:tr w:rsidR="00EE220C" w:rsidRPr="00EE220C" w14:paraId="52AC26F3" w14:textId="77777777" w:rsidTr="00E61434">
        <w:trPr>
          <w:trHeight w:val="621"/>
        </w:trPr>
        <w:tc>
          <w:tcPr>
            <w:tcW w:w="941" w:type="dxa"/>
            <w:vAlign w:val="center"/>
          </w:tcPr>
          <w:p w14:paraId="0347CE03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12104" w:type="dxa"/>
          </w:tcPr>
          <w:p w14:paraId="74B6FB37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 xml:space="preserve">Obrazowanie angiografii OCTA wysokiej rozdzielczości B-Skanów min. 600x600 </w:t>
            </w:r>
          </w:p>
        </w:tc>
      </w:tr>
      <w:tr w:rsidR="00EE220C" w:rsidRPr="00EE220C" w14:paraId="7611FAD3" w14:textId="77777777" w:rsidTr="00E61434">
        <w:trPr>
          <w:trHeight w:val="636"/>
        </w:trPr>
        <w:tc>
          <w:tcPr>
            <w:tcW w:w="941" w:type="dxa"/>
            <w:vAlign w:val="center"/>
          </w:tcPr>
          <w:p w14:paraId="315F19C3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2104" w:type="dxa"/>
          </w:tcPr>
          <w:p w14:paraId="286C0D61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Automatyczna segmentacja warstw krążenia na min 4 warstwy</w:t>
            </w:r>
          </w:p>
        </w:tc>
      </w:tr>
      <w:tr w:rsidR="00EE220C" w:rsidRPr="00EE220C" w14:paraId="11A975D2" w14:textId="77777777" w:rsidTr="00E61434">
        <w:trPr>
          <w:trHeight w:val="621"/>
        </w:trPr>
        <w:tc>
          <w:tcPr>
            <w:tcW w:w="941" w:type="dxa"/>
            <w:vAlign w:val="center"/>
          </w:tcPr>
          <w:p w14:paraId="2AD06B3D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12104" w:type="dxa"/>
          </w:tcPr>
          <w:p w14:paraId="18AEBCEF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Obszar automatycznej analizy i pomiaru OCTA min. 6.4x6.4 mm</w:t>
            </w:r>
          </w:p>
        </w:tc>
      </w:tr>
      <w:tr w:rsidR="00EE220C" w:rsidRPr="00EE220C" w14:paraId="0B0DD650" w14:textId="77777777" w:rsidTr="00E61434">
        <w:trPr>
          <w:trHeight w:val="636"/>
        </w:trPr>
        <w:tc>
          <w:tcPr>
            <w:tcW w:w="941" w:type="dxa"/>
            <w:vAlign w:val="center"/>
          </w:tcPr>
          <w:p w14:paraId="2D19C0C6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12104" w:type="dxa"/>
          </w:tcPr>
          <w:p w14:paraId="50052A58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 xml:space="preserve">Możliwość pomiaru wielkości błony CNV na poziomie siatkówki zewnętrznej oraz </w:t>
            </w:r>
            <w:proofErr w:type="spellStart"/>
            <w:r w:rsidRPr="00EE220C">
              <w:rPr>
                <w:rFonts w:asciiTheme="majorHAnsi" w:hAnsiTheme="majorHAnsi" w:cstheme="majorHAnsi"/>
              </w:rPr>
              <w:t>choriokapilar</w:t>
            </w:r>
            <w:proofErr w:type="spellEnd"/>
          </w:p>
        </w:tc>
      </w:tr>
      <w:tr w:rsidR="00EE220C" w:rsidRPr="00EE220C" w14:paraId="444C9638" w14:textId="77777777" w:rsidTr="00E61434">
        <w:trPr>
          <w:trHeight w:val="621"/>
        </w:trPr>
        <w:tc>
          <w:tcPr>
            <w:tcW w:w="941" w:type="dxa"/>
            <w:vAlign w:val="center"/>
          </w:tcPr>
          <w:p w14:paraId="2CE37E59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12104" w:type="dxa"/>
          </w:tcPr>
          <w:p w14:paraId="2E72FA85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Automatyczny pomiar gęstości RPC i struktury nerwu wzrokowego</w:t>
            </w:r>
          </w:p>
        </w:tc>
      </w:tr>
      <w:tr w:rsidR="00EE220C" w:rsidRPr="00EE220C" w14:paraId="1264C686" w14:textId="77777777" w:rsidTr="00E61434">
        <w:trPr>
          <w:trHeight w:val="310"/>
        </w:trPr>
        <w:tc>
          <w:tcPr>
            <w:tcW w:w="941" w:type="dxa"/>
            <w:vAlign w:val="center"/>
          </w:tcPr>
          <w:p w14:paraId="492BC805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12104" w:type="dxa"/>
          </w:tcPr>
          <w:p w14:paraId="2FA55450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Automatyczny pomiar strefy FAZ</w:t>
            </w:r>
          </w:p>
        </w:tc>
      </w:tr>
      <w:tr w:rsidR="00EE220C" w:rsidRPr="00EE220C" w14:paraId="42EED88E" w14:textId="77777777" w:rsidTr="00E61434">
        <w:trPr>
          <w:trHeight w:val="636"/>
        </w:trPr>
        <w:tc>
          <w:tcPr>
            <w:tcW w:w="941" w:type="dxa"/>
            <w:vAlign w:val="center"/>
          </w:tcPr>
          <w:p w14:paraId="3F20BB7A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12104" w:type="dxa"/>
          </w:tcPr>
          <w:p w14:paraId="65C50505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Analiza i raport progresji oraz trendu (zmian w czasie) strefy FAZ</w:t>
            </w:r>
          </w:p>
        </w:tc>
      </w:tr>
      <w:tr w:rsidR="00EE220C" w:rsidRPr="00EE220C" w14:paraId="38ECBC1D" w14:textId="77777777" w:rsidTr="00E61434">
        <w:trPr>
          <w:trHeight w:val="621"/>
        </w:trPr>
        <w:tc>
          <w:tcPr>
            <w:tcW w:w="941" w:type="dxa"/>
            <w:vAlign w:val="center"/>
          </w:tcPr>
          <w:p w14:paraId="5FF68664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56</w:t>
            </w:r>
          </w:p>
        </w:tc>
        <w:tc>
          <w:tcPr>
            <w:tcW w:w="12104" w:type="dxa"/>
          </w:tcPr>
          <w:p w14:paraId="0F8E9D1F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Automatyczny pomiar i analiza trendu (zmian w czasie) gęstości naczyń dla min. 2 warstw</w:t>
            </w:r>
          </w:p>
        </w:tc>
      </w:tr>
      <w:tr w:rsidR="00EE220C" w:rsidRPr="00EE220C" w14:paraId="4E0D05D9" w14:textId="77777777" w:rsidTr="00E61434">
        <w:trPr>
          <w:trHeight w:val="636"/>
        </w:trPr>
        <w:tc>
          <w:tcPr>
            <w:tcW w:w="941" w:type="dxa"/>
            <w:vAlign w:val="center"/>
          </w:tcPr>
          <w:p w14:paraId="6CF9686B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12104" w:type="dxa"/>
          </w:tcPr>
          <w:p w14:paraId="3727C071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Możliwość pomiaru stref beznaczyniowych dla min. 1 warstwy</w:t>
            </w:r>
          </w:p>
        </w:tc>
      </w:tr>
      <w:tr w:rsidR="00EE220C" w:rsidRPr="00EE220C" w14:paraId="5D98AF2D" w14:textId="77777777" w:rsidTr="00E61434">
        <w:trPr>
          <w:trHeight w:val="310"/>
        </w:trPr>
        <w:tc>
          <w:tcPr>
            <w:tcW w:w="941" w:type="dxa"/>
            <w:vAlign w:val="center"/>
          </w:tcPr>
          <w:p w14:paraId="64A6307E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12104" w:type="dxa"/>
          </w:tcPr>
          <w:p w14:paraId="569F49BC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 xml:space="preserve">Zintegrowana </w:t>
            </w:r>
            <w:proofErr w:type="spellStart"/>
            <w:r w:rsidRPr="00EE220C">
              <w:rPr>
                <w:rFonts w:asciiTheme="majorHAnsi" w:hAnsiTheme="majorHAnsi" w:cstheme="majorHAnsi"/>
              </w:rPr>
              <w:t>Funduskamera</w:t>
            </w:r>
            <w:proofErr w:type="spellEnd"/>
          </w:p>
        </w:tc>
      </w:tr>
      <w:tr w:rsidR="00EE220C" w:rsidRPr="00EE220C" w14:paraId="2367850B" w14:textId="77777777" w:rsidTr="00E61434">
        <w:trPr>
          <w:trHeight w:val="310"/>
        </w:trPr>
        <w:tc>
          <w:tcPr>
            <w:tcW w:w="941" w:type="dxa"/>
            <w:vAlign w:val="center"/>
          </w:tcPr>
          <w:p w14:paraId="45854736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12104" w:type="dxa"/>
          </w:tcPr>
          <w:p w14:paraId="2509B1BE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 xml:space="preserve">Pole widzenia </w:t>
            </w:r>
            <w:proofErr w:type="spellStart"/>
            <w:r w:rsidRPr="00EE220C">
              <w:rPr>
                <w:rFonts w:asciiTheme="majorHAnsi" w:hAnsiTheme="majorHAnsi" w:cstheme="majorHAnsi"/>
              </w:rPr>
              <w:t>funduskamery</w:t>
            </w:r>
            <w:proofErr w:type="spellEnd"/>
            <w:r w:rsidRPr="00EE220C">
              <w:rPr>
                <w:rFonts w:asciiTheme="majorHAnsi" w:hAnsiTheme="majorHAnsi" w:cstheme="majorHAnsi"/>
              </w:rPr>
              <w:t>, min: 45°</w:t>
            </w:r>
          </w:p>
        </w:tc>
      </w:tr>
      <w:tr w:rsidR="00EE220C" w:rsidRPr="00EE220C" w14:paraId="14C22ABC" w14:textId="77777777" w:rsidTr="00E61434">
        <w:trPr>
          <w:trHeight w:val="636"/>
        </w:trPr>
        <w:tc>
          <w:tcPr>
            <w:tcW w:w="941" w:type="dxa"/>
            <w:vAlign w:val="center"/>
          </w:tcPr>
          <w:p w14:paraId="5567AF31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lastRenderedPageBreak/>
              <w:t>60</w:t>
            </w:r>
          </w:p>
        </w:tc>
        <w:tc>
          <w:tcPr>
            <w:tcW w:w="12104" w:type="dxa"/>
          </w:tcPr>
          <w:p w14:paraId="05B8CD7C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 xml:space="preserve">Zakres regulacji refrakcji </w:t>
            </w:r>
            <w:proofErr w:type="spellStart"/>
            <w:r w:rsidRPr="00EE220C">
              <w:rPr>
                <w:rFonts w:asciiTheme="majorHAnsi" w:hAnsiTheme="majorHAnsi" w:cstheme="majorHAnsi"/>
              </w:rPr>
              <w:t>funduskamery</w:t>
            </w:r>
            <w:proofErr w:type="spellEnd"/>
            <w:r w:rsidRPr="00EE220C">
              <w:rPr>
                <w:rFonts w:asciiTheme="majorHAnsi" w:hAnsiTheme="majorHAnsi" w:cstheme="majorHAnsi"/>
              </w:rPr>
              <w:t xml:space="preserve">: min. od -35D do +30D </w:t>
            </w:r>
          </w:p>
        </w:tc>
      </w:tr>
      <w:tr w:rsidR="00EE220C" w:rsidRPr="00EE220C" w14:paraId="4ACD3E3A" w14:textId="77777777" w:rsidTr="00E61434">
        <w:trPr>
          <w:trHeight w:val="324"/>
        </w:trPr>
        <w:tc>
          <w:tcPr>
            <w:tcW w:w="941" w:type="dxa"/>
            <w:vAlign w:val="center"/>
          </w:tcPr>
          <w:p w14:paraId="77EE1A47" w14:textId="77777777" w:rsidR="00EE220C" w:rsidRPr="00EE220C" w:rsidRDefault="00EE220C" w:rsidP="00EE220C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12104" w:type="dxa"/>
          </w:tcPr>
          <w:p w14:paraId="0473078A" w14:textId="77777777" w:rsidR="00EE220C" w:rsidRPr="00EE220C" w:rsidRDefault="00EE220C" w:rsidP="00EE220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E220C">
              <w:rPr>
                <w:rFonts w:asciiTheme="majorHAnsi" w:hAnsiTheme="majorHAnsi" w:cstheme="majorHAnsi"/>
              </w:rPr>
              <w:t xml:space="preserve">Możliwość wykonywania zdjęć gruczołów </w:t>
            </w:r>
            <w:proofErr w:type="spellStart"/>
            <w:r w:rsidRPr="00EE220C">
              <w:rPr>
                <w:rFonts w:asciiTheme="majorHAnsi" w:hAnsiTheme="majorHAnsi" w:cstheme="majorHAnsi"/>
              </w:rPr>
              <w:t>Meiboma</w:t>
            </w:r>
            <w:proofErr w:type="spellEnd"/>
            <w:r w:rsidRPr="00EE220C">
              <w:rPr>
                <w:rFonts w:asciiTheme="majorHAnsi" w:hAnsiTheme="majorHAnsi" w:cstheme="majorHAnsi"/>
              </w:rPr>
              <w:t xml:space="preserve"> w IR</w:t>
            </w:r>
          </w:p>
        </w:tc>
      </w:tr>
    </w:tbl>
    <w:p w14:paraId="4BFB3F4B" w14:textId="28C2B86B" w:rsidR="00814385" w:rsidRPr="00EE220C" w:rsidRDefault="00814385" w:rsidP="00814385">
      <w:pPr>
        <w:rPr>
          <w:rFonts w:asciiTheme="majorHAnsi" w:hAnsiTheme="majorHAnsi" w:cstheme="majorHAnsi"/>
          <w:u w:val="single"/>
        </w:rPr>
      </w:pPr>
    </w:p>
    <w:p w14:paraId="00B7FA50" w14:textId="77777777" w:rsidR="00814385" w:rsidRDefault="00814385" w:rsidP="00814385">
      <w:pPr>
        <w:pStyle w:val="Tekstpodstawowywcity2"/>
        <w:spacing w:after="0" w:line="240" w:lineRule="auto"/>
        <w:rPr>
          <w:rFonts w:asciiTheme="majorHAnsi" w:hAnsiTheme="majorHAnsi" w:cstheme="majorHAnsi"/>
        </w:rPr>
      </w:pPr>
    </w:p>
    <w:p w14:paraId="0F3BEA7D" w14:textId="45A63792" w:rsidR="00E6728A" w:rsidRDefault="00E6728A" w:rsidP="00E6728A">
      <w:pPr>
        <w:pStyle w:val="Tekstpodstawowywcity2"/>
        <w:numPr>
          <w:ilvl w:val="0"/>
          <w:numId w:val="51"/>
        </w:num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Wykonawca zobowiązuje się zrealizować Prz</w:t>
      </w:r>
      <w:r>
        <w:rPr>
          <w:rFonts w:asciiTheme="majorHAnsi" w:hAnsiTheme="majorHAnsi" w:cstheme="majorHAnsi"/>
          <w:sz w:val="22"/>
          <w:szCs w:val="22"/>
        </w:rPr>
        <w:t xml:space="preserve">edmiot Umowy w terminie </w:t>
      </w:r>
      <w:r w:rsidRPr="001E6FAC">
        <w:rPr>
          <w:rFonts w:asciiTheme="majorHAnsi" w:hAnsiTheme="majorHAnsi" w:cstheme="majorHAnsi"/>
          <w:b/>
          <w:bCs/>
          <w:sz w:val="22"/>
          <w:szCs w:val="22"/>
        </w:rPr>
        <w:t xml:space="preserve">do </w:t>
      </w:r>
      <w:r w:rsidR="008E0954">
        <w:rPr>
          <w:rFonts w:asciiTheme="majorHAnsi" w:hAnsiTheme="majorHAnsi" w:cstheme="majorHAnsi"/>
          <w:b/>
          <w:bCs/>
          <w:sz w:val="22"/>
          <w:szCs w:val="22"/>
        </w:rPr>
        <w:t xml:space="preserve">4 tygodni od daty zawarcia umowy.  </w:t>
      </w:r>
      <w:r w:rsidRPr="0093654C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70566B26" w14:textId="63F6D450" w:rsidR="00E61434" w:rsidRDefault="00E6728A" w:rsidP="00E6728A">
      <w:pPr>
        <w:pStyle w:val="Tekstpodstawowywcity2"/>
        <w:numPr>
          <w:ilvl w:val="0"/>
          <w:numId w:val="5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Okres gwarancji min. 24 miesiące </w:t>
      </w:r>
    </w:p>
    <w:p w14:paraId="191830F0" w14:textId="77777777" w:rsidR="00E6728A" w:rsidRDefault="00E6728A" w:rsidP="00E6728A">
      <w:pPr>
        <w:pStyle w:val="Tekstpodstawowywcity2"/>
        <w:spacing w:after="0" w:line="240" w:lineRule="auto"/>
        <w:ind w:left="0"/>
        <w:rPr>
          <w:rFonts w:asciiTheme="majorHAnsi" w:hAnsiTheme="majorHAnsi" w:cstheme="majorHAnsi"/>
        </w:rPr>
      </w:pPr>
    </w:p>
    <w:p w14:paraId="660315A4" w14:textId="0B3F146B" w:rsidR="00E61434" w:rsidRPr="00E6728A" w:rsidRDefault="00E6728A" w:rsidP="00E6728A">
      <w:pPr>
        <w:pStyle w:val="Tekstpodstawowywcity2"/>
        <w:shd w:val="clear" w:color="auto" w:fill="B8CCE4" w:themeFill="accent1" w:themeFillTint="66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6728A">
        <w:rPr>
          <w:rFonts w:asciiTheme="majorHAnsi" w:hAnsiTheme="majorHAnsi" w:cstheme="majorHAnsi"/>
          <w:b/>
          <w:bCs/>
          <w:sz w:val="28"/>
          <w:szCs w:val="28"/>
        </w:rPr>
        <w:t>Część nr 2</w:t>
      </w:r>
    </w:p>
    <w:p w14:paraId="41C5A1F7" w14:textId="0BADEFCD" w:rsidR="00E6728A" w:rsidRPr="00E6728A" w:rsidRDefault="00E6728A" w:rsidP="00E6728A">
      <w:pPr>
        <w:pStyle w:val="Tekstpodstawowywcity2"/>
        <w:shd w:val="clear" w:color="auto" w:fill="B8CCE4" w:themeFill="accent1" w:themeFillTint="66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Tomograf laserowy OCT</w:t>
      </w:r>
    </w:p>
    <w:bookmarkEnd w:id="0"/>
    <w:p w14:paraId="181AA10F" w14:textId="77777777" w:rsidR="00E6728A" w:rsidRDefault="00E6728A" w:rsidP="00535A32">
      <w:pPr>
        <w:rPr>
          <w:rFonts w:asciiTheme="majorHAnsi" w:hAnsiTheme="majorHAnsi" w:cstheme="majorHAnsi"/>
          <w:color w:val="008000"/>
        </w:rPr>
      </w:pPr>
    </w:p>
    <w:tbl>
      <w:tblPr>
        <w:tblW w:w="13480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66"/>
        <w:gridCol w:w="12114"/>
      </w:tblGrid>
      <w:tr w:rsidR="00E6728A" w:rsidRPr="00E6728A" w14:paraId="544B85D8" w14:textId="77777777" w:rsidTr="00E6728A">
        <w:trPr>
          <w:trHeight w:val="561"/>
        </w:trPr>
        <w:tc>
          <w:tcPr>
            <w:tcW w:w="1366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2178E5C1" w14:textId="77777777" w:rsidR="00E6728A" w:rsidRPr="00E6728A" w:rsidRDefault="00E6728A" w:rsidP="00E6728A">
            <w:pPr>
              <w:keepNext/>
              <w:tabs>
                <w:tab w:val="center" w:pos="249"/>
              </w:tabs>
              <w:ind w:left="-120"/>
              <w:jc w:val="center"/>
              <w:outlineLvl w:val="0"/>
              <w:rPr>
                <w:rFonts w:asciiTheme="majorHAnsi" w:hAnsiTheme="majorHAnsi" w:cstheme="majorHAnsi"/>
              </w:rPr>
            </w:pPr>
          </w:p>
          <w:p w14:paraId="3612DE3A" w14:textId="77777777" w:rsidR="00E6728A" w:rsidRPr="00E6728A" w:rsidRDefault="00E6728A" w:rsidP="00E6728A">
            <w:pPr>
              <w:keepNext/>
              <w:tabs>
                <w:tab w:val="center" w:pos="249"/>
              </w:tabs>
              <w:ind w:left="-120"/>
              <w:jc w:val="center"/>
              <w:outlineLvl w:val="0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1211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0CE42AFE" w14:textId="77777777" w:rsidR="00E6728A" w:rsidRPr="00E6728A" w:rsidRDefault="00E6728A" w:rsidP="00E6728A">
            <w:pPr>
              <w:keepNext/>
              <w:jc w:val="center"/>
              <w:outlineLvl w:val="0"/>
              <w:rPr>
                <w:rFonts w:asciiTheme="majorHAnsi" w:hAnsiTheme="majorHAnsi" w:cstheme="majorHAnsi"/>
              </w:rPr>
            </w:pPr>
          </w:p>
          <w:p w14:paraId="28521689" w14:textId="77777777" w:rsidR="00E6728A" w:rsidRPr="00E6728A" w:rsidRDefault="00E6728A" w:rsidP="00E6728A">
            <w:pPr>
              <w:keepNext/>
              <w:jc w:val="center"/>
              <w:outlineLvl w:val="0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Parametry techniczne</w:t>
            </w:r>
          </w:p>
        </w:tc>
      </w:tr>
      <w:tr w:rsidR="00E6728A" w:rsidRPr="00E6728A" w14:paraId="463021D6" w14:textId="77777777" w:rsidTr="00E6728A">
        <w:trPr>
          <w:trHeight w:val="783"/>
        </w:trPr>
        <w:tc>
          <w:tcPr>
            <w:tcW w:w="1366" w:type="dxa"/>
            <w:tcBorders>
              <w:top w:val="nil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pct30" w:color="auto" w:fill="FFFFFF"/>
          </w:tcPr>
          <w:p w14:paraId="705A92F9" w14:textId="77777777" w:rsidR="00E6728A" w:rsidRPr="00E6728A" w:rsidRDefault="00E6728A" w:rsidP="00E6728A">
            <w:pPr>
              <w:spacing w:after="58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30" w:color="auto" w:fill="FFFFFF"/>
          </w:tcPr>
          <w:p w14:paraId="5DC53CB0" w14:textId="77777777" w:rsidR="00E6728A" w:rsidRPr="00E6728A" w:rsidRDefault="00E6728A" w:rsidP="00E6728A">
            <w:pPr>
              <w:spacing w:after="58"/>
              <w:rPr>
                <w:rFonts w:asciiTheme="majorHAnsi" w:hAnsiTheme="majorHAnsi" w:cstheme="majorHAnsi"/>
                <w:b/>
              </w:rPr>
            </w:pPr>
            <w:r w:rsidRPr="00E6728A">
              <w:rPr>
                <w:rFonts w:asciiTheme="majorHAnsi" w:hAnsiTheme="majorHAnsi" w:cstheme="majorHAnsi"/>
                <w:b/>
              </w:rPr>
              <w:t>Tomograf laserowy w technologii spektralnej koherentnej tomografii optycznej umożliwiający obrazowanie struktur tylnego i przedniego odcinka oka poprzez tworzenie przekrojów wzdłuż osi gałki ocznej</w:t>
            </w:r>
          </w:p>
        </w:tc>
      </w:tr>
      <w:tr w:rsidR="00E6728A" w:rsidRPr="00E6728A" w14:paraId="321D8464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3F8EDE04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14" w:type="dxa"/>
          </w:tcPr>
          <w:p w14:paraId="66E82009" w14:textId="77777777" w:rsidR="00E6728A" w:rsidRPr="00E6728A" w:rsidRDefault="00E6728A" w:rsidP="00E6728A">
            <w:pPr>
              <w:spacing w:after="58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 xml:space="preserve">Dioda </w:t>
            </w:r>
            <w:proofErr w:type="spellStart"/>
            <w:r w:rsidRPr="00E6728A">
              <w:rPr>
                <w:rFonts w:asciiTheme="majorHAnsi" w:hAnsiTheme="majorHAnsi" w:cstheme="majorHAnsi"/>
              </w:rPr>
              <w:t>superluminescencyjna</w:t>
            </w:r>
            <w:proofErr w:type="spellEnd"/>
            <w:r w:rsidRPr="00E6728A">
              <w:rPr>
                <w:rFonts w:asciiTheme="majorHAnsi" w:hAnsiTheme="majorHAnsi" w:cstheme="majorHAnsi"/>
              </w:rPr>
              <w:t xml:space="preserve"> o długości fali 840 </w:t>
            </w:r>
            <w:proofErr w:type="spellStart"/>
            <w:r w:rsidRPr="00E6728A">
              <w:rPr>
                <w:rFonts w:asciiTheme="majorHAnsi" w:hAnsiTheme="majorHAnsi" w:cstheme="majorHAnsi"/>
              </w:rPr>
              <w:t>nm</w:t>
            </w:r>
            <w:proofErr w:type="spellEnd"/>
          </w:p>
        </w:tc>
      </w:tr>
      <w:tr w:rsidR="00E6728A" w:rsidRPr="00E6728A" w14:paraId="347C0161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316CB903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14" w:type="dxa"/>
          </w:tcPr>
          <w:p w14:paraId="330262E9" w14:textId="77777777" w:rsidR="00E6728A" w:rsidRPr="00E6728A" w:rsidRDefault="00E6728A" w:rsidP="00E6728A">
            <w:pPr>
              <w:spacing w:after="58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Rozdzielczość osiowa aparatu (w tkance) min. 5 µ</w:t>
            </w:r>
          </w:p>
        </w:tc>
      </w:tr>
      <w:tr w:rsidR="00E6728A" w:rsidRPr="00E6728A" w14:paraId="06C8C515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144DB930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14" w:type="dxa"/>
            <w:vAlign w:val="center"/>
          </w:tcPr>
          <w:p w14:paraId="04C61CD7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Głębokość obrazowania min. 2.9 mm</w:t>
            </w:r>
          </w:p>
        </w:tc>
      </w:tr>
      <w:tr w:rsidR="00E6728A" w:rsidRPr="00E6728A" w14:paraId="3F46127A" w14:textId="77777777" w:rsidTr="00E6728A">
        <w:trPr>
          <w:trHeight w:val="280"/>
        </w:trPr>
        <w:tc>
          <w:tcPr>
            <w:tcW w:w="1366" w:type="dxa"/>
            <w:shd w:val="clear" w:color="auto" w:fill="FBD4B4" w:themeFill="accent6" w:themeFillTint="66"/>
            <w:vAlign w:val="center"/>
          </w:tcPr>
          <w:p w14:paraId="5F3D6C20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14" w:type="dxa"/>
            <w:shd w:val="clear" w:color="auto" w:fill="FBD4B4" w:themeFill="accent6" w:themeFillTint="66"/>
            <w:vAlign w:val="center"/>
          </w:tcPr>
          <w:p w14:paraId="5269FBFD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Szybkość skanowania min. 100.000 A-skanów na sekundę</w:t>
            </w:r>
          </w:p>
        </w:tc>
      </w:tr>
      <w:tr w:rsidR="00E6728A" w:rsidRPr="00E6728A" w14:paraId="16443DF8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7E3F990D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14" w:type="dxa"/>
            <w:vAlign w:val="center"/>
          </w:tcPr>
          <w:p w14:paraId="68DF738B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 xml:space="preserve">Minimalna średnica źrenicy wymagana przy badaniu - 2 mm lub mniej </w:t>
            </w:r>
          </w:p>
        </w:tc>
      </w:tr>
      <w:tr w:rsidR="00E6728A" w:rsidRPr="00E6728A" w14:paraId="5A0FBC63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530A1E05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14" w:type="dxa"/>
            <w:vAlign w:val="center"/>
          </w:tcPr>
          <w:p w14:paraId="462E983B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 xml:space="preserve">Podgląd na dno oka – laserowy oftalmoskop skaningowy (SLO) </w:t>
            </w:r>
          </w:p>
        </w:tc>
      </w:tr>
      <w:tr w:rsidR="00E6728A" w:rsidRPr="00E6728A" w14:paraId="227465A5" w14:textId="77777777" w:rsidTr="00E6728A">
        <w:trPr>
          <w:trHeight w:val="487"/>
        </w:trPr>
        <w:tc>
          <w:tcPr>
            <w:tcW w:w="1366" w:type="dxa"/>
            <w:shd w:val="clear" w:color="auto" w:fill="FBD4B4" w:themeFill="accent6" w:themeFillTint="66"/>
            <w:vAlign w:val="center"/>
          </w:tcPr>
          <w:p w14:paraId="28BB0FE3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14" w:type="dxa"/>
            <w:shd w:val="clear" w:color="auto" w:fill="FBD4B4" w:themeFill="accent6" w:themeFillTint="66"/>
            <w:vAlign w:val="center"/>
          </w:tcPr>
          <w:p w14:paraId="2B5D3CDA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Podgląd na oko pacjenta za pomocą kamery video CCD działającej w paśmie podczerwieni o rozdzielczości min. 1200 x 1000 pikseli</w:t>
            </w:r>
          </w:p>
        </w:tc>
      </w:tr>
      <w:tr w:rsidR="00E6728A" w:rsidRPr="00E6728A" w14:paraId="5C6A49F9" w14:textId="77777777" w:rsidTr="00E6728A">
        <w:trPr>
          <w:trHeight w:val="487"/>
        </w:trPr>
        <w:tc>
          <w:tcPr>
            <w:tcW w:w="1366" w:type="dxa"/>
            <w:vAlign w:val="center"/>
          </w:tcPr>
          <w:p w14:paraId="666C28C1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14" w:type="dxa"/>
            <w:vAlign w:val="center"/>
          </w:tcPr>
          <w:p w14:paraId="5E646EB2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Wykonywanie skanów z możliwością ich przeglądania w osiach X,Y oraz Z</w:t>
            </w:r>
          </w:p>
        </w:tc>
      </w:tr>
      <w:tr w:rsidR="00E6728A" w:rsidRPr="00E6728A" w14:paraId="17973A5E" w14:textId="77777777" w:rsidTr="00E6728A">
        <w:trPr>
          <w:trHeight w:val="472"/>
        </w:trPr>
        <w:tc>
          <w:tcPr>
            <w:tcW w:w="1366" w:type="dxa"/>
            <w:vAlign w:val="center"/>
          </w:tcPr>
          <w:p w14:paraId="74A4C326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14" w:type="dxa"/>
            <w:vAlign w:val="center"/>
          </w:tcPr>
          <w:p w14:paraId="6FDF8602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Możliwość wykonywania skanów w postaci zespołów linii i pól o wymiarach min. 12 x 12 mm</w:t>
            </w:r>
          </w:p>
        </w:tc>
      </w:tr>
      <w:tr w:rsidR="00E6728A" w:rsidRPr="00E6728A" w14:paraId="04F266C2" w14:textId="77777777" w:rsidTr="00E6728A">
        <w:trPr>
          <w:trHeight w:val="487"/>
        </w:trPr>
        <w:tc>
          <w:tcPr>
            <w:tcW w:w="1366" w:type="dxa"/>
            <w:vAlign w:val="center"/>
          </w:tcPr>
          <w:p w14:paraId="1FA6EA8A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lastRenderedPageBreak/>
              <w:t>10</w:t>
            </w:r>
          </w:p>
        </w:tc>
        <w:tc>
          <w:tcPr>
            <w:tcW w:w="12114" w:type="dxa"/>
            <w:vAlign w:val="center"/>
          </w:tcPr>
          <w:p w14:paraId="6180610F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Możliwość szybkiej zmiany położenia obszaru skanowania widocznego w oknie podglądu dna oka za pomocą  myszki komputerowej</w:t>
            </w:r>
          </w:p>
        </w:tc>
      </w:tr>
      <w:tr w:rsidR="00E6728A" w:rsidRPr="00E6728A" w14:paraId="5CBA8468" w14:textId="77777777" w:rsidTr="00E6728A">
        <w:trPr>
          <w:trHeight w:val="724"/>
        </w:trPr>
        <w:tc>
          <w:tcPr>
            <w:tcW w:w="1366" w:type="dxa"/>
            <w:vAlign w:val="center"/>
          </w:tcPr>
          <w:p w14:paraId="625CCA82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14" w:type="dxa"/>
            <w:vAlign w:val="center"/>
          </w:tcPr>
          <w:p w14:paraId="1CD1D99C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 xml:space="preserve">Podpórka pod czoło i brodę pacjenta sterowana elektrycznie z systemem automatycznego zapamiętywania tych ustawień dla następnej wizyty </w:t>
            </w:r>
          </w:p>
        </w:tc>
      </w:tr>
      <w:tr w:rsidR="00E6728A" w:rsidRPr="00E6728A" w14:paraId="01DE78CF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7A766FAE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14" w:type="dxa"/>
            <w:vAlign w:val="center"/>
          </w:tcPr>
          <w:p w14:paraId="2CA7679D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Automatyczne rozpoznawanie oka prawego/lewego</w:t>
            </w:r>
          </w:p>
        </w:tc>
      </w:tr>
      <w:tr w:rsidR="00E6728A" w:rsidRPr="00E6728A" w14:paraId="7B562216" w14:textId="77777777" w:rsidTr="00E6728A">
        <w:trPr>
          <w:trHeight w:val="280"/>
        </w:trPr>
        <w:tc>
          <w:tcPr>
            <w:tcW w:w="1366" w:type="dxa"/>
            <w:shd w:val="clear" w:color="auto" w:fill="FBD4B4" w:themeFill="accent6" w:themeFillTint="66"/>
            <w:vAlign w:val="center"/>
          </w:tcPr>
          <w:p w14:paraId="4ECD5758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14" w:type="dxa"/>
            <w:shd w:val="clear" w:color="auto" w:fill="FBD4B4" w:themeFill="accent6" w:themeFillTint="66"/>
            <w:vAlign w:val="center"/>
          </w:tcPr>
          <w:p w14:paraId="369CA303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Zakres kompensacji wady wzroku badanego min. +/- 20 D</w:t>
            </w:r>
          </w:p>
        </w:tc>
      </w:tr>
      <w:tr w:rsidR="00E6728A" w:rsidRPr="00E6728A" w14:paraId="7FB36E79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32668D2B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728A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2114" w:type="dxa"/>
            <w:vAlign w:val="center"/>
          </w:tcPr>
          <w:p w14:paraId="2342891C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Stolik elektryczny i drukarka kolorowa laserowa</w:t>
            </w:r>
          </w:p>
        </w:tc>
      </w:tr>
      <w:tr w:rsidR="00E6728A" w:rsidRPr="00E6728A" w14:paraId="08B7490C" w14:textId="77777777" w:rsidTr="00E6728A">
        <w:trPr>
          <w:trHeight w:val="724"/>
        </w:trPr>
        <w:tc>
          <w:tcPr>
            <w:tcW w:w="1366" w:type="dxa"/>
            <w:vAlign w:val="center"/>
          </w:tcPr>
          <w:p w14:paraId="21A21610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6728A">
              <w:rPr>
                <w:rFonts w:asciiTheme="majorHAnsi" w:hAnsiTheme="majorHAnsi" w:cstheme="majorHAnsi"/>
                <w:color w:val="000000"/>
              </w:rPr>
              <w:t>15</w:t>
            </w:r>
          </w:p>
        </w:tc>
        <w:tc>
          <w:tcPr>
            <w:tcW w:w="12114" w:type="dxa"/>
            <w:vAlign w:val="center"/>
          </w:tcPr>
          <w:p w14:paraId="62353243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Zbiorczy raport wydruku zawierający pomiar grubości plamki i włókien RNFL z odniesieniem do baz normatywnych na jednej stronie kartki (dla jednego oka)</w:t>
            </w:r>
          </w:p>
        </w:tc>
      </w:tr>
      <w:tr w:rsidR="00E6728A" w:rsidRPr="00E6728A" w14:paraId="2AFED4F7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7A79F4F2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14" w:type="dxa"/>
          </w:tcPr>
          <w:p w14:paraId="33B6F2D5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Funkcja tworzenia trójwymiarowych map powierzchni siatkówki</w:t>
            </w:r>
          </w:p>
        </w:tc>
      </w:tr>
      <w:tr w:rsidR="00E6728A" w:rsidRPr="00E6728A" w14:paraId="4E6385F8" w14:textId="77777777" w:rsidTr="00E6728A">
        <w:trPr>
          <w:trHeight w:val="472"/>
        </w:trPr>
        <w:tc>
          <w:tcPr>
            <w:tcW w:w="1366" w:type="dxa"/>
            <w:vAlign w:val="center"/>
          </w:tcPr>
          <w:p w14:paraId="0D3CCF5E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14" w:type="dxa"/>
          </w:tcPr>
          <w:p w14:paraId="70EBEF22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Automatyczny pomiar grubości siatkówki z funkcją automatycznego wyznaczania środka plamki</w:t>
            </w:r>
          </w:p>
        </w:tc>
      </w:tr>
      <w:tr w:rsidR="00E6728A" w:rsidRPr="00E6728A" w14:paraId="181391C0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5B1752AF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14" w:type="dxa"/>
          </w:tcPr>
          <w:p w14:paraId="28CBEA61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Wbudowana baza normatywna grubości siatkówki w plamce</w:t>
            </w:r>
          </w:p>
        </w:tc>
      </w:tr>
      <w:tr w:rsidR="00E6728A" w:rsidRPr="00E6728A" w14:paraId="5FB3BF30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41CB4313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14" w:type="dxa"/>
          </w:tcPr>
          <w:p w14:paraId="2DD8FEF4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Tworzenie map różnic grubości siatkówki w czasie</w:t>
            </w:r>
          </w:p>
        </w:tc>
      </w:tr>
      <w:tr w:rsidR="00E6728A" w:rsidRPr="00E6728A" w14:paraId="5CF534EF" w14:textId="77777777" w:rsidTr="00E6728A">
        <w:trPr>
          <w:trHeight w:val="709"/>
        </w:trPr>
        <w:tc>
          <w:tcPr>
            <w:tcW w:w="1366" w:type="dxa"/>
            <w:vAlign w:val="center"/>
          </w:tcPr>
          <w:p w14:paraId="0DBA6F8E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14" w:type="dxa"/>
          </w:tcPr>
          <w:p w14:paraId="44564944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 xml:space="preserve">Tworzenie trójwymiarowych modeli (segmentacja) map siatkówki, nabłonka barwnikowego siatkówki oraz wewnętrznej błony granicznej oraz pomiaru </w:t>
            </w:r>
          </w:p>
        </w:tc>
      </w:tr>
      <w:tr w:rsidR="00E6728A" w:rsidRPr="00E6728A" w14:paraId="3685E96E" w14:textId="77777777" w:rsidTr="00E6728A">
        <w:trPr>
          <w:trHeight w:val="487"/>
        </w:trPr>
        <w:tc>
          <w:tcPr>
            <w:tcW w:w="1366" w:type="dxa"/>
            <w:vAlign w:val="center"/>
          </w:tcPr>
          <w:p w14:paraId="45FCA225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14" w:type="dxa"/>
          </w:tcPr>
          <w:p w14:paraId="07E53FCF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Tworzenie ze skanów, trójwymiarowych modeli siatkówki z możliwością ich cięcia w płaszczyznach (3D rendering)</w:t>
            </w:r>
          </w:p>
        </w:tc>
      </w:tr>
      <w:tr w:rsidR="00E6728A" w:rsidRPr="00E6728A" w14:paraId="3890FF7C" w14:textId="77777777" w:rsidTr="00E6728A">
        <w:trPr>
          <w:trHeight w:val="487"/>
        </w:trPr>
        <w:tc>
          <w:tcPr>
            <w:tcW w:w="1366" w:type="dxa"/>
            <w:vAlign w:val="center"/>
          </w:tcPr>
          <w:p w14:paraId="4A58DFAD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14" w:type="dxa"/>
          </w:tcPr>
          <w:p w14:paraId="4E89CAF6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Automatyczny pomiar grubości włókien nerwowych z funkcją tworzenia map grubości</w:t>
            </w:r>
          </w:p>
        </w:tc>
      </w:tr>
      <w:tr w:rsidR="00E6728A" w:rsidRPr="00E6728A" w14:paraId="27DB3632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2DA614BC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14" w:type="dxa"/>
          </w:tcPr>
          <w:p w14:paraId="57763E39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Wbudowana normatywna baza danych dla włókien nerwowych</w:t>
            </w:r>
          </w:p>
        </w:tc>
      </w:tr>
      <w:tr w:rsidR="00E6728A" w:rsidRPr="00E6728A" w14:paraId="3041B865" w14:textId="77777777" w:rsidTr="00E6728A">
        <w:trPr>
          <w:trHeight w:val="724"/>
        </w:trPr>
        <w:tc>
          <w:tcPr>
            <w:tcW w:w="1366" w:type="dxa"/>
            <w:vAlign w:val="center"/>
          </w:tcPr>
          <w:p w14:paraId="1FBAE658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14" w:type="dxa"/>
          </w:tcPr>
          <w:p w14:paraId="60239110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Tworzenie wykresów trendu zmian jaskrowych dla pomiarów grubości włókien nerwowych, pomiarów parametrów tarczy nerwowej, grubości komórek drobnozwojowych poszczególnych badań pacjenta.</w:t>
            </w:r>
          </w:p>
        </w:tc>
      </w:tr>
      <w:tr w:rsidR="00E6728A" w:rsidRPr="00E6728A" w14:paraId="33D21BCE" w14:textId="77777777" w:rsidTr="00E6728A">
        <w:trPr>
          <w:trHeight w:val="724"/>
        </w:trPr>
        <w:tc>
          <w:tcPr>
            <w:tcW w:w="1366" w:type="dxa"/>
            <w:vAlign w:val="center"/>
          </w:tcPr>
          <w:p w14:paraId="644BD07B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14" w:type="dxa"/>
          </w:tcPr>
          <w:p w14:paraId="4B89FE10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Aktywny system śledzenia ruchów oka pacjenta (</w:t>
            </w:r>
            <w:proofErr w:type="spellStart"/>
            <w:r w:rsidRPr="00E6728A">
              <w:rPr>
                <w:rFonts w:asciiTheme="majorHAnsi" w:hAnsiTheme="majorHAnsi" w:cstheme="majorHAnsi"/>
              </w:rPr>
              <w:t>eye-tracker</w:t>
            </w:r>
            <w:proofErr w:type="spellEnd"/>
            <w:r w:rsidRPr="00E6728A">
              <w:rPr>
                <w:rFonts w:asciiTheme="majorHAnsi" w:hAnsiTheme="majorHAnsi" w:cstheme="majorHAnsi"/>
              </w:rPr>
              <w:t>), pozwalający na kontynuację skanowania w przypadku przemieszczenia głowy pacjenta z podpory brody i czoła</w:t>
            </w:r>
          </w:p>
        </w:tc>
      </w:tr>
      <w:tr w:rsidR="00E6728A" w:rsidRPr="00E6728A" w14:paraId="6CD0B968" w14:textId="77777777" w:rsidTr="00E6728A">
        <w:trPr>
          <w:trHeight w:val="487"/>
        </w:trPr>
        <w:tc>
          <w:tcPr>
            <w:tcW w:w="1366" w:type="dxa"/>
            <w:vAlign w:val="center"/>
          </w:tcPr>
          <w:p w14:paraId="1E8179F7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lastRenderedPageBreak/>
              <w:t>27</w:t>
            </w:r>
          </w:p>
        </w:tc>
        <w:tc>
          <w:tcPr>
            <w:tcW w:w="12114" w:type="dxa"/>
          </w:tcPr>
          <w:p w14:paraId="6830C12F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 xml:space="preserve">Obiektywna analiza tarczy nerwu wzrokowego tj. obliczanie pola powierzchni tarczy i zagłębienia oraz RIM </w:t>
            </w:r>
          </w:p>
        </w:tc>
      </w:tr>
      <w:tr w:rsidR="00E6728A" w:rsidRPr="00E6728A" w14:paraId="78487159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1E65C84A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14" w:type="dxa"/>
          </w:tcPr>
          <w:p w14:paraId="41C17BF3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Baza normatywna dla analizy tarczy nerwu wzrokowego</w:t>
            </w:r>
          </w:p>
        </w:tc>
      </w:tr>
      <w:tr w:rsidR="00E6728A" w:rsidRPr="00E6728A" w14:paraId="18EC869C" w14:textId="77777777" w:rsidTr="00E6728A">
        <w:trPr>
          <w:trHeight w:val="472"/>
        </w:trPr>
        <w:tc>
          <w:tcPr>
            <w:tcW w:w="1366" w:type="dxa"/>
            <w:vAlign w:val="center"/>
          </w:tcPr>
          <w:p w14:paraId="0E315F0B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14" w:type="dxa"/>
          </w:tcPr>
          <w:p w14:paraId="1717D847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Pomiar warstwy komórek drobnozwojowych w plamce z odniesieniem do bazy normatywnej</w:t>
            </w:r>
          </w:p>
        </w:tc>
      </w:tr>
      <w:tr w:rsidR="00E6728A" w:rsidRPr="00E6728A" w14:paraId="0ED14B50" w14:textId="77777777" w:rsidTr="00E6728A">
        <w:trPr>
          <w:trHeight w:val="487"/>
        </w:trPr>
        <w:tc>
          <w:tcPr>
            <w:tcW w:w="1366" w:type="dxa"/>
            <w:vAlign w:val="center"/>
          </w:tcPr>
          <w:p w14:paraId="44F4DFD2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14" w:type="dxa"/>
          </w:tcPr>
          <w:p w14:paraId="013B4A45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Wspólna mapa grubości włókien nerwowych wokół tarczy nerwu wzrokowego oraz komórek drobnozwojowych w plamce</w:t>
            </w:r>
          </w:p>
        </w:tc>
      </w:tr>
      <w:tr w:rsidR="00E6728A" w:rsidRPr="00E6728A" w14:paraId="5427FA2D" w14:textId="77777777" w:rsidTr="00E6728A">
        <w:trPr>
          <w:trHeight w:val="724"/>
        </w:trPr>
        <w:tc>
          <w:tcPr>
            <w:tcW w:w="1366" w:type="dxa"/>
            <w:vAlign w:val="center"/>
          </w:tcPr>
          <w:p w14:paraId="0E42E55A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14" w:type="dxa"/>
          </w:tcPr>
          <w:p w14:paraId="37656465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Skaner, system archiwizujący, komputer sterujący, podgląd na dno oka, podpora pod czoło i brodę pacjenta, zintegrowane w jednej obudowie aparatu</w:t>
            </w:r>
          </w:p>
        </w:tc>
      </w:tr>
      <w:tr w:rsidR="00E6728A" w:rsidRPr="00E6728A" w14:paraId="02B09A68" w14:textId="77777777" w:rsidTr="00E6728A">
        <w:trPr>
          <w:trHeight w:val="295"/>
        </w:trPr>
        <w:tc>
          <w:tcPr>
            <w:tcW w:w="1366" w:type="dxa"/>
            <w:vAlign w:val="center"/>
          </w:tcPr>
          <w:p w14:paraId="1CB5847D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12114" w:type="dxa"/>
          </w:tcPr>
          <w:p w14:paraId="7AA877B6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Bezprzewodowa klawiatura i myszka komputerowa</w:t>
            </w:r>
          </w:p>
        </w:tc>
      </w:tr>
      <w:tr w:rsidR="00E6728A" w:rsidRPr="00E6728A" w14:paraId="43DFB427" w14:textId="77777777" w:rsidTr="00E6728A">
        <w:trPr>
          <w:trHeight w:val="724"/>
        </w:trPr>
        <w:tc>
          <w:tcPr>
            <w:tcW w:w="1366" w:type="dxa"/>
            <w:vAlign w:val="center"/>
          </w:tcPr>
          <w:p w14:paraId="4C203FC1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12114" w:type="dxa"/>
          </w:tcPr>
          <w:p w14:paraId="0C3A9CE5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System rejestracji szczegółów anatomicznych siatkówki dla obiektywnych i powtarzalnych porównań grubości plamki i włókien nerwowych</w:t>
            </w:r>
          </w:p>
        </w:tc>
      </w:tr>
      <w:tr w:rsidR="00E6728A" w:rsidRPr="00E6728A" w14:paraId="17B39FB1" w14:textId="77777777" w:rsidTr="00E6728A">
        <w:trPr>
          <w:trHeight w:val="1197"/>
        </w:trPr>
        <w:tc>
          <w:tcPr>
            <w:tcW w:w="1366" w:type="dxa"/>
            <w:vAlign w:val="center"/>
          </w:tcPr>
          <w:p w14:paraId="780F25BD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12114" w:type="dxa"/>
          </w:tcPr>
          <w:p w14:paraId="7827C13D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Możliwość udostępnienia zdalnego wyników badań (skanów) w sieci szpitalnej, poprzez możliwość przeglądania skanów oraz ich analiz w oparciu o wszystkie  narzędzia programowe aparatu OCT (pomiary, porównania z normą wiekową, analizy trendu zmiany, mapy grubości, mapy różnic etc.)</w:t>
            </w:r>
          </w:p>
        </w:tc>
      </w:tr>
      <w:tr w:rsidR="00E6728A" w:rsidRPr="00E6728A" w14:paraId="0D85BFA5" w14:textId="77777777" w:rsidTr="00E6728A">
        <w:trPr>
          <w:trHeight w:val="1936"/>
        </w:trPr>
        <w:tc>
          <w:tcPr>
            <w:tcW w:w="1366" w:type="dxa"/>
            <w:vAlign w:val="center"/>
          </w:tcPr>
          <w:p w14:paraId="61021919" w14:textId="77777777" w:rsidR="00E6728A" w:rsidRPr="00E6728A" w:rsidRDefault="00E6728A" w:rsidP="00E6728A">
            <w:pPr>
              <w:spacing w:after="58"/>
              <w:jc w:val="center"/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12114" w:type="dxa"/>
          </w:tcPr>
          <w:p w14:paraId="2889BF15" w14:textId="77777777" w:rsidR="00E6728A" w:rsidRPr="00E6728A" w:rsidRDefault="00E6728A" w:rsidP="00E6728A">
            <w:pPr>
              <w:rPr>
                <w:rFonts w:asciiTheme="majorHAnsi" w:hAnsiTheme="majorHAnsi" w:cstheme="majorHAnsi"/>
              </w:rPr>
            </w:pPr>
            <w:r w:rsidRPr="00E6728A">
              <w:rPr>
                <w:rFonts w:asciiTheme="majorHAnsi" w:hAnsiTheme="majorHAnsi" w:cstheme="majorHAnsi"/>
              </w:rPr>
              <w:t xml:space="preserve">Możliwość rozbudowy o moduł pozwalający na </w:t>
            </w:r>
            <w:proofErr w:type="spellStart"/>
            <w:r w:rsidRPr="00E6728A">
              <w:rPr>
                <w:rFonts w:asciiTheme="majorHAnsi" w:hAnsiTheme="majorHAnsi" w:cstheme="majorHAnsi"/>
              </w:rPr>
              <w:t>bezkontrastowe</w:t>
            </w:r>
            <w:proofErr w:type="spellEnd"/>
            <w:r w:rsidRPr="00E6728A">
              <w:rPr>
                <w:rFonts w:asciiTheme="majorHAnsi" w:hAnsiTheme="majorHAnsi" w:cstheme="majorHAnsi"/>
              </w:rPr>
              <w:t xml:space="preserve"> obrazowanie unaczynienia siatkówki i naczyniówki ze skanami pól o wymiarach min. 3x3 mm, 6x6 mm, 8x8 mm oraz 12x12 mm z wykorzystaniem analizy sygnału (analiza amplitudy i przesunięcia w fazie), z tworzeniem map różnic unaczynienia siatkówki w czasie, automatycznym wyznaczaniem FAZ i oceną perfuzji naczyniowej, montaż obrazów </w:t>
            </w:r>
            <w:proofErr w:type="spellStart"/>
            <w:r w:rsidRPr="00E6728A">
              <w:rPr>
                <w:rFonts w:asciiTheme="majorHAnsi" w:hAnsiTheme="majorHAnsi" w:cstheme="majorHAnsi"/>
              </w:rPr>
              <w:t>angio</w:t>
            </w:r>
            <w:proofErr w:type="spellEnd"/>
            <w:r w:rsidRPr="00E6728A">
              <w:rPr>
                <w:rFonts w:asciiTheme="majorHAnsi" w:hAnsiTheme="majorHAnsi" w:cstheme="majorHAnsi"/>
              </w:rPr>
              <w:t xml:space="preserve"> 14x14mm, skan tarczowy z algorytmem eliminującym wpływ dużych naczyń</w:t>
            </w:r>
          </w:p>
        </w:tc>
      </w:tr>
    </w:tbl>
    <w:p w14:paraId="7483EEB6" w14:textId="77777777" w:rsidR="00E6728A" w:rsidRDefault="00E6728A" w:rsidP="00535A32">
      <w:pPr>
        <w:rPr>
          <w:rFonts w:asciiTheme="majorHAnsi" w:hAnsiTheme="majorHAnsi" w:cstheme="majorHAnsi"/>
          <w:color w:val="008000"/>
        </w:rPr>
      </w:pPr>
    </w:p>
    <w:p w14:paraId="73A35F0E" w14:textId="77777777" w:rsidR="008E0954" w:rsidRDefault="008E0954" w:rsidP="008E0954">
      <w:pPr>
        <w:pStyle w:val="Tekstpodstawowywcity2"/>
        <w:numPr>
          <w:ilvl w:val="0"/>
          <w:numId w:val="51"/>
        </w:num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93654C">
        <w:rPr>
          <w:rFonts w:asciiTheme="majorHAnsi" w:hAnsiTheme="majorHAnsi" w:cstheme="majorHAnsi"/>
          <w:sz w:val="22"/>
          <w:szCs w:val="22"/>
        </w:rPr>
        <w:t>Wykonawca zobowiązuje się zrealizować Prz</w:t>
      </w:r>
      <w:r>
        <w:rPr>
          <w:rFonts w:asciiTheme="majorHAnsi" w:hAnsiTheme="majorHAnsi" w:cstheme="majorHAnsi"/>
          <w:sz w:val="22"/>
          <w:szCs w:val="22"/>
        </w:rPr>
        <w:t xml:space="preserve">edmiot Umowy w terminie </w:t>
      </w:r>
      <w:r w:rsidRPr="001E6FAC">
        <w:rPr>
          <w:rFonts w:asciiTheme="majorHAnsi" w:hAnsiTheme="majorHAnsi" w:cstheme="majorHAnsi"/>
          <w:b/>
          <w:bCs/>
          <w:sz w:val="22"/>
          <w:szCs w:val="22"/>
        </w:rPr>
        <w:t xml:space="preserve">do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4 tygodni od daty zawarcia umowy.  </w:t>
      </w:r>
      <w:r w:rsidRPr="0093654C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D828343" w14:textId="77777777" w:rsidR="008E0954" w:rsidRDefault="008E0954" w:rsidP="008E0954">
      <w:pPr>
        <w:pStyle w:val="Tekstpodstawowywcity2"/>
        <w:numPr>
          <w:ilvl w:val="0"/>
          <w:numId w:val="5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Okres gwarancji min. 24 miesiące </w:t>
      </w:r>
    </w:p>
    <w:p w14:paraId="1DEBBEBE" w14:textId="77777777" w:rsidR="00E6728A" w:rsidRPr="00E6728A" w:rsidRDefault="00E6728A" w:rsidP="00E6728A">
      <w:pPr>
        <w:rPr>
          <w:rFonts w:asciiTheme="majorHAnsi" w:hAnsiTheme="majorHAnsi" w:cstheme="majorHAnsi"/>
        </w:rPr>
      </w:pPr>
    </w:p>
    <w:p w14:paraId="64CF5E12" w14:textId="77777777" w:rsidR="00E6728A" w:rsidRPr="00E6728A" w:rsidRDefault="00E6728A" w:rsidP="00E6728A">
      <w:pPr>
        <w:rPr>
          <w:rFonts w:asciiTheme="majorHAnsi" w:hAnsiTheme="majorHAnsi" w:cstheme="majorHAnsi"/>
          <w:color w:val="008000"/>
        </w:rPr>
      </w:pPr>
    </w:p>
    <w:p w14:paraId="5C1E9D5D" w14:textId="1D87DF37" w:rsidR="008E0954" w:rsidRDefault="008E0954" w:rsidP="008E0954">
      <w:pPr>
        <w:pStyle w:val="Tekstpodstawowy"/>
        <w:ind w:left="720"/>
        <w:rPr>
          <w:rFonts w:asciiTheme="majorHAnsi" w:hAnsiTheme="majorHAnsi" w:cstheme="majorHAnsi"/>
          <w:sz w:val="24"/>
          <w:szCs w:val="24"/>
        </w:rPr>
      </w:pPr>
      <w:bookmarkStart w:id="1" w:name="_Hlk145400684"/>
    </w:p>
    <w:p w14:paraId="1E113BCF" w14:textId="72F27FD2" w:rsidR="00E6728A" w:rsidRPr="008E0954" w:rsidRDefault="00E6728A" w:rsidP="00E6728A">
      <w:pPr>
        <w:pStyle w:val="Tekstpodstawowy"/>
        <w:ind w:left="180"/>
        <w:rPr>
          <w:rFonts w:asciiTheme="majorHAnsi" w:hAnsiTheme="majorHAnsi" w:cstheme="majorHAnsi"/>
          <w:color w:val="FF0000"/>
          <w:sz w:val="24"/>
          <w:szCs w:val="24"/>
          <w:u w:val="single"/>
        </w:rPr>
      </w:pPr>
      <w:r w:rsidRPr="008E0954">
        <w:rPr>
          <w:rFonts w:asciiTheme="majorHAnsi" w:hAnsiTheme="majorHAnsi" w:cstheme="majorHAnsi"/>
          <w:color w:val="FF0000"/>
          <w:sz w:val="24"/>
          <w:szCs w:val="24"/>
          <w:u w:val="single"/>
        </w:rPr>
        <w:lastRenderedPageBreak/>
        <w:t>UWAGA:</w:t>
      </w:r>
    </w:p>
    <w:p w14:paraId="16303B16" w14:textId="3EC2AD96" w:rsidR="00E6728A" w:rsidRPr="00E6728A" w:rsidRDefault="00E6728A" w:rsidP="00E6728A">
      <w:pPr>
        <w:ind w:left="180"/>
        <w:jc w:val="both"/>
        <w:rPr>
          <w:rFonts w:asciiTheme="majorHAnsi" w:hAnsiTheme="majorHAnsi" w:cstheme="majorHAnsi"/>
        </w:rPr>
      </w:pPr>
      <w:r w:rsidRPr="00E6728A">
        <w:rPr>
          <w:rFonts w:asciiTheme="majorHAnsi" w:hAnsiTheme="majorHAnsi" w:cstheme="majorHAnsi"/>
        </w:rPr>
        <w:t>Warunki wymagalne stanowią wymagania odcinające - nie spełnienie nawet jednego z ww. wymagań, wpisanie odpowiedzi NIE lub brak wpisu w kolumnie „Parametry oferowane” lub podanie nie prawdziwej informacji spowoduje odrzucenie oferty. W przypadku ofert producentów Zamawiający wymaga zaoferowania urządzeń istniejących na rynku. Nie dopuszczalne są oferty, w których Oferent proponuje spełnienie warunków SWZ „na zamówienie”. Zamawiający może żądać przedłożenia oryginalnych folderów producenta  lub instrukcji w języku angielskim lub polskim w celu potwierdzenia oferowanych parametrów. W przypadku braku potwierdzenia wartości oferowanych parametrów Zamawiający odrzuca ofertę.</w:t>
      </w:r>
    </w:p>
    <w:p w14:paraId="53576806" w14:textId="77777777" w:rsidR="00E6728A" w:rsidRPr="00E6728A" w:rsidRDefault="00E6728A" w:rsidP="00E6728A">
      <w:pPr>
        <w:ind w:left="181"/>
        <w:jc w:val="both"/>
        <w:rPr>
          <w:rFonts w:asciiTheme="majorHAnsi" w:hAnsiTheme="majorHAnsi" w:cstheme="majorHAnsi"/>
        </w:rPr>
      </w:pPr>
      <w:r w:rsidRPr="00E6728A">
        <w:rPr>
          <w:rFonts w:asciiTheme="majorHAnsi" w:hAnsiTheme="majorHAnsi" w:cstheme="majorHAnsi"/>
        </w:rPr>
        <w:t>W sytuacjach wątpliwości co do prawdziwości oferowanych parametrów Zamawiający przyjmuje za prawdziwe dane pochodzące z oficjalnych folderów producenta (w postaci drukowanej lub pobranych ze strony  internetowych producenta). W przypadkach spornych Zamawiający może żądać prezentacji sprzętu lub u Zamawiającego lub w jednostce służby zdrowia na terenie kraju.</w:t>
      </w:r>
    </w:p>
    <w:bookmarkEnd w:id="1"/>
    <w:p w14:paraId="5B3E8E63" w14:textId="77777777" w:rsidR="00E6728A" w:rsidRPr="00E6728A" w:rsidRDefault="00E6728A" w:rsidP="00E6728A">
      <w:pPr>
        <w:ind w:left="181"/>
        <w:jc w:val="both"/>
        <w:rPr>
          <w:rFonts w:asciiTheme="majorHAnsi" w:hAnsiTheme="majorHAnsi" w:cstheme="majorHAnsi"/>
          <w:b/>
        </w:rPr>
      </w:pPr>
    </w:p>
    <w:p w14:paraId="09E94E80" w14:textId="77777777" w:rsidR="00E6728A" w:rsidRPr="00E6728A" w:rsidRDefault="00E6728A" w:rsidP="00E6728A">
      <w:pPr>
        <w:ind w:left="181"/>
        <w:jc w:val="both"/>
        <w:rPr>
          <w:rFonts w:asciiTheme="majorHAnsi" w:hAnsiTheme="majorHAnsi" w:cstheme="majorHAnsi"/>
          <w:b/>
        </w:rPr>
      </w:pPr>
      <w:r w:rsidRPr="00E6728A">
        <w:rPr>
          <w:rFonts w:asciiTheme="majorHAnsi" w:hAnsiTheme="majorHAnsi" w:cstheme="majorHAnsi"/>
          <w:b/>
        </w:rPr>
        <w:t>OŚWIADCZENIE</w:t>
      </w:r>
    </w:p>
    <w:p w14:paraId="56753281" w14:textId="77777777" w:rsidR="00E6728A" w:rsidRPr="00E6728A" w:rsidRDefault="00E6728A" w:rsidP="00E6728A">
      <w:pPr>
        <w:ind w:left="180"/>
        <w:jc w:val="both"/>
        <w:rPr>
          <w:rFonts w:ascii="Arial" w:hAnsi="Arial" w:cs="Arial"/>
          <w:sz w:val="18"/>
          <w:szCs w:val="18"/>
        </w:rPr>
      </w:pPr>
      <w:r w:rsidRPr="00E6728A">
        <w:rPr>
          <w:rFonts w:asciiTheme="majorHAnsi" w:hAnsiTheme="majorHAnsi" w:cstheme="majorHAnsi"/>
        </w:rPr>
        <w:t>Niniejszym oświadczam, że oferowany powyżej wyspecjalizowane urządzenie jest kompletne i będzie po uruchomieniu gotowe do pracy bez żadnych dodatkowych zakupów i inwestycji (poza materiałami eksploatacyjnymi</w:t>
      </w:r>
      <w:r w:rsidRPr="00E6728A">
        <w:rPr>
          <w:rFonts w:ascii="Arial" w:hAnsi="Arial" w:cs="Arial"/>
          <w:sz w:val="18"/>
          <w:szCs w:val="18"/>
        </w:rPr>
        <w:t>).</w:t>
      </w:r>
    </w:p>
    <w:p w14:paraId="21D0ED1E" w14:textId="691F6CEE" w:rsidR="00E6728A" w:rsidRPr="00E6728A" w:rsidRDefault="00E6728A" w:rsidP="00E6728A">
      <w:pPr>
        <w:tabs>
          <w:tab w:val="left" w:pos="3465"/>
        </w:tabs>
        <w:rPr>
          <w:rFonts w:asciiTheme="majorHAnsi" w:hAnsiTheme="majorHAnsi" w:cstheme="majorHAnsi"/>
        </w:rPr>
      </w:pPr>
    </w:p>
    <w:sectPr w:rsidR="00E6728A" w:rsidRPr="00E6728A" w:rsidSect="00535A32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F42D" w14:textId="77777777" w:rsidR="00BF56CC" w:rsidRDefault="00BF56CC">
      <w:r>
        <w:separator/>
      </w:r>
    </w:p>
  </w:endnote>
  <w:endnote w:type="continuationSeparator" w:id="0">
    <w:p w14:paraId="6F7DDFD9" w14:textId="77777777" w:rsidR="00BF56CC" w:rsidRDefault="00B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5575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583B" w14:textId="77777777" w:rsidR="00BF56CC" w:rsidRDefault="00BF56CC">
      <w:r>
        <w:separator/>
      </w:r>
    </w:p>
  </w:footnote>
  <w:footnote w:type="continuationSeparator" w:id="0">
    <w:p w14:paraId="49A0B506" w14:textId="77777777" w:rsidR="00BF56CC" w:rsidRDefault="00BF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44DD" w14:textId="3199B0A6" w:rsidR="00814385" w:rsidRDefault="00933E3F" w:rsidP="00814385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/>
        <w:sz w:val="16"/>
        <w:szCs w:val="16"/>
        <w:lang w:val="pl-PL"/>
      </w:rPr>
      <w:t>„Dostawa sprzętu medycznego</w:t>
    </w:r>
    <w:r w:rsidR="00814385">
      <w:rPr>
        <w:rFonts w:ascii="Arial" w:hAnsi="Arial" w:cs="Arial"/>
        <w:b/>
        <w:sz w:val="16"/>
        <w:szCs w:val="16"/>
      </w:rPr>
      <w:t>”</w:t>
    </w:r>
  </w:p>
  <w:p w14:paraId="75A4A5AD" w14:textId="08EE1EC0" w:rsidR="00814385" w:rsidRPr="00933E3F" w:rsidRDefault="00814385" w:rsidP="00814385">
    <w:pPr>
      <w:pStyle w:val="Nagwek"/>
      <w:spacing w:line="276" w:lineRule="auto"/>
      <w:jc w:val="center"/>
      <w:rPr>
        <w:rFonts w:ascii="Arial" w:hAnsi="Arial" w:cs="Arial"/>
        <w:color w:val="FF0000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</w:t>
    </w:r>
    <w:r w:rsidRPr="00924876">
      <w:rPr>
        <w:rFonts w:ascii="Arial" w:hAnsi="Arial" w:cs="Arial"/>
        <w:sz w:val="16"/>
        <w:szCs w:val="16"/>
      </w:rPr>
      <w:t>: ZP/0</w:t>
    </w:r>
    <w:r w:rsidR="00933E3F">
      <w:rPr>
        <w:rFonts w:ascii="Arial" w:hAnsi="Arial" w:cs="Arial"/>
        <w:sz w:val="16"/>
        <w:szCs w:val="16"/>
        <w:lang w:val="pl-PL"/>
      </w:rPr>
      <w:t>6</w:t>
    </w:r>
    <w:r w:rsidRPr="00924876">
      <w:rPr>
        <w:rFonts w:ascii="Arial" w:hAnsi="Arial" w:cs="Arial"/>
        <w:sz w:val="16"/>
        <w:szCs w:val="16"/>
      </w:rPr>
      <w:t>/202</w:t>
    </w:r>
    <w:r w:rsidR="00933E3F">
      <w:rPr>
        <w:rFonts w:ascii="Arial" w:hAnsi="Arial" w:cs="Arial"/>
        <w:sz w:val="16"/>
        <w:szCs w:val="16"/>
        <w:lang w:val="pl-PL"/>
      </w:rPr>
      <w:t>3</w:t>
    </w:r>
  </w:p>
  <w:p w14:paraId="05EF063E" w14:textId="77777777" w:rsidR="00814385" w:rsidRDefault="008143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637F60"/>
    <w:multiLevelType w:val="hybridMultilevel"/>
    <w:tmpl w:val="B2A60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10141539"/>
    <w:multiLevelType w:val="hybridMultilevel"/>
    <w:tmpl w:val="A5285764"/>
    <w:lvl w:ilvl="0" w:tplc="19E4B1A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2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CD6CD2"/>
    <w:multiLevelType w:val="hybridMultilevel"/>
    <w:tmpl w:val="D8C6BEA8"/>
    <w:lvl w:ilvl="0" w:tplc="AECA0F92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103572652">
    <w:abstractNumId w:val="53"/>
  </w:num>
  <w:num w:numId="2" w16cid:durableId="1878465388">
    <w:abstractNumId w:val="36"/>
  </w:num>
  <w:num w:numId="3" w16cid:durableId="89476323">
    <w:abstractNumId w:val="2"/>
  </w:num>
  <w:num w:numId="4" w16cid:durableId="1184318524">
    <w:abstractNumId w:val="1"/>
  </w:num>
  <w:num w:numId="5" w16cid:durableId="1517185048">
    <w:abstractNumId w:val="0"/>
  </w:num>
  <w:num w:numId="6" w16cid:durableId="2088991865">
    <w:abstractNumId w:val="51"/>
  </w:num>
  <w:num w:numId="7" w16cid:durableId="524254427">
    <w:abstractNumId w:val="17"/>
  </w:num>
  <w:num w:numId="8" w16cid:durableId="1693457858">
    <w:abstractNumId w:val="11"/>
  </w:num>
  <w:num w:numId="9" w16cid:durableId="1926452641">
    <w:abstractNumId w:val="22"/>
  </w:num>
  <w:num w:numId="10" w16cid:durableId="1056734219">
    <w:abstractNumId w:val="25"/>
  </w:num>
  <w:num w:numId="11" w16cid:durableId="2002417391">
    <w:abstractNumId w:val="19"/>
  </w:num>
  <w:num w:numId="12" w16cid:durableId="486556241">
    <w:abstractNumId w:val="42"/>
  </w:num>
  <w:num w:numId="13" w16cid:durableId="1075778659">
    <w:abstractNumId w:val="26"/>
  </w:num>
  <w:num w:numId="14" w16cid:durableId="1878882828">
    <w:abstractNumId w:val="33"/>
  </w:num>
  <w:num w:numId="15" w16cid:durableId="1089426490">
    <w:abstractNumId w:val="10"/>
  </w:num>
  <w:num w:numId="16" w16cid:durableId="354816818">
    <w:abstractNumId w:val="28"/>
  </w:num>
  <w:num w:numId="17" w16cid:durableId="1085415132">
    <w:abstractNumId w:val="46"/>
  </w:num>
  <w:num w:numId="18" w16cid:durableId="1895267198">
    <w:abstractNumId w:val="40"/>
  </w:num>
  <w:num w:numId="19" w16cid:durableId="1607731001">
    <w:abstractNumId w:val="44"/>
  </w:num>
  <w:num w:numId="20" w16cid:durableId="1713575602">
    <w:abstractNumId w:val="21"/>
  </w:num>
  <w:num w:numId="21" w16cid:durableId="1371153165">
    <w:abstractNumId w:val="32"/>
  </w:num>
  <w:num w:numId="22" w16cid:durableId="918100431">
    <w:abstractNumId w:val="49"/>
  </w:num>
  <w:num w:numId="23" w16cid:durableId="959721134">
    <w:abstractNumId w:val="20"/>
  </w:num>
  <w:num w:numId="24" w16cid:durableId="905921616">
    <w:abstractNumId w:val="23"/>
  </w:num>
  <w:num w:numId="25" w16cid:durableId="1477916544">
    <w:abstractNumId w:val="43"/>
    <w:lvlOverride w:ilvl="0">
      <w:startOverride w:val="1"/>
    </w:lvlOverride>
  </w:num>
  <w:num w:numId="26" w16cid:durableId="1120150346">
    <w:abstractNumId w:val="35"/>
    <w:lvlOverride w:ilvl="0">
      <w:startOverride w:val="1"/>
    </w:lvlOverride>
  </w:num>
  <w:num w:numId="27" w16cid:durableId="998077698">
    <w:abstractNumId w:val="24"/>
  </w:num>
  <w:num w:numId="28" w16cid:durableId="2129007910">
    <w:abstractNumId w:val="29"/>
  </w:num>
  <w:num w:numId="29" w16cid:durableId="1433672105">
    <w:abstractNumId w:val="41"/>
  </w:num>
  <w:num w:numId="30" w16cid:durableId="164396560">
    <w:abstractNumId w:val="47"/>
  </w:num>
  <w:num w:numId="31" w16cid:durableId="1606496706">
    <w:abstractNumId w:val="30"/>
  </w:num>
  <w:num w:numId="32" w16cid:durableId="504520121">
    <w:abstractNumId w:val="50"/>
  </w:num>
  <w:num w:numId="33" w16cid:durableId="2110157042">
    <w:abstractNumId w:val="18"/>
    <w:lvlOverride w:ilvl="0">
      <w:startOverride w:val="1"/>
    </w:lvlOverride>
  </w:num>
  <w:num w:numId="34" w16cid:durableId="434515985">
    <w:abstractNumId w:val="38"/>
  </w:num>
  <w:num w:numId="35" w16cid:durableId="361051076">
    <w:abstractNumId w:val="45"/>
  </w:num>
  <w:num w:numId="36" w16cid:durableId="82461415">
    <w:abstractNumId w:val="54"/>
  </w:num>
  <w:num w:numId="37" w16cid:durableId="1959600367">
    <w:abstractNumId w:val="13"/>
  </w:num>
  <w:num w:numId="38" w16cid:durableId="2139030859">
    <w:abstractNumId w:val="15"/>
  </w:num>
  <w:num w:numId="39" w16cid:durableId="1133986025">
    <w:abstractNumId w:val="14"/>
  </w:num>
  <w:num w:numId="40" w16cid:durableId="1752968743">
    <w:abstractNumId w:val="39"/>
  </w:num>
  <w:num w:numId="41" w16cid:durableId="585114476">
    <w:abstractNumId w:val="34"/>
  </w:num>
  <w:num w:numId="42" w16cid:durableId="246421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3720860">
    <w:abstractNumId w:val="37"/>
  </w:num>
  <w:num w:numId="44" w16cid:durableId="1736468758">
    <w:abstractNumId w:val="48"/>
  </w:num>
  <w:num w:numId="45" w16cid:durableId="1410810281">
    <w:abstractNumId w:val="12"/>
  </w:num>
  <w:num w:numId="46" w16cid:durableId="1718162639">
    <w:abstractNumId w:val="27"/>
  </w:num>
  <w:num w:numId="47" w16cid:durableId="16976976">
    <w:abstractNumId w:val="31"/>
  </w:num>
  <w:num w:numId="48" w16cid:durableId="409235868">
    <w:abstractNumId w:val="7"/>
  </w:num>
  <w:num w:numId="49" w16cid:durableId="983197369">
    <w:abstractNumId w:val="16"/>
  </w:num>
  <w:num w:numId="50" w16cid:durableId="576288260">
    <w:abstractNumId w:val="52"/>
  </w:num>
  <w:num w:numId="51" w16cid:durableId="1696342978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1309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4510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6450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0271"/>
    <w:rsid w:val="00523A86"/>
    <w:rsid w:val="005350FF"/>
    <w:rsid w:val="00535A32"/>
    <w:rsid w:val="005437CE"/>
    <w:rsid w:val="00543F99"/>
    <w:rsid w:val="00546770"/>
    <w:rsid w:val="00552FBA"/>
    <w:rsid w:val="005564D8"/>
    <w:rsid w:val="005576F1"/>
    <w:rsid w:val="0057581F"/>
    <w:rsid w:val="0058388B"/>
    <w:rsid w:val="0059373A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E52C6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5575D"/>
    <w:rsid w:val="0066292A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14385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3674"/>
    <w:rsid w:val="008B5F55"/>
    <w:rsid w:val="008C5565"/>
    <w:rsid w:val="008D5F1D"/>
    <w:rsid w:val="008E0954"/>
    <w:rsid w:val="008E7327"/>
    <w:rsid w:val="009008F0"/>
    <w:rsid w:val="009058F3"/>
    <w:rsid w:val="009146ED"/>
    <w:rsid w:val="0092145B"/>
    <w:rsid w:val="00924876"/>
    <w:rsid w:val="00933E3F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67227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BF56CC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39A5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0533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61434"/>
    <w:rsid w:val="00E6728A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220C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376C9"/>
    <w:rsid w:val="00F46213"/>
    <w:rsid w:val="00F47642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2E41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9E7-D957-48D6-996B-B42EEF31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1549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Barszczewska</cp:lastModifiedBy>
  <cp:revision>13</cp:revision>
  <cp:lastPrinted>2023-09-13T05:51:00Z</cp:lastPrinted>
  <dcterms:created xsi:type="dcterms:W3CDTF">2022-09-22T09:48:00Z</dcterms:created>
  <dcterms:modified xsi:type="dcterms:W3CDTF">2023-09-13T05:52:00Z</dcterms:modified>
</cp:coreProperties>
</file>