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7A417" w14:textId="50206F41" w:rsidR="00900905" w:rsidRPr="0033676B" w:rsidRDefault="00900905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522545">
        <w:rPr>
          <w:rFonts w:asciiTheme="majorHAnsi" w:hAnsiTheme="majorHAnsi" w:cs="Tahoma"/>
          <w:b/>
          <w:sz w:val="22"/>
          <w:szCs w:val="22"/>
        </w:rPr>
        <w:t>a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77777777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ASORTYMENTOWO-CENOWY</w:t>
      </w:r>
      <w:r>
        <w:rPr>
          <w:rFonts w:asciiTheme="majorHAnsi" w:hAnsiTheme="majorHAnsi" w:cs="Tahoma"/>
          <w:b/>
        </w:rPr>
        <w:t xml:space="preserve"> </w:t>
      </w:r>
    </w:p>
    <w:p w14:paraId="43CB84E4" w14:textId="1FF3743F" w:rsidR="00C77047" w:rsidRPr="0033676B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</w:rPr>
        <w:t xml:space="preserve">DLA </w:t>
      </w:r>
      <w:r w:rsidRPr="0033676B">
        <w:rPr>
          <w:rFonts w:asciiTheme="majorHAnsi" w:hAnsiTheme="majorHAnsi" w:cs="Tahoma"/>
          <w:b/>
          <w:sz w:val="22"/>
          <w:szCs w:val="22"/>
        </w:rPr>
        <w:t>PAKIET</w:t>
      </w:r>
      <w:r>
        <w:rPr>
          <w:rFonts w:asciiTheme="majorHAnsi" w:hAnsiTheme="majorHAnsi" w:cs="Tahoma"/>
          <w:b/>
          <w:sz w:val="22"/>
          <w:szCs w:val="22"/>
        </w:rPr>
        <w:t>U</w:t>
      </w:r>
      <w:r w:rsidRPr="0033676B">
        <w:rPr>
          <w:rFonts w:asciiTheme="majorHAnsi" w:hAnsiTheme="majorHAnsi" w:cs="Tahoma"/>
          <w:b/>
          <w:sz w:val="22"/>
          <w:szCs w:val="22"/>
        </w:rPr>
        <w:t xml:space="preserve"> NR 1- RĘKAWY PAPIEROWO-FOLIOWE</w:t>
      </w:r>
    </w:p>
    <w:p w14:paraId="66308AEC" w14:textId="71B5ED80" w:rsidR="00900905" w:rsidRPr="0033676B" w:rsidRDefault="00900905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5726B7F" w14:textId="4B351D41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WYKONAWCY………………………………</w:t>
      </w:r>
    </w:p>
    <w:bookmarkEnd w:id="0"/>
    <w:p w14:paraId="0F752077" w14:textId="77777777" w:rsidR="00D2604B" w:rsidRPr="004E0799" w:rsidRDefault="00D2604B" w:rsidP="004E0799">
      <w:pPr>
        <w:pStyle w:val="Tekstpodstawowywcity2"/>
        <w:spacing w:after="0" w:line="240" w:lineRule="auto"/>
        <w:rPr>
          <w:rFonts w:asciiTheme="minorHAnsi" w:hAnsiTheme="minorHAnsi" w:cs="Tahoma"/>
          <w:b/>
          <w:sz w:val="22"/>
          <w:szCs w:val="22"/>
        </w:rPr>
      </w:pPr>
    </w:p>
    <w:tbl>
      <w:tblPr>
        <w:tblW w:w="1431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992"/>
        <w:gridCol w:w="1276"/>
        <w:gridCol w:w="1417"/>
        <w:gridCol w:w="709"/>
        <w:gridCol w:w="1417"/>
        <w:gridCol w:w="2127"/>
        <w:gridCol w:w="1701"/>
      </w:tblGrid>
      <w:tr w:rsidR="00900905" w:rsidRPr="00786247" w14:paraId="62E9D348" w14:textId="77777777" w:rsidTr="009D03F0">
        <w:trPr>
          <w:trHeight w:val="737"/>
        </w:trPr>
        <w:tc>
          <w:tcPr>
            <w:tcW w:w="567" w:type="dxa"/>
            <w:tcBorders>
              <w:bottom w:val="nil"/>
            </w:tcBorders>
            <w:shd w:val="pct5" w:color="auto" w:fill="FFFFFF"/>
            <w:vAlign w:val="center"/>
          </w:tcPr>
          <w:p w14:paraId="51C1390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LP</w:t>
            </w:r>
          </w:p>
        </w:tc>
        <w:tc>
          <w:tcPr>
            <w:tcW w:w="4111" w:type="dxa"/>
            <w:tcBorders>
              <w:bottom w:val="nil"/>
            </w:tcBorders>
            <w:shd w:val="pct5" w:color="auto" w:fill="FFFFFF"/>
            <w:vAlign w:val="center"/>
          </w:tcPr>
          <w:p w14:paraId="7CB6031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tcBorders>
              <w:bottom w:val="nil"/>
            </w:tcBorders>
            <w:shd w:val="pct5" w:color="auto" w:fill="FFFFFF"/>
            <w:vAlign w:val="center"/>
          </w:tcPr>
          <w:p w14:paraId="6DA11D49" w14:textId="534F79D2" w:rsidR="00900905" w:rsidRPr="00786247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>
              <w:rPr>
                <w:rFonts w:asciiTheme="majorHAnsi" w:hAnsiTheme="majorHAnsi" w:cs="Tahoma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276" w:type="dxa"/>
            <w:tcBorders>
              <w:bottom w:val="nil"/>
            </w:tcBorders>
            <w:shd w:val="pct5" w:color="auto" w:fill="FFFFFF"/>
            <w:vAlign w:val="center"/>
          </w:tcPr>
          <w:p w14:paraId="58ED5F7F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756D3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bottom w:val="nil"/>
            </w:tcBorders>
            <w:shd w:val="pct5" w:color="auto" w:fill="FFFFFF"/>
            <w:vAlign w:val="center"/>
          </w:tcPr>
          <w:p w14:paraId="24EBCE45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VAT</w:t>
            </w:r>
          </w:p>
          <w:p w14:paraId="0554E724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bottom w:val="nil"/>
            </w:tcBorders>
            <w:shd w:val="pct5" w:color="auto" w:fill="FFFFFF"/>
            <w:vAlign w:val="center"/>
          </w:tcPr>
          <w:p w14:paraId="2533FACA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WARTOŚĆ BRUTTO</w:t>
            </w:r>
          </w:p>
        </w:tc>
        <w:tc>
          <w:tcPr>
            <w:tcW w:w="2127" w:type="dxa"/>
            <w:tcBorders>
              <w:bottom w:val="nil"/>
            </w:tcBorders>
            <w:shd w:val="pct5" w:color="auto" w:fill="FFFFFF"/>
            <w:vAlign w:val="center"/>
          </w:tcPr>
          <w:p w14:paraId="5628DF63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OFEROWANY PRODUKT</w:t>
            </w:r>
          </w:p>
          <w:p w14:paraId="790EC828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(nazwa/typ/nr kat.)*</w:t>
            </w:r>
          </w:p>
        </w:tc>
        <w:tc>
          <w:tcPr>
            <w:tcW w:w="1701" w:type="dxa"/>
            <w:tcBorders>
              <w:bottom w:val="nil"/>
            </w:tcBorders>
            <w:shd w:val="pct5" w:color="auto" w:fill="FFFFFF"/>
            <w:vAlign w:val="center"/>
          </w:tcPr>
          <w:p w14:paraId="472195A6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b/>
                <w:sz w:val="18"/>
                <w:szCs w:val="18"/>
              </w:rPr>
              <w:t>PRODUCENT</w:t>
            </w:r>
          </w:p>
          <w:p w14:paraId="6E76E987" w14:textId="77777777" w:rsidR="00900905" w:rsidRPr="00786247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786247">
              <w:rPr>
                <w:rFonts w:asciiTheme="majorHAnsi" w:hAnsiTheme="majorHAnsi" w:cs="Tahoma"/>
                <w:sz w:val="18"/>
                <w:szCs w:val="18"/>
              </w:rPr>
              <w:t>(nazwa/kraj pochodzenia)</w:t>
            </w:r>
          </w:p>
        </w:tc>
      </w:tr>
      <w:tr w:rsidR="00900905" w:rsidRPr="0089551C" w14:paraId="1F20EB9E" w14:textId="77777777" w:rsidTr="009D03F0">
        <w:tc>
          <w:tcPr>
            <w:tcW w:w="567" w:type="dxa"/>
            <w:shd w:val="pct5" w:color="auto" w:fill="FFFFFF"/>
          </w:tcPr>
          <w:p w14:paraId="3F5B58EF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bookmarkStart w:id="1" w:name="_Hlk66983028"/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pct5" w:color="auto" w:fill="FFFFFF"/>
          </w:tcPr>
          <w:p w14:paraId="2E6F924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pct5" w:color="auto" w:fill="FFFFFF"/>
          </w:tcPr>
          <w:p w14:paraId="094AA1C1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pct5" w:color="auto" w:fill="FFFFFF"/>
          </w:tcPr>
          <w:p w14:paraId="0F2C304C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pct5" w:color="auto" w:fill="FFFFFF"/>
          </w:tcPr>
          <w:p w14:paraId="2D459C84" w14:textId="63BE71BD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5</w:t>
            </w:r>
            <w:r w:rsidR="0089551C"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=3</w:t>
            </w:r>
            <w:r w:rsidR="004C30D8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x</w:t>
            </w:r>
            <w:bookmarkStart w:id="2" w:name="_GoBack"/>
            <w:bookmarkEnd w:id="2"/>
            <w:r w:rsidR="0089551C"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pct5" w:color="auto" w:fill="FFFFFF"/>
          </w:tcPr>
          <w:p w14:paraId="629243AD" w14:textId="7535FDBC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pct5" w:color="auto" w:fill="FFFFFF"/>
          </w:tcPr>
          <w:p w14:paraId="203B27E1" w14:textId="36227F24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  <w:vertAlign w:val="subscript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7</w:t>
            </w:r>
            <w:r w:rsidR="0089551C"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=5 + VAT</w:t>
            </w:r>
          </w:p>
        </w:tc>
        <w:tc>
          <w:tcPr>
            <w:tcW w:w="2127" w:type="dxa"/>
            <w:shd w:val="pct5" w:color="auto" w:fill="FFFFFF"/>
          </w:tcPr>
          <w:p w14:paraId="1875A906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pct5" w:color="auto" w:fill="FFFFFF"/>
          </w:tcPr>
          <w:p w14:paraId="74E20D30" w14:textId="77777777" w:rsidR="00900905" w:rsidRPr="006C303F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C303F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9</w:t>
            </w:r>
          </w:p>
        </w:tc>
      </w:tr>
      <w:bookmarkEnd w:id="1"/>
      <w:tr w:rsidR="00900905" w:rsidRPr="004E0799" w14:paraId="509E00DD" w14:textId="77777777" w:rsidTr="00BA6B52">
        <w:trPr>
          <w:trHeight w:val="2207"/>
        </w:trPr>
        <w:tc>
          <w:tcPr>
            <w:tcW w:w="567" w:type="dxa"/>
            <w:vAlign w:val="center"/>
          </w:tcPr>
          <w:p w14:paraId="4CFBC591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4E0799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14:paraId="274A6B48" w14:textId="77777777" w:rsidR="00900905" w:rsidRDefault="00786247" w:rsidP="00FB3112">
            <w:pPr>
              <w:rPr>
                <w:rFonts w:asciiTheme="majorHAnsi" w:hAnsiTheme="majorHAnsi"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>Rękaw papierowo-foliowy</w:t>
            </w:r>
            <w:r w:rsidRPr="003367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3112" w:rsidRPr="0033676B">
              <w:rPr>
                <w:rFonts w:asciiTheme="majorHAnsi" w:hAnsiTheme="majorHAnsi"/>
                <w:sz w:val="20"/>
                <w:szCs w:val="20"/>
              </w:rPr>
              <w:t>ze wskaźnikiem procesu STEAM, EO – płaskie 50 mm/200 m</w:t>
            </w:r>
          </w:p>
          <w:p w14:paraId="692E0370" w14:textId="3CC0F98D" w:rsidR="00BA6B52" w:rsidRPr="0033676B" w:rsidRDefault="00BA6B52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A6B52">
              <w:rPr>
                <w:rFonts w:asciiTheme="majorHAnsi" w:hAnsiTheme="majorHAnsi"/>
                <w:sz w:val="18"/>
                <w:szCs w:val="18"/>
                <w:u w:val="single"/>
              </w:rPr>
              <w:t>Charakterystyka: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A6B52">
              <w:rPr>
                <w:rFonts w:asciiTheme="majorHAnsi" w:hAnsiTheme="majorHAnsi"/>
                <w:sz w:val="18"/>
                <w:szCs w:val="18"/>
              </w:rPr>
              <w:t xml:space="preserve">Rękaw papierowo - foliowy ze wskaźnikiem procesu STEAM, EO – poza obszarem wypełnienia. Na rękawie muszą znajdować się informacje o kierunku otwierania rękawa, numer Lot, nazwie producenta lub nazwa własna wyrobu, rozmiar rękawa. Wszystkie napisy poza obszarem ładowania po stronie przedniej – strona folii.   </w:t>
            </w:r>
          </w:p>
        </w:tc>
        <w:tc>
          <w:tcPr>
            <w:tcW w:w="992" w:type="dxa"/>
            <w:vAlign w:val="center"/>
          </w:tcPr>
          <w:p w14:paraId="2546CA76" w14:textId="618C2862" w:rsidR="00900905" w:rsidRPr="00EB73E5" w:rsidRDefault="0078624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10 rolek</w:t>
            </w:r>
          </w:p>
        </w:tc>
        <w:tc>
          <w:tcPr>
            <w:tcW w:w="1276" w:type="dxa"/>
          </w:tcPr>
          <w:p w14:paraId="27D1E47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375E29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24210F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15384D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B1DEBEB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F05948" w14:textId="77777777" w:rsidR="00900905" w:rsidRPr="004E079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08E13809" w14:textId="77777777" w:rsidTr="00BA6B52">
        <w:trPr>
          <w:trHeight w:val="2253"/>
        </w:trPr>
        <w:tc>
          <w:tcPr>
            <w:tcW w:w="567" w:type="dxa"/>
            <w:vAlign w:val="center"/>
          </w:tcPr>
          <w:p w14:paraId="001D5751" w14:textId="6EA11672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14:paraId="7912BF83" w14:textId="77777777" w:rsidR="00786247" w:rsidRDefault="00786247" w:rsidP="004E0799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>Rękaw papierowo-foliowy</w:t>
            </w:r>
            <w:r w:rsidRPr="003367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3112" w:rsidRPr="0033676B">
              <w:rPr>
                <w:rFonts w:asciiTheme="majorHAnsi" w:hAnsiTheme="majorHAnsi"/>
                <w:sz w:val="20"/>
                <w:szCs w:val="20"/>
              </w:rPr>
              <w:t>ze wskaźnikiem procesu STEAM, EO – płaskie 75 mm/200 m</w:t>
            </w:r>
          </w:p>
          <w:p w14:paraId="00AB6CD0" w14:textId="523258C2" w:rsidR="00BA6B52" w:rsidRPr="0033676B" w:rsidRDefault="00BA6B52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A6B52">
              <w:rPr>
                <w:rFonts w:asciiTheme="majorHAnsi" w:hAnsiTheme="majorHAnsi"/>
                <w:sz w:val="18"/>
                <w:szCs w:val="18"/>
                <w:u w:val="single"/>
              </w:rPr>
              <w:t>Charakterystyka: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A6B52">
              <w:rPr>
                <w:rFonts w:asciiTheme="majorHAnsi" w:hAnsiTheme="majorHAnsi"/>
                <w:sz w:val="18"/>
                <w:szCs w:val="18"/>
              </w:rPr>
              <w:t xml:space="preserve">Rękaw papierowo - foliowy ze wskaźnikiem procesu STEAM, EO – poza obszarem wypełnienia. Na rękawie muszą znajdować się informacje o kierunku otwierania rękawa, numer Lot, nazwie producenta lub nazwa własna wyrobu, rozmiar rękawa. Wszystkie napisy poza obszarem ładowania po stronie przedniej – strona folii.     </w:t>
            </w:r>
          </w:p>
        </w:tc>
        <w:tc>
          <w:tcPr>
            <w:tcW w:w="992" w:type="dxa"/>
            <w:vAlign w:val="center"/>
          </w:tcPr>
          <w:p w14:paraId="4B7A0563" w14:textId="77AFE75A" w:rsidR="00786247" w:rsidRPr="00EB73E5" w:rsidRDefault="0078624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45 rolek</w:t>
            </w:r>
          </w:p>
        </w:tc>
        <w:tc>
          <w:tcPr>
            <w:tcW w:w="1276" w:type="dxa"/>
          </w:tcPr>
          <w:p w14:paraId="232D740E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CA0804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A24D81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8435B8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0D7DE1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A2F6C1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02B869BB" w14:textId="77777777" w:rsidTr="00FB3112">
        <w:trPr>
          <w:trHeight w:val="695"/>
        </w:trPr>
        <w:tc>
          <w:tcPr>
            <w:tcW w:w="567" w:type="dxa"/>
            <w:vAlign w:val="center"/>
          </w:tcPr>
          <w:p w14:paraId="442CE6FF" w14:textId="34E6F545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14:paraId="50FA3C95" w14:textId="77777777" w:rsidR="00786247" w:rsidRDefault="00786247" w:rsidP="00FB3112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>Rękaw papierowo-foliowy</w:t>
            </w:r>
            <w:r w:rsidRPr="003367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3112" w:rsidRPr="0033676B">
              <w:rPr>
                <w:rFonts w:asciiTheme="majorHAnsi" w:hAnsiTheme="majorHAnsi"/>
                <w:sz w:val="20"/>
                <w:szCs w:val="20"/>
              </w:rPr>
              <w:t>ze wskaźnikiem procesu STEAM, EO – płaskie 100 mm/200m</w:t>
            </w:r>
          </w:p>
          <w:p w14:paraId="2AF2EDD5" w14:textId="77777777" w:rsidR="00BA6B52" w:rsidRPr="00BA6B52" w:rsidRDefault="00BA6B52" w:rsidP="00BA6B52">
            <w:pPr>
              <w:rPr>
                <w:rFonts w:asciiTheme="majorHAnsi" w:hAnsiTheme="majorHAnsi"/>
                <w:sz w:val="18"/>
                <w:szCs w:val="18"/>
              </w:rPr>
            </w:pPr>
            <w:r w:rsidRPr="00BA6B52">
              <w:rPr>
                <w:rFonts w:asciiTheme="majorHAnsi" w:hAnsiTheme="majorHAnsi"/>
                <w:sz w:val="18"/>
                <w:szCs w:val="18"/>
                <w:u w:val="single"/>
              </w:rPr>
              <w:lastRenderedPageBreak/>
              <w:t>Charakterystyka: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A6B52">
              <w:rPr>
                <w:rFonts w:asciiTheme="majorHAnsi" w:hAnsiTheme="majorHAnsi"/>
                <w:sz w:val="18"/>
                <w:szCs w:val="18"/>
              </w:rPr>
              <w:t xml:space="preserve">Rękaw papierowo - foliowy ze wskaźnikiem procesu STEAM, EO – poza obszarem wypełnienia. Na rękawie muszą znajdować się informacje o kierunku otwierania rękawa, numer Lot, nazwie producenta lub nazwa własna wyrobu, rozmiar rękawa. Wszystkie napisy poza obszarem ładowania po stronie przedniej – strona folii.     </w:t>
            </w:r>
          </w:p>
          <w:p w14:paraId="09A6AD17" w14:textId="6542F3A2" w:rsidR="00BA6B52" w:rsidRPr="0033676B" w:rsidRDefault="00BA6B52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4B06C6" w14:textId="12874CC0" w:rsidR="00786247" w:rsidRPr="00EB73E5" w:rsidRDefault="0078624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lastRenderedPageBreak/>
              <w:t>50 rolek</w:t>
            </w:r>
          </w:p>
        </w:tc>
        <w:tc>
          <w:tcPr>
            <w:tcW w:w="1276" w:type="dxa"/>
          </w:tcPr>
          <w:p w14:paraId="0B4FB559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ECBB8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13E2D342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CF3AB4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0C004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738B6C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566BFE02" w14:textId="77777777" w:rsidTr="00BA6B52">
        <w:trPr>
          <w:trHeight w:val="2201"/>
        </w:trPr>
        <w:tc>
          <w:tcPr>
            <w:tcW w:w="567" w:type="dxa"/>
            <w:vAlign w:val="center"/>
          </w:tcPr>
          <w:p w14:paraId="2699A989" w14:textId="1B5C3A9A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14:paraId="6516948D" w14:textId="77777777" w:rsidR="00786247" w:rsidRDefault="00786247" w:rsidP="00FB3112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>Rękaw papierowo-foliowy</w:t>
            </w:r>
            <w:r w:rsidRPr="003367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3112" w:rsidRPr="0033676B">
              <w:rPr>
                <w:rFonts w:asciiTheme="majorHAnsi" w:hAnsiTheme="majorHAnsi"/>
                <w:sz w:val="20"/>
                <w:szCs w:val="20"/>
              </w:rPr>
              <w:t>ze wskaźnikiem procesu STEAM, EO – płaskie 150 mm/200m</w:t>
            </w:r>
          </w:p>
          <w:p w14:paraId="7009C27C" w14:textId="7083EFB4" w:rsidR="00BA6B52" w:rsidRPr="0033676B" w:rsidRDefault="00BA6B52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A6B52">
              <w:rPr>
                <w:rFonts w:asciiTheme="majorHAnsi" w:hAnsiTheme="majorHAnsi"/>
                <w:sz w:val="18"/>
                <w:szCs w:val="18"/>
                <w:u w:val="single"/>
              </w:rPr>
              <w:t>Charakterystyka: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A6B52">
              <w:rPr>
                <w:rFonts w:asciiTheme="majorHAnsi" w:hAnsiTheme="majorHAnsi"/>
                <w:sz w:val="18"/>
                <w:szCs w:val="18"/>
              </w:rPr>
              <w:t xml:space="preserve">Rękaw papierowo - foliowy ze wskaźnikiem procesu STEAM, EO – poza obszarem wypełnienia. Na rękawie muszą znajdować się informacje o kierunku otwierania rękawa, numer Lot, nazwie producenta lub nazwa własna wyrobu, rozmiar rękawa. Wszystkie napisy poza obszarem ładowania po stronie przedniej – strona folii.     </w:t>
            </w:r>
          </w:p>
        </w:tc>
        <w:tc>
          <w:tcPr>
            <w:tcW w:w="992" w:type="dxa"/>
            <w:vAlign w:val="center"/>
          </w:tcPr>
          <w:p w14:paraId="41770775" w14:textId="0EA20707" w:rsidR="00786247" w:rsidRPr="00EB73E5" w:rsidRDefault="0078624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44 rolki</w:t>
            </w:r>
          </w:p>
        </w:tc>
        <w:tc>
          <w:tcPr>
            <w:tcW w:w="1276" w:type="dxa"/>
          </w:tcPr>
          <w:p w14:paraId="0E65E973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B9A15D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705CA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9F53D9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2609C3A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56223A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6B41CF25" w14:textId="77777777" w:rsidTr="00BA6B52">
        <w:trPr>
          <w:trHeight w:val="2260"/>
        </w:trPr>
        <w:tc>
          <w:tcPr>
            <w:tcW w:w="567" w:type="dxa"/>
            <w:vAlign w:val="center"/>
          </w:tcPr>
          <w:p w14:paraId="570046A4" w14:textId="3C40D3F4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</w:t>
            </w:r>
          </w:p>
        </w:tc>
        <w:tc>
          <w:tcPr>
            <w:tcW w:w="4111" w:type="dxa"/>
            <w:vAlign w:val="center"/>
          </w:tcPr>
          <w:p w14:paraId="1FB0B35E" w14:textId="77777777" w:rsidR="00786247" w:rsidRDefault="00786247" w:rsidP="00FB3112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>Rękaw papierowo-foliowy</w:t>
            </w:r>
            <w:r w:rsidRPr="003367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3112" w:rsidRPr="0033676B">
              <w:rPr>
                <w:rFonts w:asciiTheme="majorHAnsi" w:hAnsiTheme="majorHAnsi"/>
                <w:sz w:val="20"/>
                <w:szCs w:val="20"/>
              </w:rPr>
              <w:t>ze wskaźnikiem procesu STEAM, EO – płaskie 200 mm/200m</w:t>
            </w:r>
          </w:p>
          <w:p w14:paraId="40A2F5F1" w14:textId="108FB571" w:rsidR="00BA6B52" w:rsidRPr="0033676B" w:rsidRDefault="00BA6B52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A6B52">
              <w:rPr>
                <w:rFonts w:asciiTheme="majorHAnsi" w:hAnsiTheme="majorHAnsi"/>
                <w:sz w:val="18"/>
                <w:szCs w:val="18"/>
                <w:u w:val="single"/>
              </w:rPr>
              <w:t>Charakterystyka: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A6B52">
              <w:rPr>
                <w:rFonts w:asciiTheme="majorHAnsi" w:hAnsiTheme="majorHAnsi"/>
                <w:sz w:val="18"/>
                <w:szCs w:val="18"/>
              </w:rPr>
              <w:t xml:space="preserve">Rękaw papierowo - foliowy ze wskaźnikiem procesu STEAM, EO – poza obszarem wypełnienia. Na rękawie muszą znajdować się informacje o kierunku otwierania rękawa, numer Lot, nazwie producenta lub nazwa własna wyrobu, rozmiar rękawa. Wszystkie napisy poza obszarem ładowania po stronie przedniej – strona folii.   </w:t>
            </w:r>
          </w:p>
        </w:tc>
        <w:tc>
          <w:tcPr>
            <w:tcW w:w="992" w:type="dxa"/>
            <w:vAlign w:val="center"/>
          </w:tcPr>
          <w:p w14:paraId="46C1FBC3" w14:textId="4E42583F" w:rsidR="00786247" w:rsidRPr="00EB73E5" w:rsidRDefault="0078624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45 rolek</w:t>
            </w:r>
          </w:p>
        </w:tc>
        <w:tc>
          <w:tcPr>
            <w:tcW w:w="1276" w:type="dxa"/>
          </w:tcPr>
          <w:p w14:paraId="1AE4402F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F0478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DB4EAE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662FF2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34A1C5F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2F50F7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786247" w:rsidRPr="004E0799" w14:paraId="436FC571" w14:textId="77777777" w:rsidTr="00BA6B52">
        <w:trPr>
          <w:trHeight w:val="2250"/>
        </w:trPr>
        <w:tc>
          <w:tcPr>
            <w:tcW w:w="567" w:type="dxa"/>
            <w:vAlign w:val="center"/>
          </w:tcPr>
          <w:p w14:paraId="550637FA" w14:textId="1E0FFF59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1" w:type="dxa"/>
            <w:vAlign w:val="center"/>
          </w:tcPr>
          <w:p w14:paraId="13F472FF" w14:textId="77777777" w:rsidR="00786247" w:rsidRDefault="00786247" w:rsidP="00FB3112">
            <w:pPr>
              <w:pStyle w:val="Tekstpodstawowywcity2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33676B">
              <w:rPr>
                <w:rFonts w:asciiTheme="majorHAnsi" w:hAnsiTheme="majorHAnsi"/>
                <w:b/>
                <w:sz w:val="20"/>
                <w:szCs w:val="20"/>
              </w:rPr>
              <w:t>Rękaw papierowo-foliowy</w:t>
            </w:r>
            <w:r w:rsidRPr="0033676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3112" w:rsidRPr="0033676B">
              <w:rPr>
                <w:rFonts w:asciiTheme="majorHAnsi" w:hAnsiTheme="majorHAnsi"/>
                <w:sz w:val="20"/>
                <w:szCs w:val="20"/>
              </w:rPr>
              <w:t>ze wskaźnikiem procesu STEAM, EO – płaskie 400 mm/200m</w:t>
            </w:r>
          </w:p>
          <w:p w14:paraId="6A9E4DFB" w14:textId="280E5F90" w:rsidR="00BA6B52" w:rsidRPr="0033676B" w:rsidRDefault="00BA6B52" w:rsidP="00BA6B52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BA6B52">
              <w:rPr>
                <w:rFonts w:asciiTheme="majorHAnsi" w:hAnsiTheme="majorHAnsi"/>
                <w:sz w:val="18"/>
                <w:szCs w:val="18"/>
                <w:u w:val="single"/>
              </w:rPr>
              <w:t>Charakterystyka: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BA6B52">
              <w:rPr>
                <w:rFonts w:asciiTheme="majorHAnsi" w:hAnsiTheme="majorHAnsi"/>
                <w:sz w:val="18"/>
                <w:szCs w:val="18"/>
              </w:rPr>
              <w:t xml:space="preserve">Rękaw papierowo - foliowy ze wskaźnikiem procesu STEAM, EO – poza obszarem wypełnienia. Na rękawie muszą znajdować się informacje o kierunku otwierania rękawa, numer Lot, nazwie producenta lub nazwa własna wyrobu, rozmiar rękawa. Wszystkie napisy poza obszarem ładowania po stronie przedniej – strona folii.      </w:t>
            </w:r>
          </w:p>
        </w:tc>
        <w:tc>
          <w:tcPr>
            <w:tcW w:w="992" w:type="dxa"/>
            <w:vAlign w:val="center"/>
          </w:tcPr>
          <w:p w14:paraId="5622800E" w14:textId="58D08E46" w:rsidR="00786247" w:rsidRPr="00EB73E5" w:rsidRDefault="00786247" w:rsidP="00EB73E5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bCs/>
                <w:sz w:val="20"/>
                <w:szCs w:val="20"/>
              </w:rPr>
            </w:pPr>
            <w:r w:rsidRPr="00EB73E5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60 rolek</w:t>
            </w:r>
          </w:p>
        </w:tc>
        <w:tc>
          <w:tcPr>
            <w:tcW w:w="1276" w:type="dxa"/>
          </w:tcPr>
          <w:p w14:paraId="04978C2E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4E97430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1B271C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B8368F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512008A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AB79E2" w14:textId="77777777" w:rsidR="00786247" w:rsidRPr="004E0799" w:rsidRDefault="00786247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900905" w:rsidRPr="004423E9" w14:paraId="038663F7" w14:textId="77777777" w:rsidTr="00FB3112">
        <w:trPr>
          <w:trHeight w:val="551"/>
        </w:trPr>
        <w:tc>
          <w:tcPr>
            <w:tcW w:w="567" w:type="dxa"/>
            <w:tcBorders>
              <w:bottom w:val="single" w:sz="4" w:space="0" w:color="auto"/>
            </w:tcBorders>
            <w:shd w:val="pct5" w:color="auto" w:fill="FFFFFF"/>
          </w:tcPr>
          <w:p w14:paraId="5893F2BA" w14:textId="008EFBE9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3ED3BE9C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4423E9">
              <w:rPr>
                <w:rFonts w:asciiTheme="minorHAnsi" w:hAnsiTheme="minorHAnsi" w:cs="Tahoma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FFFFFF"/>
          </w:tcPr>
          <w:p w14:paraId="5C4435DF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FFFFFF"/>
          </w:tcPr>
          <w:p w14:paraId="3FD385A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30BA2E42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5" w:color="auto" w:fill="FFFFFF"/>
          </w:tcPr>
          <w:p w14:paraId="718D595D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FFFFFF"/>
          </w:tcPr>
          <w:p w14:paraId="56AA3840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pct5" w:color="auto" w:fill="FFFFFF"/>
          </w:tcPr>
          <w:p w14:paraId="5B3CC5A4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FFFFFF"/>
          </w:tcPr>
          <w:p w14:paraId="45770EFA" w14:textId="77777777" w:rsidR="00900905" w:rsidRPr="004423E9" w:rsidRDefault="00900905" w:rsidP="004E0799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5B5B7B9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1850D86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28649F5A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37421916" w14:textId="2B7ECB2E" w:rsidR="00BA6B52" w:rsidRPr="006C303F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bCs/>
          <w:sz w:val="20"/>
          <w:szCs w:val="20"/>
        </w:rPr>
      </w:pPr>
      <w:bookmarkStart w:id="3" w:name="_Hlk66983899"/>
      <w:r w:rsidRPr="006C303F">
        <w:rPr>
          <w:rFonts w:asciiTheme="majorHAnsi" w:hAnsiTheme="majorHAnsi" w:cs="Segoe UI"/>
          <w:b/>
          <w:bCs/>
        </w:rPr>
        <w:t>Formularz należy opatrzyć kwalifikowanym podpisem elektronicznym lub podpisem zaufanym lub podpisem osobistym osoby/osób uprawnionych do reprezentowania Wykonawcy/Wykonawców.</w:t>
      </w:r>
    </w:p>
    <w:bookmarkEnd w:id="3"/>
    <w:p w14:paraId="704D0D70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570965B7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E900A3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6E435E0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BF382B4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57EA134C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49F337A1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2AA0058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1EDBF62E" w14:textId="77777777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p w14:paraId="5A9D630D" w14:textId="05773DDF" w:rsidR="00C77047" w:rsidRDefault="00C77047">
      <w:pPr>
        <w:rPr>
          <w:rFonts w:asciiTheme="majorHAnsi" w:hAnsiTheme="majorHAnsi" w:cs="Tahoma"/>
          <w:sz w:val="20"/>
          <w:szCs w:val="20"/>
        </w:rPr>
      </w:pPr>
    </w:p>
    <w:p w14:paraId="10D90C71" w14:textId="434F49FB" w:rsidR="00015624" w:rsidRPr="004423E9" w:rsidRDefault="00286BFA" w:rsidP="006C303F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</w:t>
      </w:r>
    </w:p>
    <w:sectPr w:rsidR="00015624" w:rsidRPr="004423E9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E0786" w16cex:dateUtc="2021-03-18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957CA6" w16cid:durableId="23FE07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179AB" w14:textId="77777777" w:rsidR="00BF40ED" w:rsidRDefault="00BF40ED">
      <w:r>
        <w:separator/>
      </w:r>
    </w:p>
  </w:endnote>
  <w:endnote w:type="continuationSeparator" w:id="0">
    <w:p w14:paraId="3DCB5518" w14:textId="77777777" w:rsidR="00BF40ED" w:rsidRDefault="00BF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E8C1F" w14:textId="77777777" w:rsidR="00320C15" w:rsidRDefault="00320C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786247" w:rsidRPr="009433E1" w:rsidRDefault="00786247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C30D8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786247" w:rsidRDefault="00786247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786247" w:rsidRDefault="00786247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786247" w:rsidRDefault="00786247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25634" w14:textId="77777777" w:rsidR="00320C15" w:rsidRDefault="00320C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FF0B5" w14:textId="77777777" w:rsidR="00BF40ED" w:rsidRDefault="00BF40ED">
      <w:r>
        <w:separator/>
      </w:r>
    </w:p>
  </w:footnote>
  <w:footnote w:type="continuationSeparator" w:id="0">
    <w:p w14:paraId="5CD4A9A5" w14:textId="77777777" w:rsidR="00BF40ED" w:rsidRDefault="00BF4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7FADB" w14:textId="77777777" w:rsidR="00320C15" w:rsidRDefault="00320C1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2982" w14:textId="77777777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77777777" w:rsidR="00786247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7D97D88F" w:rsidR="00786247" w:rsidRPr="00827535" w:rsidRDefault="00786247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320C15">
      <w:rPr>
        <w:rFonts w:ascii="Arial" w:hAnsi="Arial" w:cs="Arial"/>
        <w:b/>
        <w:sz w:val="16"/>
        <w:szCs w:val="16"/>
        <w:lang w:val="pl-PL"/>
      </w:rPr>
      <w:t>Sukcesywna d</w:t>
    </w:r>
    <w:r w:rsidRPr="00827535">
      <w:rPr>
        <w:rFonts w:ascii="Arial" w:hAnsi="Arial" w:cs="Arial"/>
        <w:b/>
        <w:sz w:val="16"/>
        <w:szCs w:val="16"/>
      </w:rPr>
      <w:t>ostawa materiałów do sterylizacji do Samodzielnego Publicznego Klinicznego Szpitala Okulistycznego”</w:t>
    </w:r>
  </w:p>
  <w:p w14:paraId="258C4873" w14:textId="77777777" w:rsidR="00786247" w:rsidRPr="00457068" w:rsidRDefault="00786247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ZP/01/2021</w:t>
    </w:r>
  </w:p>
  <w:p w14:paraId="64ED7DE4" w14:textId="77777777" w:rsidR="00786247" w:rsidRDefault="0078624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315C8" w14:textId="77777777" w:rsidR="00320C15" w:rsidRDefault="00320C1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40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16"/>
  </w:num>
  <w:num w:numId="8">
    <w:abstractNumId w:val="13"/>
  </w:num>
  <w:num w:numId="9">
    <w:abstractNumId w:val="24"/>
  </w:num>
  <w:num w:numId="10">
    <w:abstractNumId w:val="28"/>
  </w:num>
  <w:num w:numId="11">
    <w:abstractNumId w:val="19"/>
  </w:num>
  <w:num w:numId="12">
    <w:abstractNumId w:val="46"/>
  </w:num>
  <w:num w:numId="13">
    <w:abstractNumId w:val="29"/>
  </w:num>
  <w:num w:numId="14">
    <w:abstractNumId w:val="37"/>
  </w:num>
  <w:num w:numId="15">
    <w:abstractNumId w:val="12"/>
  </w:num>
  <w:num w:numId="16">
    <w:abstractNumId w:val="31"/>
  </w:num>
  <w:num w:numId="17">
    <w:abstractNumId w:val="49"/>
  </w:num>
  <w:num w:numId="18">
    <w:abstractNumId w:val="45"/>
  </w:num>
  <w:num w:numId="19">
    <w:abstractNumId w:val="48"/>
  </w:num>
  <w:num w:numId="20">
    <w:abstractNumId w:val="23"/>
  </w:num>
  <w:num w:numId="21">
    <w:abstractNumId w:val="35"/>
  </w:num>
  <w:num w:numId="22">
    <w:abstractNumId w:val="52"/>
  </w:num>
  <w:num w:numId="23">
    <w:abstractNumId w:val="22"/>
  </w:num>
  <w:num w:numId="24">
    <w:abstractNumId w:val="26"/>
  </w:num>
  <w:num w:numId="25">
    <w:abstractNumId w:val="47"/>
    <w:lvlOverride w:ilvl="0">
      <w:startOverride w:val="1"/>
    </w:lvlOverride>
  </w:num>
  <w:num w:numId="26">
    <w:abstractNumId w:val="39"/>
    <w:lvlOverride w:ilvl="0">
      <w:startOverride w:val="1"/>
    </w:lvlOverride>
  </w:num>
  <w:num w:numId="27">
    <w:abstractNumId w:val="27"/>
  </w:num>
  <w:num w:numId="28">
    <w:abstractNumId w:val="32"/>
  </w:num>
  <w:num w:numId="29">
    <w:abstractNumId w:val="50"/>
  </w:num>
  <w:num w:numId="30">
    <w:abstractNumId w:val="33"/>
  </w:num>
  <w:num w:numId="31">
    <w:abstractNumId w:val="53"/>
  </w:num>
  <w:num w:numId="32">
    <w:abstractNumId w:val="55"/>
  </w:num>
  <w:num w:numId="33">
    <w:abstractNumId w:val="5"/>
  </w:num>
  <w:num w:numId="34">
    <w:abstractNumId w:val="3"/>
  </w:num>
  <w:num w:numId="35">
    <w:abstractNumId w:val="4"/>
  </w:num>
  <w:num w:numId="36">
    <w:abstractNumId w:val="58"/>
  </w:num>
  <w:num w:numId="37">
    <w:abstractNumId w:val="9"/>
  </w:num>
  <w:num w:numId="38">
    <w:abstractNumId w:val="25"/>
  </w:num>
  <w:num w:numId="39">
    <w:abstractNumId w:val="36"/>
  </w:num>
  <w:num w:numId="40">
    <w:abstractNumId w:val="21"/>
  </w:num>
  <w:num w:numId="41">
    <w:abstractNumId w:val="30"/>
  </w:num>
  <w:num w:numId="42">
    <w:abstractNumId w:val="6"/>
  </w:num>
  <w:num w:numId="43">
    <w:abstractNumId w:val="38"/>
  </w:num>
  <w:num w:numId="44">
    <w:abstractNumId w:val="44"/>
  </w:num>
  <w:num w:numId="45">
    <w:abstractNumId w:val="57"/>
  </w:num>
  <w:num w:numId="46">
    <w:abstractNumId w:val="17"/>
  </w:num>
  <w:num w:numId="47">
    <w:abstractNumId w:val="43"/>
  </w:num>
  <w:num w:numId="48">
    <w:abstractNumId w:val="15"/>
  </w:num>
  <w:num w:numId="49">
    <w:abstractNumId w:val="18"/>
    <w:lvlOverride w:ilvl="0">
      <w:startOverride w:val="1"/>
    </w:lvlOverride>
  </w:num>
  <w:num w:numId="50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</w:num>
  <w:num w:numId="53">
    <w:abstractNumId w:val="51"/>
  </w:num>
  <w:num w:numId="54">
    <w:abstractNumId w:val="7"/>
  </w:num>
  <w:num w:numId="55">
    <w:abstractNumId w:val="14"/>
  </w:num>
  <w:num w:numId="56">
    <w:abstractNumId w:val="10"/>
  </w:num>
  <w:num w:numId="57">
    <w:abstractNumId w:val="42"/>
  </w:num>
  <w:num w:numId="58">
    <w:abstractNumId w:val="20"/>
  </w:num>
  <w:num w:numId="59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6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15624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31B6"/>
    <w:rsid w:val="00074EA1"/>
    <w:rsid w:val="00080477"/>
    <w:rsid w:val="00085BCC"/>
    <w:rsid w:val="00092995"/>
    <w:rsid w:val="00093268"/>
    <w:rsid w:val="00096069"/>
    <w:rsid w:val="00096FAB"/>
    <w:rsid w:val="000A08A0"/>
    <w:rsid w:val="000A0D3B"/>
    <w:rsid w:val="000A4D1B"/>
    <w:rsid w:val="000A77CE"/>
    <w:rsid w:val="000B256D"/>
    <w:rsid w:val="000B630F"/>
    <w:rsid w:val="000C2A14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555F6"/>
    <w:rsid w:val="00156B87"/>
    <w:rsid w:val="0016717E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308FF"/>
    <w:rsid w:val="00245291"/>
    <w:rsid w:val="002552E6"/>
    <w:rsid w:val="00257BB8"/>
    <w:rsid w:val="00271F28"/>
    <w:rsid w:val="00276C50"/>
    <w:rsid w:val="00286BFA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2547"/>
    <w:rsid w:val="00304BAB"/>
    <w:rsid w:val="00314DC5"/>
    <w:rsid w:val="00320C15"/>
    <w:rsid w:val="00322343"/>
    <w:rsid w:val="003270F6"/>
    <w:rsid w:val="00332A17"/>
    <w:rsid w:val="0033676B"/>
    <w:rsid w:val="0034755F"/>
    <w:rsid w:val="003559FF"/>
    <w:rsid w:val="0035758C"/>
    <w:rsid w:val="00357A5E"/>
    <w:rsid w:val="00357E26"/>
    <w:rsid w:val="00360125"/>
    <w:rsid w:val="003875E8"/>
    <w:rsid w:val="00392D12"/>
    <w:rsid w:val="00395568"/>
    <w:rsid w:val="003A2363"/>
    <w:rsid w:val="003B7E09"/>
    <w:rsid w:val="003D0114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4535"/>
    <w:rsid w:val="004A4C5F"/>
    <w:rsid w:val="004B197E"/>
    <w:rsid w:val="004B3F91"/>
    <w:rsid w:val="004C1D8C"/>
    <w:rsid w:val="004C2C36"/>
    <w:rsid w:val="004C30D8"/>
    <w:rsid w:val="004C33E9"/>
    <w:rsid w:val="004C5088"/>
    <w:rsid w:val="004C6172"/>
    <w:rsid w:val="004E0799"/>
    <w:rsid w:val="004F7CEE"/>
    <w:rsid w:val="005106D6"/>
    <w:rsid w:val="00510BD5"/>
    <w:rsid w:val="0051705F"/>
    <w:rsid w:val="00522545"/>
    <w:rsid w:val="00523A86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B19D8"/>
    <w:rsid w:val="005B2DA4"/>
    <w:rsid w:val="005B5A5D"/>
    <w:rsid w:val="005C138A"/>
    <w:rsid w:val="005D4DD1"/>
    <w:rsid w:val="005E07A0"/>
    <w:rsid w:val="005E3059"/>
    <w:rsid w:val="005E58B9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5AB2"/>
    <w:rsid w:val="008260B3"/>
    <w:rsid w:val="0083018D"/>
    <w:rsid w:val="0083188E"/>
    <w:rsid w:val="0085406C"/>
    <w:rsid w:val="00856553"/>
    <w:rsid w:val="00865B7B"/>
    <w:rsid w:val="00865C0C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900752"/>
    <w:rsid w:val="009008F0"/>
    <w:rsid w:val="00900905"/>
    <w:rsid w:val="009058F3"/>
    <w:rsid w:val="00911B29"/>
    <w:rsid w:val="009472F6"/>
    <w:rsid w:val="009504AB"/>
    <w:rsid w:val="0096497A"/>
    <w:rsid w:val="009651AB"/>
    <w:rsid w:val="009675C4"/>
    <w:rsid w:val="00981BA8"/>
    <w:rsid w:val="00986319"/>
    <w:rsid w:val="00994170"/>
    <w:rsid w:val="009A0F91"/>
    <w:rsid w:val="009A1A78"/>
    <w:rsid w:val="009A510D"/>
    <w:rsid w:val="009A6526"/>
    <w:rsid w:val="009B0EC5"/>
    <w:rsid w:val="009B2BE1"/>
    <w:rsid w:val="009B4F9A"/>
    <w:rsid w:val="009B5733"/>
    <w:rsid w:val="009B7B93"/>
    <w:rsid w:val="009B7F80"/>
    <w:rsid w:val="009C2B16"/>
    <w:rsid w:val="009D03F0"/>
    <w:rsid w:val="009E47E9"/>
    <w:rsid w:val="009F194A"/>
    <w:rsid w:val="009F4C40"/>
    <w:rsid w:val="009F5DC1"/>
    <w:rsid w:val="00A009F9"/>
    <w:rsid w:val="00A07AA4"/>
    <w:rsid w:val="00A10C0E"/>
    <w:rsid w:val="00A12FD2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804CC"/>
    <w:rsid w:val="00A90BBE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B25"/>
    <w:rsid w:val="00AF5C68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7463"/>
    <w:rsid w:val="00B60799"/>
    <w:rsid w:val="00B634D8"/>
    <w:rsid w:val="00B70873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150BD"/>
    <w:rsid w:val="00C15F45"/>
    <w:rsid w:val="00C227D6"/>
    <w:rsid w:val="00C23FF6"/>
    <w:rsid w:val="00C41F43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C2309"/>
    <w:rsid w:val="00CC3070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44FD0"/>
    <w:rsid w:val="00D46124"/>
    <w:rsid w:val="00D54CB9"/>
    <w:rsid w:val="00D54EB9"/>
    <w:rsid w:val="00D60108"/>
    <w:rsid w:val="00D66C61"/>
    <w:rsid w:val="00D769C8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F3869"/>
    <w:rsid w:val="00E007B1"/>
    <w:rsid w:val="00E134EB"/>
    <w:rsid w:val="00E14C83"/>
    <w:rsid w:val="00E234B6"/>
    <w:rsid w:val="00E3294A"/>
    <w:rsid w:val="00E37F70"/>
    <w:rsid w:val="00E41C77"/>
    <w:rsid w:val="00E47E5D"/>
    <w:rsid w:val="00E510C4"/>
    <w:rsid w:val="00E52C3B"/>
    <w:rsid w:val="00E53655"/>
    <w:rsid w:val="00E75B93"/>
    <w:rsid w:val="00E822CE"/>
    <w:rsid w:val="00EB06CA"/>
    <w:rsid w:val="00EB3728"/>
    <w:rsid w:val="00EB73E5"/>
    <w:rsid w:val="00EB7A75"/>
    <w:rsid w:val="00ED0A34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2EFE"/>
    <w:rsid w:val="00F5044D"/>
    <w:rsid w:val="00F7119C"/>
    <w:rsid w:val="00F7689B"/>
    <w:rsid w:val="00F773E9"/>
    <w:rsid w:val="00F90BE8"/>
    <w:rsid w:val="00F93D06"/>
    <w:rsid w:val="00FA156A"/>
    <w:rsid w:val="00FA36C6"/>
    <w:rsid w:val="00FA3840"/>
    <w:rsid w:val="00FB05DF"/>
    <w:rsid w:val="00FB2DB6"/>
    <w:rsid w:val="00FB3112"/>
    <w:rsid w:val="00FB795B"/>
    <w:rsid w:val="00FC55DF"/>
    <w:rsid w:val="00FC5DA2"/>
    <w:rsid w:val="00FD75E1"/>
    <w:rsid w:val="00FE0CFB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0FC9-F221-439D-B38D-FACF3396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2021-03-12T11:09:00Z</cp:lastPrinted>
  <dcterms:created xsi:type="dcterms:W3CDTF">2021-03-19T13:06:00Z</dcterms:created>
  <dcterms:modified xsi:type="dcterms:W3CDTF">2021-03-23T08:26:00Z</dcterms:modified>
</cp:coreProperties>
</file>