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008750D5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A4BE7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48608752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D61B92">
        <w:rPr>
          <w:rFonts w:asciiTheme="majorHAnsi" w:hAnsiTheme="majorHAnsi" w:cs="Tahoma"/>
          <w:b/>
          <w:u w:val="single"/>
        </w:rPr>
        <w:t>2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proofErr w:type="spellStart"/>
      <w:r w:rsidR="00655BB5">
        <w:rPr>
          <w:rFonts w:asciiTheme="majorHAnsi" w:hAnsiTheme="majorHAnsi" w:cs="Tahoma"/>
          <w:b/>
          <w:u w:val="single"/>
        </w:rPr>
        <w:t>H</w:t>
      </w:r>
      <w:r w:rsidR="00CA4BE7">
        <w:rPr>
          <w:rFonts w:asciiTheme="majorHAnsi" w:hAnsiTheme="majorHAnsi" w:cs="Tahoma"/>
          <w:b/>
          <w:u w:val="single"/>
        </w:rPr>
        <w:t>ydropropylmethylceluloza</w:t>
      </w:r>
      <w:proofErr w:type="spellEnd"/>
      <w:r w:rsidR="00CA4BE7">
        <w:rPr>
          <w:rFonts w:asciiTheme="majorHAnsi" w:hAnsiTheme="majorHAnsi" w:cs="Tahoma"/>
          <w:b/>
          <w:u w:val="single"/>
        </w:rPr>
        <w:t xml:space="preserve"> 2%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33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2"/>
        <w:gridCol w:w="1032"/>
        <w:gridCol w:w="1032"/>
        <w:gridCol w:w="916"/>
        <w:gridCol w:w="1217"/>
        <w:gridCol w:w="609"/>
        <w:gridCol w:w="1217"/>
        <w:gridCol w:w="1827"/>
        <w:gridCol w:w="1461"/>
      </w:tblGrid>
      <w:tr w:rsidR="00FE3CD4" w:rsidRPr="00786247" w14:paraId="62E9D348" w14:textId="77777777" w:rsidTr="008F6D9D">
        <w:trPr>
          <w:trHeight w:val="572"/>
        </w:trPr>
        <w:tc>
          <w:tcPr>
            <w:tcW w:w="48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3532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032" w:type="dxa"/>
            <w:tcBorders>
              <w:bottom w:val="nil"/>
            </w:tcBorders>
            <w:shd w:val="pct5" w:color="auto" w:fill="FFFFFF"/>
          </w:tcPr>
          <w:p w14:paraId="2F02DF99" w14:textId="77777777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103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2061CB89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91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6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2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8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46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FE3CD4" w:rsidRPr="0089551C" w14:paraId="1F20EB9E" w14:textId="77777777" w:rsidTr="008F6D9D">
        <w:trPr>
          <w:trHeight w:val="184"/>
        </w:trPr>
        <w:tc>
          <w:tcPr>
            <w:tcW w:w="487" w:type="dxa"/>
            <w:shd w:val="pct5" w:color="auto" w:fill="FFFFFF"/>
          </w:tcPr>
          <w:p w14:paraId="3F5B58EF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pct5" w:color="auto" w:fill="FFFFFF"/>
          </w:tcPr>
          <w:p w14:paraId="2E6F9241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pct5" w:color="auto" w:fill="FFFFFF"/>
          </w:tcPr>
          <w:p w14:paraId="14FD24DB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pct5" w:color="auto" w:fill="FFFFFF"/>
          </w:tcPr>
          <w:p w14:paraId="094AA1C1" w14:textId="7D85E708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" w:type="dxa"/>
            <w:shd w:val="pct5" w:color="auto" w:fill="FFFFFF"/>
          </w:tcPr>
          <w:p w14:paraId="0F2C304C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7" w:type="dxa"/>
            <w:shd w:val="pct5" w:color="auto" w:fill="FFFFFF"/>
          </w:tcPr>
          <w:p w14:paraId="2D459C84" w14:textId="2D18A659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pct5" w:color="auto" w:fill="FFFFFF"/>
          </w:tcPr>
          <w:p w14:paraId="629243AD" w14:textId="7535FDBC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7" w:type="dxa"/>
            <w:shd w:val="pct5" w:color="auto" w:fill="FFFFFF"/>
          </w:tcPr>
          <w:p w14:paraId="203B27E1" w14:textId="4E79861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27" w:type="dxa"/>
            <w:shd w:val="pct5" w:color="auto" w:fill="FFFFFF"/>
          </w:tcPr>
          <w:p w14:paraId="1875A906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pct5" w:color="auto" w:fill="FFFFFF"/>
          </w:tcPr>
          <w:p w14:paraId="74E20D30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FE3CD4" w:rsidRPr="004E0799" w14:paraId="509E00DD" w14:textId="77777777" w:rsidTr="008F6D9D">
        <w:trPr>
          <w:trHeight w:val="1216"/>
        </w:trPr>
        <w:tc>
          <w:tcPr>
            <w:tcW w:w="487" w:type="dxa"/>
            <w:vAlign w:val="center"/>
          </w:tcPr>
          <w:p w14:paraId="4CFBC591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532" w:type="dxa"/>
            <w:vAlign w:val="center"/>
          </w:tcPr>
          <w:p w14:paraId="4C88AF30" w14:textId="77777777" w:rsidR="00CA4BE7" w:rsidRPr="00C97DD7" w:rsidRDefault="00655BB5" w:rsidP="00CA4BE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55BB5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  <w:p w14:paraId="1A52D779" w14:textId="77777777" w:rsidR="00CA4BE7" w:rsidRPr="00297470" w:rsidRDefault="00CA4BE7" w:rsidP="00CA4BE7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297470">
              <w:rPr>
                <w:rFonts w:asciiTheme="majorHAnsi" w:hAnsiTheme="majorHAnsi" w:cstheme="majorHAnsi"/>
                <w:b/>
                <w:bCs/>
                <w:color w:val="000000"/>
              </w:rPr>
              <w:t>Hydropropylmethylceluloza</w:t>
            </w:r>
            <w:proofErr w:type="spellEnd"/>
            <w:r w:rsidRPr="0029747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2%</w:t>
            </w:r>
            <w:r w:rsidRPr="00297470">
              <w:rPr>
                <w:rFonts w:asciiTheme="majorHAnsi" w:hAnsiTheme="majorHAnsi" w:cstheme="majorHAnsi"/>
                <w:b/>
                <w:bCs/>
                <w:color w:val="000000"/>
              </w:rPr>
              <w:br/>
              <w:t>Opakowanie: 1,5 ml – 2,5 ml ampułkostrzykawka z kaniulą</w:t>
            </w:r>
          </w:p>
          <w:p w14:paraId="692E0370" w14:textId="4413F41C" w:rsidR="00FE3CD4" w:rsidRPr="00C97DD7" w:rsidRDefault="00FE3CD4" w:rsidP="00CA4BE7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032" w:type="dxa"/>
          </w:tcPr>
          <w:p w14:paraId="3D8C1183" w14:textId="77777777" w:rsidR="00FE3CD4" w:rsidRDefault="00FE3CD4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45BF8D8F" w:rsidR="00FE3CD4" w:rsidRDefault="00655BB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ampstrz</w:t>
            </w:r>
            <w:proofErr w:type="spellEnd"/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32" w:type="dxa"/>
            <w:vAlign w:val="center"/>
          </w:tcPr>
          <w:p w14:paraId="2546CA76" w14:textId="758DE8ED" w:rsidR="00FE3CD4" w:rsidRPr="00C97DD7" w:rsidRDefault="00CA4BE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9500</w:t>
            </w:r>
          </w:p>
        </w:tc>
        <w:tc>
          <w:tcPr>
            <w:tcW w:w="916" w:type="dxa"/>
          </w:tcPr>
          <w:p w14:paraId="27D1E47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17" w:type="dxa"/>
          </w:tcPr>
          <w:p w14:paraId="3A375E29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dxa"/>
          </w:tcPr>
          <w:p w14:paraId="7924210F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17" w:type="dxa"/>
          </w:tcPr>
          <w:p w14:paraId="7A15384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B1DEBEB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5F05948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E3CD4" w:rsidRPr="004423E9" w14:paraId="038663F7" w14:textId="77777777" w:rsidTr="008F6D9D">
        <w:trPr>
          <w:trHeight w:val="427"/>
        </w:trPr>
        <w:tc>
          <w:tcPr>
            <w:tcW w:w="48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4E9F63D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 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2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9D42B3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8F6D9D">
      <w:rPr>
        <w:rFonts w:ascii="Arial" w:hAnsi="Arial" w:cs="Arial"/>
        <w:b/>
        <w:sz w:val="16"/>
        <w:szCs w:val="16"/>
        <w:lang w:val="pl-PL"/>
      </w:rPr>
      <w:t>WISKOELASTYKÓW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134DA9A4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F6D9D">
      <w:rPr>
        <w:rFonts w:ascii="Arial" w:hAnsi="Arial" w:cs="Arial"/>
        <w:sz w:val="16"/>
        <w:szCs w:val="16"/>
        <w:lang w:val="pl-PL"/>
      </w:rPr>
      <w:t>13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97470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A4BE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1B92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2021-08-25T08:14:00Z</cp:lastPrinted>
  <dcterms:created xsi:type="dcterms:W3CDTF">2021-11-10T12:35:00Z</dcterms:created>
  <dcterms:modified xsi:type="dcterms:W3CDTF">2021-11-10T12:40:00Z</dcterms:modified>
</cp:coreProperties>
</file>