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49804" w14:textId="10F3AE3A" w:rsidR="00C90376" w:rsidRPr="006429DC" w:rsidRDefault="00A60F92" w:rsidP="00A4143E">
      <w:pPr>
        <w:pStyle w:val="Tekstpodstawowywcity2"/>
        <w:spacing w:after="0" w:line="276" w:lineRule="auto"/>
        <w:ind w:left="284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843EEC">
        <w:rPr>
          <w:rFonts w:asciiTheme="minorHAnsi" w:hAnsiTheme="minorHAnsi" w:cs="Tahoma"/>
          <w:b/>
          <w:bCs/>
          <w:sz w:val="22"/>
          <w:szCs w:val="22"/>
        </w:rPr>
        <w:t>Załącznik nr 5</w:t>
      </w:r>
      <w:r w:rsidR="00C90376" w:rsidRPr="006429DC">
        <w:rPr>
          <w:rFonts w:asciiTheme="minorHAnsi" w:hAnsiTheme="minorHAnsi" w:cs="Tahoma"/>
          <w:b/>
          <w:sz w:val="22"/>
          <w:szCs w:val="22"/>
        </w:rPr>
        <w:t xml:space="preserve">                           </w:t>
      </w:r>
      <w:r w:rsidR="00C90376" w:rsidRPr="006429DC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</w:t>
      </w:r>
      <w:r w:rsidR="00C90376" w:rsidRPr="006429DC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7F5F6FA2" w14:textId="7B99C5F8" w:rsidR="00C90376" w:rsidRDefault="00C90376" w:rsidP="00A4143E">
      <w:pPr>
        <w:pStyle w:val="Tekstpodstawowywcity2"/>
        <w:spacing w:after="0" w:line="276" w:lineRule="auto"/>
        <w:ind w:left="284"/>
        <w:jc w:val="center"/>
        <w:rPr>
          <w:rFonts w:asciiTheme="minorHAnsi" w:hAnsiTheme="minorHAnsi" w:cs="Tahoma"/>
          <w:b/>
          <w:sz w:val="22"/>
        </w:rPr>
      </w:pPr>
      <w:r w:rsidRPr="006429DC">
        <w:rPr>
          <w:rFonts w:asciiTheme="minorHAnsi" w:hAnsiTheme="minorHAnsi" w:cs="Tahoma"/>
          <w:b/>
          <w:sz w:val="22"/>
        </w:rPr>
        <w:t>WZÓR UMOWY</w:t>
      </w:r>
    </w:p>
    <w:p w14:paraId="5761BC5E" w14:textId="77777777" w:rsidR="000B5DB8" w:rsidRPr="006429DC" w:rsidRDefault="000B5DB8" w:rsidP="00A4143E">
      <w:pPr>
        <w:pStyle w:val="Tekstpodstawowywcity2"/>
        <w:spacing w:after="0" w:line="276" w:lineRule="auto"/>
        <w:ind w:left="284"/>
        <w:jc w:val="center"/>
        <w:rPr>
          <w:rFonts w:asciiTheme="minorHAnsi" w:hAnsiTheme="minorHAnsi" w:cs="Tahoma"/>
          <w:b/>
          <w:sz w:val="22"/>
        </w:rPr>
      </w:pPr>
    </w:p>
    <w:p w14:paraId="0E61BC0B" w14:textId="271C7734" w:rsidR="004E1BDC" w:rsidRPr="00567B74" w:rsidRDefault="004E1BDC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dniu ............................ w Warszawie</w:t>
      </w:r>
      <w:r w:rsidR="00EB611F">
        <w:rPr>
          <w:rFonts w:ascii="Cambria" w:hAnsi="Cambria"/>
          <w:sz w:val="22"/>
          <w:szCs w:val="22"/>
        </w:rPr>
        <w:t xml:space="preserve">, </w:t>
      </w:r>
      <w:r w:rsidRPr="00567B74">
        <w:rPr>
          <w:rFonts w:ascii="Cambria" w:hAnsi="Cambria"/>
          <w:sz w:val="22"/>
          <w:szCs w:val="22"/>
        </w:rPr>
        <w:t>pomiędzy:</w:t>
      </w:r>
    </w:p>
    <w:p w14:paraId="56779F8D" w14:textId="77777777" w:rsidR="004E1BDC" w:rsidRPr="00567B74" w:rsidRDefault="004E1BDC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630CED8" w14:textId="77777777" w:rsidR="004E1BDC" w:rsidRDefault="004E1BDC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Samodzielnym Publicznym Klinicznym Szpitalem Okulistycznym</w:t>
      </w:r>
      <w:r>
        <w:rPr>
          <w:rFonts w:ascii="Cambria" w:hAnsi="Cambria"/>
          <w:sz w:val="22"/>
          <w:szCs w:val="22"/>
        </w:rPr>
        <w:t xml:space="preserve"> </w:t>
      </w:r>
      <w:r w:rsidRPr="00567B74">
        <w:rPr>
          <w:rFonts w:ascii="Cambria" w:hAnsi="Cambria"/>
          <w:sz w:val="22"/>
          <w:szCs w:val="22"/>
        </w:rPr>
        <w:t xml:space="preserve">z siedzibą w Warszawie przy ul. </w:t>
      </w:r>
      <w:r>
        <w:rPr>
          <w:rFonts w:ascii="Cambria" w:hAnsi="Cambria"/>
          <w:sz w:val="22"/>
          <w:szCs w:val="22"/>
        </w:rPr>
        <w:t xml:space="preserve">J. </w:t>
      </w:r>
      <w:r w:rsidRPr="00567B74">
        <w:rPr>
          <w:rFonts w:ascii="Cambria" w:hAnsi="Cambria"/>
          <w:sz w:val="22"/>
          <w:szCs w:val="22"/>
        </w:rPr>
        <w:t xml:space="preserve">Sierakowskiego 13, </w:t>
      </w:r>
      <w:r>
        <w:rPr>
          <w:rFonts w:ascii="Cambria" w:hAnsi="Cambria" w:cs="Tahoma"/>
          <w:sz w:val="22"/>
          <w:szCs w:val="22"/>
        </w:rPr>
        <w:t xml:space="preserve">działającym </w:t>
      </w:r>
      <w:r w:rsidRPr="00567B74">
        <w:rPr>
          <w:rFonts w:ascii="Cambria" w:hAnsi="Cambria" w:cs="Tahoma"/>
          <w:sz w:val="22"/>
          <w:szCs w:val="22"/>
        </w:rPr>
        <w:t xml:space="preserve">na podstawie wpisu do </w:t>
      </w:r>
      <w:r>
        <w:rPr>
          <w:rFonts w:ascii="Cambria" w:hAnsi="Cambria" w:cs="Tahoma"/>
          <w:sz w:val="22"/>
          <w:szCs w:val="22"/>
        </w:rPr>
        <w:t xml:space="preserve">Krajowego Rejestru Sądowego </w:t>
      </w:r>
      <w:r w:rsidRPr="00567B74">
        <w:rPr>
          <w:rFonts w:ascii="Cambria" w:hAnsi="Cambria" w:cs="Tahoma"/>
          <w:sz w:val="22"/>
          <w:szCs w:val="22"/>
        </w:rPr>
        <w:t>pod numer</w:t>
      </w:r>
      <w:r>
        <w:rPr>
          <w:rFonts w:ascii="Cambria" w:hAnsi="Cambria" w:cs="Tahoma"/>
          <w:sz w:val="22"/>
          <w:szCs w:val="22"/>
        </w:rPr>
        <w:t xml:space="preserve">em 0000113950, </w:t>
      </w:r>
      <w:r w:rsidRPr="00567B74">
        <w:rPr>
          <w:rFonts w:ascii="Cambria" w:hAnsi="Cambria"/>
          <w:sz w:val="22"/>
          <w:szCs w:val="22"/>
        </w:rPr>
        <w:t xml:space="preserve">zwanym dalej </w:t>
      </w:r>
      <w:r w:rsidRPr="00567B74">
        <w:rPr>
          <w:rFonts w:ascii="Cambria" w:hAnsi="Cambria"/>
          <w:b/>
          <w:sz w:val="22"/>
          <w:szCs w:val="22"/>
        </w:rPr>
        <w:t>„Zamawiającym”</w:t>
      </w:r>
      <w:r w:rsidRPr="00567B74">
        <w:rPr>
          <w:rFonts w:ascii="Cambria" w:hAnsi="Cambria"/>
          <w:sz w:val="22"/>
          <w:szCs w:val="22"/>
        </w:rPr>
        <w:t>, reprezentowanym przez</w:t>
      </w:r>
      <w:r>
        <w:rPr>
          <w:rFonts w:ascii="Cambria" w:hAnsi="Cambria"/>
          <w:sz w:val="22"/>
          <w:szCs w:val="22"/>
        </w:rPr>
        <w:t xml:space="preserve">:  </w:t>
      </w:r>
    </w:p>
    <w:p w14:paraId="597C2084" w14:textId="0DE2EDA8" w:rsidR="004E1BDC" w:rsidRPr="00567B74" w:rsidRDefault="004E1BDC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Prof. dr hab. n. m</w:t>
      </w:r>
      <w:r w:rsidR="00EB611F">
        <w:rPr>
          <w:rFonts w:ascii="Cambria" w:hAnsi="Cambria"/>
          <w:sz w:val="22"/>
          <w:szCs w:val="22"/>
        </w:rPr>
        <w:t xml:space="preserve">ed. Jacka P. </w:t>
      </w:r>
      <w:r w:rsidRPr="00567B74">
        <w:rPr>
          <w:rFonts w:ascii="Cambria" w:hAnsi="Cambria"/>
          <w:sz w:val="22"/>
          <w:szCs w:val="22"/>
        </w:rPr>
        <w:t>Szaflika</w:t>
      </w:r>
      <w:r w:rsidRPr="00567B74">
        <w:rPr>
          <w:rFonts w:ascii="Cambria" w:hAnsi="Cambria" w:cs="Arial"/>
          <w:sz w:val="22"/>
          <w:szCs w:val="22"/>
        </w:rPr>
        <w:t xml:space="preserve"> – Dyrektora  </w:t>
      </w:r>
    </w:p>
    <w:p w14:paraId="09F83EF3" w14:textId="77777777" w:rsidR="004E1BDC" w:rsidRPr="00567B74" w:rsidRDefault="004E1BDC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3939F56" w14:textId="77777777" w:rsidR="004E1BDC" w:rsidRPr="00567B74" w:rsidRDefault="004E1BDC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a</w:t>
      </w:r>
    </w:p>
    <w:p w14:paraId="21545C6B" w14:textId="77777777" w:rsidR="004E1BDC" w:rsidRPr="00B70B35" w:rsidRDefault="004E1BDC" w:rsidP="00A4143E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B70B35">
        <w:rPr>
          <w:rFonts w:ascii="Cambria" w:hAnsi="Cambria"/>
          <w:b/>
          <w:sz w:val="22"/>
          <w:szCs w:val="22"/>
        </w:rPr>
        <w:t xml:space="preserve"> ………………………………………………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762E8">
        <w:rPr>
          <w:rFonts w:ascii="Cambria" w:hAnsi="Cambria"/>
          <w:sz w:val="22"/>
          <w:szCs w:val="22"/>
        </w:rPr>
        <w:t>z siedzibą ………………………………………………………………………..</w:t>
      </w:r>
    </w:p>
    <w:p w14:paraId="3C6A34DC" w14:textId="77777777" w:rsidR="004E1BDC" w:rsidRPr="00567B74" w:rsidRDefault="004E1BDC" w:rsidP="00A4143E">
      <w:pPr>
        <w:spacing w:line="276" w:lineRule="auto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działającą</w:t>
      </w:r>
      <w:r w:rsidRPr="00567B74">
        <w:rPr>
          <w:rFonts w:ascii="Cambria" w:hAnsi="Cambria" w:cs="Tahoma"/>
          <w:sz w:val="22"/>
          <w:szCs w:val="22"/>
        </w:rPr>
        <w:t xml:space="preserve"> na podstawie wpisu do Krajowego Rejestru Sądowego/ewidencji działalności gospodarczej pod numerem ................., </w:t>
      </w:r>
      <w:r w:rsidRPr="00567B74">
        <w:rPr>
          <w:rFonts w:ascii="Cambria" w:hAnsi="Cambria"/>
          <w:sz w:val="22"/>
          <w:szCs w:val="22"/>
        </w:rPr>
        <w:t>zwan</w:t>
      </w:r>
      <w:r>
        <w:rPr>
          <w:rFonts w:ascii="Cambria" w:hAnsi="Cambria"/>
          <w:sz w:val="22"/>
          <w:szCs w:val="22"/>
        </w:rPr>
        <w:t>ą</w:t>
      </w:r>
      <w:r w:rsidRPr="00567B74">
        <w:rPr>
          <w:rFonts w:ascii="Cambria" w:hAnsi="Cambria"/>
          <w:sz w:val="22"/>
          <w:szCs w:val="22"/>
        </w:rPr>
        <w:t xml:space="preserve"> w dalszej części Umowy „</w:t>
      </w:r>
      <w:r w:rsidRPr="00567B74">
        <w:rPr>
          <w:rFonts w:ascii="Cambria" w:hAnsi="Cambria"/>
          <w:b/>
          <w:bCs/>
          <w:sz w:val="22"/>
          <w:szCs w:val="22"/>
        </w:rPr>
        <w:t>Wykonawcą</w:t>
      </w:r>
      <w:r w:rsidRPr="00567B74">
        <w:rPr>
          <w:rFonts w:ascii="Cambria" w:hAnsi="Cambria"/>
          <w:sz w:val="22"/>
          <w:szCs w:val="22"/>
        </w:rPr>
        <w:t xml:space="preserve">”, </w:t>
      </w:r>
      <w:r>
        <w:rPr>
          <w:rFonts w:ascii="Cambria" w:hAnsi="Cambria" w:cs="Tahoma"/>
          <w:sz w:val="22"/>
          <w:szCs w:val="22"/>
        </w:rPr>
        <w:t>reprezentowaną</w:t>
      </w:r>
      <w:r w:rsidRPr="00567B74">
        <w:rPr>
          <w:rFonts w:ascii="Cambria" w:hAnsi="Cambria" w:cs="Tahoma"/>
          <w:sz w:val="22"/>
          <w:szCs w:val="22"/>
        </w:rPr>
        <w:t xml:space="preserve"> przez:</w:t>
      </w:r>
    </w:p>
    <w:p w14:paraId="517ABA68" w14:textId="77777777" w:rsidR="004E1BDC" w:rsidRPr="00567B74" w:rsidRDefault="004E1BDC" w:rsidP="00A4143E">
      <w:pPr>
        <w:numPr>
          <w:ilvl w:val="0"/>
          <w:numId w:val="35"/>
        </w:numPr>
        <w:spacing w:line="276" w:lineRule="auto"/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</w:t>
      </w:r>
    </w:p>
    <w:p w14:paraId="6C4E037E" w14:textId="77777777" w:rsidR="004E1BDC" w:rsidRPr="00567B74" w:rsidRDefault="004E1BDC" w:rsidP="00A4143E">
      <w:pPr>
        <w:numPr>
          <w:ilvl w:val="0"/>
          <w:numId w:val="35"/>
        </w:numPr>
        <w:spacing w:line="276" w:lineRule="auto"/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............................................................................</w:t>
      </w:r>
    </w:p>
    <w:p w14:paraId="07E8DF34" w14:textId="77777777" w:rsidR="004E1BDC" w:rsidRPr="00567B74" w:rsidRDefault="004E1BDC" w:rsidP="00A4143E">
      <w:pPr>
        <w:spacing w:line="276" w:lineRule="auto"/>
        <w:ind w:left="360"/>
        <w:rPr>
          <w:rFonts w:ascii="Cambria" w:hAnsi="Cambria" w:cs="Tahoma"/>
          <w:sz w:val="22"/>
          <w:szCs w:val="22"/>
        </w:rPr>
      </w:pPr>
    </w:p>
    <w:p w14:paraId="46729278" w14:textId="2995F9A2" w:rsidR="00CD3BAE" w:rsidRPr="00567B74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wyniku</w:t>
      </w:r>
      <w:r>
        <w:rPr>
          <w:rFonts w:ascii="Cambria" w:hAnsi="Cambria"/>
          <w:sz w:val="22"/>
          <w:szCs w:val="22"/>
        </w:rPr>
        <w:t xml:space="preserve"> wyboru oferty w trybie przetargu nieograniczonego</w:t>
      </w:r>
      <w:r w:rsidRPr="00567B7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zgodnie z art. 39 </w:t>
      </w:r>
      <w:r w:rsidRPr="00567B74">
        <w:rPr>
          <w:rFonts w:ascii="Cambria" w:hAnsi="Cambria"/>
          <w:sz w:val="22"/>
          <w:szCs w:val="22"/>
        </w:rPr>
        <w:t xml:space="preserve">ustawy z dnia 29 stycznia 2004 r. </w:t>
      </w:r>
      <w:r>
        <w:rPr>
          <w:rFonts w:ascii="Cambria" w:hAnsi="Cambria"/>
          <w:sz w:val="22"/>
          <w:szCs w:val="22"/>
        </w:rPr>
        <w:t xml:space="preserve">- </w:t>
      </w:r>
      <w:r w:rsidRPr="00567B74">
        <w:rPr>
          <w:rFonts w:ascii="Cambria" w:hAnsi="Cambria"/>
          <w:sz w:val="22"/>
          <w:szCs w:val="22"/>
        </w:rPr>
        <w:t>Prawo zamówień publicznych (</w:t>
      </w:r>
      <w:r>
        <w:rPr>
          <w:rFonts w:ascii="Cambria" w:hAnsi="Cambria"/>
          <w:sz w:val="22"/>
          <w:szCs w:val="22"/>
        </w:rPr>
        <w:t xml:space="preserve">tekst jednolity </w:t>
      </w:r>
      <w:r w:rsidRPr="00567B74">
        <w:rPr>
          <w:rFonts w:ascii="Cambria" w:hAnsi="Cambria"/>
          <w:sz w:val="22"/>
          <w:szCs w:val="22"/>
        </w:rPr>
        <w:t xml:space="preserve">Dz. U. z </w:t>
      </w:r>
      <w:r w:rsidR="00843EEC">
        <w:rPr>
          <w:rFonts w:ascii="Cambria" w:hAnsi="Cambria"/>
          <w:sz w:val="22"/>
          <w:szCs w:val="22"/>
        </w:rPr>
        <w:t>2018, poz. 1986 ze zm.</w:t>
      </w:r>
      <w:r w:rsidR="00843EEC" w:rsidRPr="00567B74">
        <w:rPr>
          <w:rFonts w:ascii="Cambria" w:hAnsi="Cambria"/>
          <w:sz w:val="22"/>
          <w:szCs w:val="22"/>
        </w:rPr>
        <w:t xml:space="preserve">) </w:t>
      </w:r>
      <w:r w:rsidRPr="00567B74">
        <w:rPr>
          <w:rFonts w:ascii="Cambria" w:hAnsi="Cambria"/>
          <w:sz w:val="22"/>
          <w:szCs w:val="22"/>
        </w:rPr>
        <w:t>zawarto Umowę o następującej treści:</w:t>
      </w:r>
    </w:p>
    <w:p w14:paraId="5E9EC09F" w14:textId="77777777" w:rsidR="00CD3BAE" w:rsidRPr="00567B74" w:rsidRDefault="00CD3BAE" w:rsidP="00A4143E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§ 1 </w:t>
      </w:r>
    </w:p>
    <w:p w14:paraId="0B507D1D" w14:textId="77777777" w:rsidR="00CD3BAE" w:rsidRPr="00567B74" w:rsidRDefault="00CD3BAE" w:rsidP="00A4143E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DEFINICJE</w:t>
      </w:r>
    </w:p>
    <w:p w14:paraId="0BBAEC29" w14:textId="77777777" w:rsidR="00CD3BAE" w:rsidRPr="00567B74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W niniejszej Umowie następujące wyrażenia i określenia będą miały znaczenie zgodnie </w:t>
      </w:r>
      <w:r w:rsidRPr="00567B74">
        <w:rPr>
          <w:rFonts w:ascii="Cambria" w:hAnsi="Cambria"/>
          <w:sz w:val="22"/>
          <w:szCs w:val="22"/>
        </w:rPr>
        <w:br/>
        <w:t>z podanymi poniżej definicjami, zapisane z dużej litery w celu podkreślenia, że jest to pojęcie zdefiniowane:</w:t>
      </w:r>
    </w:p>
    <w:p w14:paraId="1D028995" w14:textId="77777777" w:rsidR="00CD3BAE" w:rsidRPr="00567B74" w:rsidRDefault="00CD3BAE" w:rsidP="00A4143E">
      <w:pPr>
        <w:numPr>
          <w:ilvl w:val="0"/>
          <w:numId w:val="19"/>
        </w:numPr>
        <w:tabs>
          <w:tab w:val="left" w:pos="426"/>
        </w:tabs>
        <w:suppressAutoHyphens/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Strony </w:t>
      </w:r>
      <w:r w:rsidRPr="00567B74">
        <w:rPr>
          <w:rFonts w:ascii="Cambria" w:hAnsi="Cambria"/>
          <w:sz w:val="22"/>
          <w:szCs w:val="22"/>
        </w:rPr>
        <w:t>– Zamawiający i Wykonawca, wymienieni w komparycji Umowy;</w:t>
      </w:r>
    </w:p>
    <w:p w14:paraId="0564E4CF" w14:textId="77777777" w:rsidR="00CD3BAE" w:rsidRPr="00567B74" w:rsidRDefault="00CD3BAE" w:rsidP="00A4143E">
      <w:pPr>
        <w:numPr>
          <w:ilvl w:val="0"/>
          <w:numId w:val="19"/>
        </w:numPr>
        <w:tabs>
          <w:tab w:val="clear" w:pos="720"/>
        </w:tabs>
        <w:suppressAutoHyphens/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Umowa</w:t>
      </w:r>
      <w:r w:rsidRPr="00567B74">
        <w:rPr>
          <w:rFonts w:ascii="Cambria" w:hAnsi="Cambria"/>
          <w:sz w:val="22"/>
          <w:szCs w:val="22"/>
        </w:rPr>
        <w:t xml:space="preserve"> – niniejsza Umowa wraz z załącznikami regulująca prawa i obowiązki Stron wynikające z niej i związane z jej wykonaniem;</w:t>
      </w:r>
    </w:p>
    <w:p w14:paraId="0AAA9E36" w14:textId="77777777" w:rsidR="00CD3BAE" w:rsidRPr="00567B74" w:rsidRDefault="00CD3BAE" w:rsidP="00A4143E">
      <w:pPr>
        <w:numPr>
          <w:ilvl w:val="0"/>
          <w:numId w:val="19"/>
        </w:numPr>
        <w:tabs>
          <w:tab w:val="clear" w:pos="720"/>
        </w:tabs>
        <w:suppressAutoHyphens/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Przedmiot dostawy </w:t>
      </w:r>
      <w:r>
        <w:rPr>
          <w:rFonts w:ascii="Cambria" w:hAnsi="Cambria"/>
          <w:sz w:val="22"/>
          <w:szCs w:val="22"/>
        </w:rPr>
        <w:t>– leki szczegółowo określone w „Formularzu asortymentowo-cenowym</w:t>
      </w:r>
      <w:r w:rsidRPr="00567B74">
        <w:rPr>
          <w:rFonts w:ascii="Cambria" w:hAnsi="Cambria"/>
          <w:sz w:val="22"/>
          <w:szCs w:val="22"/>
        </w:rPr>
        <w:t>” stanowiącym Załącznik nr 1 do Umowy;</w:t>
      </w:r>
    </w:p>
    <w:p w14:paraId="4E843C42" w14:textId="77777777" w:rsidR="00CD3BAE" w:rsidRPr="00567B74" w:rsidRDefault="00CD3BAE" w:rsidP="00A4143E">
      <w:pPr>
        <w:pStyle w:val="litera"/>
        <w:numPr>
          <w:ilvl w:val="0"/>
          <w:numId w:val="19"/>
        </w:numPr>
        <w:suppressAutoHyphens/>
        <w:spacing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bCs/>
          <w:sz w:val="22"/>
          <w:szCs w:val="22"/>
        </w:rPr>
        <w:t xml:space="preserve">Miejsce Lokalizacji </w:t>
      </w:r>
      <w:r w:rsidRPr="00567B74">
        <w:rPr>
          <w:rFonts w:ascii="Cambria" w:hAnsi="Cambria"/>
          <w:sz w:val="22"/>
          <w:szCs w:val="22"/>
        </w:rPr>
        <w:t>- miejsce dostawy Przedmiotu dostawy, do którego Wykonawca obowiązany jest go dostarczyć, zgodnie z niniejszą Umową:</w:t>
      </w:r>
    </w:p>
    <w:p w14:paraId="4208841F" w14:textId="77777777" w:rsidR="00CD3BAE" w:rsidRPr="00567B74" w:rsidRDefault="00CD3BAE" w:rsidP="00A4143E">
      <w:pPr>
        <w:pStyle w:val="litera"/>
        <w:tabs>
          <w:tab w:val="left" w:pos="360"/>
          <w:tab w:val="left" w:pos="426"/>
        </w:tabs>
        <w:spacing w:after="0" w:line="276" w:lineRule="auto"/>
        <w:ind w:left="0" w:firstLine="0"/>
        <w:jc w:val="center"/>
        <w:rPr>
          <w:rFonts w:ascii="Cambria" w:hAnsi="Cambria"/>
          <w:b/>
          <w:bCs/>
          <w:sz w:val="22"/>
          <w:szCs w:val="22"/>
        </w:rPr>
      </w:pPr>
      <w:r w:rsidRPr="00567B74">
        <w:rPr>
          <w:rFonts w:ascii="Cambria" w:hAnsi="Cambria"/>
          <w:b/>
          <w:bCs/>
          <w:sz w:val="22"/>
          <w:szCs w:val="22"/>
        </w:rPr>
        <w:t>Samodzielny Publiczny Kliniczny Szpital Okulistyczny</w:t>
      </w:r>
    </w:p>
    <w:p w14:paraId="5BC1726D" w14:textId="77777777" w:rsidR="00CD3BAE" w:rsidRPr="00567B74" w:rsidRDefault="00CD3BAE" w:rsidP="00A4143E">
      <w:pPr>
        <w:pStyle w:val="litera"/>
        <w:tabs>
          <w:tab w:val="left" w:pos="360"/>
          <w:tab w:val="left" w:pos="426"/>
        </w:tabs>
        <w:spacing w:after="0" w:line="276" w:lineRule="auto"/>
        <w:ind w:left="0" w:firstLine="0"/>
        <w:jc w:val="center"/>
        <w:rPr>
          <w:rFonts w:ascii="Cambria" w:hAnsi="Cambria"/>
          <w:b/>
          <w:bCs/>
          <w:sz w:val="22"/>
          <w:szCs w:val="22"/>
        </w:rPr>
      </w:pPr>
      <w:r w:rsidRPr="00567B74">
        <w:rPr>
          <w:rFonts w:ascii="Cambria" w:hAnsi="Cambria"/>
          <w:b/>
          <w:bCs/>
          <w:sz w:val="22"/>
          <w:szCs w:val="22"/>
        </w:rPr>
        <w:t xml:space="preserve">Warszawa, ul. </w:t>
      </w:r>
      <w:r>
        <w:rPr>
          <w:rFonts w:ascii="Cambria" w:hAnsi="Cambria"/>
          <w:b/>
          <w:bCs/>
          <w:sz w:val="22"/>
          <w:szCs w:val="22"/>
        </w:rPr>
        <w:t xml:space="preserve">J. </w:t>
      </w:r>
      <w:r w:rsidRPr="00567B74">
        <w:rPr>
          <w:rFonts w:ascii="Cambria" w:hAnsi="Cambria"/>
          <w:b/>
          <w:bCs/>
          <w:sz w:val="22"/>
          <w:szCs w:val="22"/>
        </w:rPr>
        <w:t>Sierakowskiego 13</w:t>
      </w:r>
    </w:p>
    <w:p w14:paraId="274F9F48" w14:textId="77777777" w:rsidR="00CD3BAE" w:rsidRPr="00567B74" w:rsidRDefault="00CD3BAE" w:rsidP="00A4143E">
      <w:pPr>
        <w:numPr>
          <w:ilvl w:val="0"/>
          <w:numId w:val="19"/>
        </w:numPr>
        <w:tabs>
          <w:tab w:val="left" w:pos="720"/>
        </w:tabs>
        <w:suppressAutoHyphens/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bCs/>
          <w:sz w:val="22"/>
          <w:szCs w:val="22"/>
        </w:rPr>
        <w:t xml:space="preserve">Dni Robocze </w:t>
      </w:r>
      <w:r w:rsidRPr="00567B74">
        <w:rPr>
          <w:rFonts w:ascii="Cambria" w:hAnsi="Cambria"/>
          <w:sz w:val="22"/>
          <w:szCs w:val="22"/>
        </w:rPr>
        <w:t xml:space="preserve">- okres </w:t>
      </w:r>
      <w:r>
        <w:rPr>
          <w:rFonts w:ascii="Cambria" w:hAnsi="Cambria"/>
          <w:sz w:val="22"/>
          <w:szCs w:val="22"/>
        </w:rPr>
        <w:t>obejmujący godziny od 8.00 do 15</w:t>
      </w:r>
      <w:r w:rsidRPr="00567B74">
        <w:rPr>
          <w:rFonts w:ascii="Cambria" w:hAnsi="Cambria"/>
          <w:sz w:val="22"/>
          <w:szCs w:val="22"/>
        </w:rPr>
        <w:t>.00 od poniedziałku do piątku z wyłączeniem dni ustawowo wolnych od pracy.</w:t>
      </w:r>
    </w:p>
    <w:p w14:paraId="349E6546" w14:textId="77777777" w:rsidR="00CD3BAE" w:rsidRPr="00567B74" w:rsidRDefault="00CD3BAE" w:rsidP="00A4143E">
      <w:pPr>
        <w:spacing w:line="276" w:lineRule="auto"/>
        <w:rPr>
          <w:rFonts w:ascii="Cambria" w:hAnsi="Cambria"/>
          <w:sz w:val="22"/>
          <w:szCs w:val="22"/>
        </w:rPr>
      </w:pPr>
    </w:p>
    <w:p w14:paraId="3B9FF949" w14:textId="77777777" w:rsidR="00CD3BAE" w:rsidRPr="00567B74" w:rsidRDefault="00CD3BAE" w:rsidP="00A4143E">
      <w:pPr>
        <w:tabs>
          <w:tab w:val="left" w:pos="5245"/>
        </w:tabs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§</w:t>
      </w:r>
      <w:r w:rsidRPr="00567B74">
        <w:rPr>
          <w:rFonts w:ascii="Cambria" w:hAnsi="Cambria" w:cs="Arial"/>
          <w:b/>
          <w:sz w:val="22"/>
          <w:szCs w:val="22"/>
        </w:rPr>
        <w:t xml:space="preserve"> 2</w:t>
      </w:r>
    </w:p>
    <w:p w14:paraId="032B2A9C" w14:textId="77777777" w:rsidR="00CD3BAE" w:rsidRPr="00567B74" w:rsidRDefault="00CD3BAE" w:rsidP="00A4143E">
      <w:pPr>
        <w:tabs>
          <w:tab w:val="left" w:pos="5245"/>
        </w:tabs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567B74">
        <w:rPr>
          <w:rFonts w:ascii="Cambria" w:hAnsi="Cambria" w:cs="Arial"/>
          <w:b/>
          <w:sz w:val="22"/>
          <w:szCs w:val="22"/>
        </w:rPr>
        <w:t>PRZEDMIOT UMOWY</w:t>
      </w:r>
    </w:p>
    <w:p w14:paraId="0003A467" w14:textId="77777777" w:rsidR="00CD3BAE" w:rsidRDefault="00CD3BAE" w:rsidP="00A4143E">
      <w:pPr>
        <w:numPr>
          <w:ilvl w:val="0"/>
          <w:numId w:val="20"/>
        </w:numPr>
        <w:tabs>
          <w:tab w:val="clear" w:pos="283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Na podstawie niniejszej Umowy Wykonawca zobowiązuje się dostarczyć i następnie wydać oraz przenieść na rzecz Zamawiającego własność Przedmiotu dostawy</w:t>
      </w:r>
      <w:r>
        <w:rPr>
          <w:rFonts w:ascii="Cambria" w:hAnsi="Cambria"/>
          <w:sz w:val="22"/>
          <w:szCs w:val="22"/>
        </w:rPr>
        <w:t xml:space="preserve">, </w:t>
      </w:r>
      <w:r w:rsidRPr="00567B74">
        <w:rPr>
          <w:rFonts w:ascii="Cambria" w:hAnsi="Cambria"/>
          <w:sz w:val="22"/>
          <w:szCs w:val="22"/>
        </w:rPr>
        <w:t>o którym mowa</w:t>
      </w:r>
      <w:r>
        <w:rPr>
          <w:rFonts w:ascii="Cambria" w:hAnsi="Cambria"/>
          <w:sz w:val="22"/>
          <w:szCs w:val="22"/>
        </w:rPr>
        <w:t xml:space="preserve"> w „Formularzu asortymentowo-cenowym</w:t>
      </w:r>
      <w:r w:rsidRPr="00567B74">
        <w:rPr>
          <w:rFonts w:ascii="Cambria" w:hAnsi="Cambria"/>
          <w:sz w:val="22"/>
          <w:szCs w:val="22"/>
        </w:rPr>
        <w:t>” stanowiącym Załącznik nr 1 do Umowy</w:t>
      </w:r>
      <w:r>
        <w:rPr>
          <w:rFonts w:ascii="Cambria" w:hAnsi="Cambria"/>
          <w:sz w:val="22"/>
          <w:szCs w:val="22"/>
        </w:rPr>
        <w:t xml:space="preserve"> tj.</w:t>
      </w:r>
    </w:p>
    <w:p w14:paraId="26C6A73C" w14:textId="77777777" w:rsidR="00CD3BAE" w:rsidRDefault="00CD3BAE" w:rsidP="00A4143E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LEKI</w:t>
      </w:r>
    </w:p>
    <w:p w14:paraId="2E0A7BE5" w14:textId="77777777" w:rsidR="00CD3BAE" w:rsidRPr="006B553D" w:rsidRDefault="00CD3BAE" w:rsidP="00A4143E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6B553D">
        <w:rPr>
          <w:rFonts w:ascii="Cambria" w:hAnsi="Cambria"/>
          <w:sz w:val="22"/>
          <w:szCs w:val="22"/>
        </w:rPr>
        <w:t>określone w pakiecie</w:t>
      </w:r>
      <w:r>
        <w:rPr>
          <w:rFonts w:ascii="Cambria" w:hAnsi="Cambria"/>
          <w:sz w:val="22"/>
          <w:szCs w:val="22"/>
        </w:rPr>
        <w:t>/pakietach</w:t>
      </w:r>
      <w:r w:rsidRPr="006B553D">
        <w:rPr>
          <w:rFonts w:ascii="Cambria" w:hAnsi="Cambria"/>
          <w:sz w:val="22"/>
          <w:szCs w:val="22"/>
        </w:rPr>
        <w:t xml:space="preserve"> nr …………</w:t>
      </w:r>
    </w:p>
    <w:p w14:paraId="633FD259" w14:textId="77777777" w:rsidR="00CD3BAE" w:rsidRPr="00567B74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Pr="00567B74">
        <w:rPr>
          <w:rFonts w:ascii="Cambria" w:hAnsi="Cambria"/>
          <w:sz w:val="22"/>
          <w:szCs w:val="22"/>
        </w:rPr>
        <w:t xml:space="preserve">a Zamawiający odebrać i zapłacić Wykonawcy należną cenę za Przedmiot dostawy. </w:t>
      </w:r>
    </w:p>
    <w:p w14:paraId="227593D6" w14:textId="77777777" w:rsidR="00CD3BAE" w:rsidRDefault="00CD3BAE" w:rsidP="00A4143E">
      <w:pPr>
        <w:pStyle w:val="arimr"/>
        <w:widowControl/>
        <w:numPr>
          <w:ilvl w:val="0"/>
          <w:numId w:val="20"/>
        </w:numPr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lastRenderedPageBreak/>
        <w:t xml:space="preserve">Jakość dostarczonego Przedmiotu dostawy będzie odpowiadać powszechnie obowiązującym standardom i normom przyjętym dla przedmiotów tego rodzaju, obowiązującym w dniu ich wydania. </w:t>
      </w:r>
    </w:p>
    <w:p w14:paraId="13B53F67" w14:textId="77777777" w:rsidR="00CD3BAE" w:rsidRPr="00567B74" w:rsidRDefault="00CD3BAE" w:rsidP="00A4143E">
      <w:pPr>
        <w:pStyle w:val="arimr"/>
        <w:widowControl/>
        <w:tabs>
          <w:tab w:val="left" w:pos="426"/>
        </w:tabs>
        <w:suppressAutoHyphens/>
        <w:snapToGrid/>
        <w:spacing w:line="276" w:lineRule="auto"/>
        <w:ind w:left="426"/>
        <w:jc w:val="both"/>
        <w:rPr>
          <w:rFonts w:ascii="Cambria" w:hAnsi="Cambria"/>
          <w:sz w:val="22"/>
          <w:szCs w:val="22"/>
          <w:lang w:val="pl-PL"/>
        </w:rPr>
      </w:pPr>
    </w:p>
    <w:p w14:paraId="2B4E10E9" w14:textId="77777777" w:rsidR="00CD3BAE" w:rsidRPr="00567B74" w:rsidRDefault="00CD3BAE" w:rsidP="00A4143E">
      <w:pPr>
        <w:pStyle w:val="paragraf"/>
        <w:numPr>
          <w:ilvl w:val="0"/>
          <w:numId w:val="0"/>
        </w:numPr>
        <w:tabs>
          <w:tab w:val="left" w:pos="426"/>
          <w:tab w:val="left" w:pos="1260"/>
        </w:tabs>
        <w:spacing w:before="0"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§ 3</w:t>
      </w:r>
    </w:p>
    <w:p w14:paraId="6CEB80DA" w14:textId="77777777" w:rsidR="00CD3BAE" w:rsidRPr="00567B74" w:rsidRDefault="00CD3BAE" w:rsidP="002F6730">
      <w:pPr>
        <w:pStyle w:val="paragraf"/>
        <w:numPr>
          <w:ilvl w:val="0"/>
          <w:numId w:val="0"/>
        </w:numPr>
        <w:tabs>
          <w:tab w:val="left" w:pos="426"/>
          <w:tab w:val="left" w:pos="1260"/>
        </w:tabs>
        <w:spacing w:before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TERMIN REALIZACJI PRZEDMIOTU UMOWY</w:t>
      </w:r>
    </w:p>
    <w:p w14:paraId="1FDF4EE2" w14:textId="77777777" w:rsidR="00CD3BAE" w:rsidRPr="00567B74" w:rsidRDefault="00CD3BAE" w:rsidP="002F5C14">
      <w:pPr>
        <w:pStyle w:val="arimr"/>
        <w:widowControl/>
        <w:numPr>
          <w:ilvl w:val="0"/>
          <w:numId w:val="28"/>
        </w:numPr>
        <w:tabs>
          <w:tab w:val="clear" w:pos="720"/>
          <w:tab w:val="left" w:pos="426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b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 xml:space="preserve">Wykonawca zobowiązuje się dostarczać Przedmiot dostawy do Miejsca Lokalizacji </w:t>
      </w:r>
      <w:r>
        <w:rPr>
          <w:rFonts w:ascii="Cambria" w:hAnsi="Cambria"/>
          <w:sz w:val="22"/>
          <w:szCs w:val="22"/>
          <w:lang w:val="pl-PL"/>
        </w:rPr>
        <w:t xml:space="preserve">tj. Działu Farmacji Szpitalnej </w:t>
      </w:r>
      <w:r w:rsidRPr="00567B74">
        <w:rPr>
          <w:rFonts w:ascii="Cambria" w:hAnsi="Cambria"/>
          <w:sz w:val="22"/>
          <w:szCs w:val="22"/>
          <w:lang w:val="pl-PL"/>
        </w:rPr>
        <w:t>częściami, stosownie do potrzeb Zama</w:t>
      </w:r>
      <w:r>
        <w:rPr>
          <w:rFonts w:ascii="Cambria" w:hAnsi="Cambria"/>
          <w:sz w:val="22"/>
          <w:szCs w:val="22"/>
          <w:lang w:val="pl-PL"/>
        </w:rPr>
        <w:t>wiającego, przez okres 12 miesięcy</w:t>
      </w:r>
      <w:r w:rsidRPr="00567B74">
        <w:rPr>
          <w:rFonts w:ascii="Cambria" w:hAnsi="Cambria"/>
          <w:sz w:val="22"/>
          <w:szCs w:val="22"/>
          <w:lang w:val="pl-PL"/>
        </w:rPr>
        <w:t xml:space="preserve"> licząc od daty zawarcia Umowy lub do wyczerpania kwoty, o której mowa w § 4 ust. 1.</w:t>
      </w:r>
    </w:p>
    <w:p w14:paraId="54E1ECE5" w14:textId="771D6CF5" w:rsidR="00CD3BAE" w:rsidRPr="00CD3BAE" w:rsidRDefault="00CD3BAE" w:rsidP="00A4143E">
      <w:pPr>
        <w:pStyle w:val="Tekstpodstawowy"/>
        <w:shd w:val="clear" w:color="auto" w:fill="FFFFFF"/>
        <w:spacing w:line="276" w:lineRule="auto"/>
        <w:ind w:hanging="142"/>
        <w:rPr>
          <w:rFonts w:asciiTheme="minorHAnsi" w:hAnsiTheme="minorHAnsi"/>
          <w:b w:val="0"/>
          <w:szCs w:val="22"/>
        </w:rPr>
      </w:pPr>
      <w:r w:rsidRPr="00CD3BAE">
        <w:rPr>
          <w:rFonts w:asciiTheme="minorHAnsi" w:hAnsiTheme="minorHAnsi"/>
          <w:b w:val="0"/>
          <w:szCs w:val="22"/>
        </w:rPr>
        <w:t xml:space="preserve">   2.   </w:t>
      </w:r>
      <w:r>
        <w:rPr>
          <w:rFonts w:asciiTheme="minorHAnsi" w:hAnsiTheme="minorHAnsi"/>
          <w:b w:val="0"/>
          <w:szCs w:val="22"/>
        </w:rPr>
        <w:t xml:space="preserve"> </w:t>
      </w:r>
      <w:r w:rsidRPr="00CD3BAE">
        <w:rPr>
          <w:rFonts w:asciiTheme="minorHAnsi" w:hAnsiTheme="minorHAnsi"/>
          <w:b w:val="0"/>
          <w:szCs w:val="22"/>
        </w:rPr>
        <w:t xml:space="preserve">Wykonawca zobowiązuje się dostarczać Przedmiot dostawy w terminie nie dłuższym niż    </w:t>
      </w:r>
    </w:p>
    <w:p w14:paraId="7A4A0141" w14:textId="3798756E" w:rsidR="00CD3BAE" w:rsidRPr="00CD3BAE" w:rsidRDefault="00CD3BAE" w:rsidP="00A4143E">
      <w:pPr>
        <w:pStyle w:val="Tekstpodstawowy"/>
        <w:shd w:val="clear" w:color="auto" w:fill="FFFFFF"/>
        <w:spacing w:line="276" w:lineRule="auto"/>
        <w:ind w:hanging="142"/>
        <w:rPr>
          <w:rFonts w:asciiTheme="minorHAnsi" w:hAnsiTheme="minorHAnsi" w:cs="Tahoma"/>
          <w:b w:val="0"/>
          <w:bCs/>
          <w:szCs w:val="22"/>
        </w:rPr>
      </w:pPr>
      <w:r w:rsidRPr="00CD3BAE">
        <w:rPr>
          <w:rFonts w:asciiTheme="minorHAnsi" w:hAnsiTheme="minorHAnsi"/>
          <w:b w:val="0"/>
          <w:szCs w:val="22"/>
        </w:rPr>
        <w:t xml:space="preserve">         </w:t>
      </w:r>
      <w:r>
        <w:rPr>
          <w:rFonts w:asciiTheme="minorHAnsi" w:hAnsiTheme="minorHAnsi"/>
          <w:b w:val="0"/>
          <w:szCs w:val="22"/>
        </w:rPr>
        <w:t xml:space="preserve">  </w:t>
      </w:r>
      <w:r w:rsidR="006225E4">
        <w:rPr>
          <w:rFonts w:asciiTheme="minorHAnsi" w:hAnsiTheme="minorHAnsi" w:cs="Tahoma"/>
          <w:b w:val="0"/>
          <w:szCs w:val="22"/>
        </w:rPr>
        <w:t>………</w:t>
      </w:r>
      <w:r w:rsidR="00843EEC">
        <w:rPr>
          <w:rFonts w:asciiTheme="minorHAnsi" w:hAnsiTheme="minorHAnsi" w:cs="Tahoma"/>
          <w:b w:val="0"/>
          <w:szCs w:val="22"/>
        </w:rPr>
        <w:t xml:space="preserve"> </w:t>
      </w:r>
      <w:r w:rsidR="00A4143E">
        <w:rPr>
          <w:rFonts w:asciiTheme="minorHAnsi" w:hAnsiTheme="minorHAnsi" w:cs="Tahoma"/>
          <w:b w:val="0"/>
          <w:szCs w:val="22"/>
        </w:rPr>
        <w:t>dni robocze</w:t>
      </w:r>
      <w:r w:rsidR="00A4143E" w:rsidRPr="00CD3BAE">
        <w:rPr>
          <w:rFonts w:asciiTheme="minorHAnsi" w:hAnsiTheme="minorHAnsi" w:cs="Tahoma"/>
          <w:b w:val="0"/>
          <w:szCs w:val="22"/>
        </w:rPr>
        <w:t xml:space="preserve"> </w:t>
      </w:r>
      <w:r w:rsidRPr="00CD3BAE">
        <w:rPr>
          <w:rFonts w:asciiTheme="minorHAnsi" w:hAnsiTheme="minorHAnsi" w:cs="Tahoma"/>
          <w:b w:val="0"/>
          <w:szCs w:val="22"/>
        </w:rPr>
        <w:t xml:space="preserve">od chwili złożenia zamówienia, a w przypadku konieczności zrealizowania    </w:t>
      </w:r>
    </w:p>
    <w:p w14:paraId="041F0251" w14:textId="6EE3977F" w:rsidR="00CD3BAE" w:rsidRPr="00CD3BAE" w:rsidRDefault="00CD3BAE" w:rsidP="002F5C14">
      <w:pPr>
        <w:pStyle w:val="Nagwek3"/>
        <w:spacing w:before="0" w:after="120" w:line="276" w:lineRule="auto"/>
        <w:ind w:left="425"/>
        <w:rPr>
          <w:rFonts w:asciiTheme="minorHAnsi" w:hAnsiTheme="minorHAnsi" w:cs="Tahoma"/>
          <w:b w:val="0"/>
          <w:bCs w:val="0"/>
          <w:sz w:val="22"/>
          <w:szCs w:val="22"/>
        </w:rPr>
      </w:pPr>
      <w:r w:rsidRPr="00CD3BAE">
        <w:rPr>
          <w:rFonts w:asciiTheme="minorHAnsi" w:hAnsiTheme="minorHAnsi" w:cs="Tahoma"/>
          <w:b w:val="0"/>
          <w:sz w:val="22"/>
          <w:szCs w:val="22"/>
        </w:rPr>
        <w:t xml:space="preserve">dostawy „na cito” realizacja nastąpi w ciągu </w:t>
      </w:r>
      <w:r w:rsidR="006225E4">
        <w:rPr>
          <w:rFonts w:asciiTheme="minorHAnsi" w:hAnsiTheme="minorHAnsi" w:cs="Tahoma"/>
          <w:b w:val="0"/>
          <w:bCs w:val="0"/>
          <w:sz w:val="22"/>
          <w:szCs w:val="22"/>
        </w:rPr>
        <w:t>…………….</w:t>
      </w:r>
      <w:r w:rsidRPr="00CD3BAE">
        <w:rPr>
          <w:rFonts w:asciiTheme="minorHAnsi" w:hAnsiTheme="minorHAnsi" w:cs="Tahoma"/>
          <w:b w:val="0"/>
          <w:bCs w:val="0"/>
          <w:sz w:val="22"/>
          <w:szCs w:val="22"/>
        </w:rPr>
        <w:t xml:space="preserve"> godzin</w:t>
      </w:r>
      <w:r w:rsidR="00A4143E">
        <w:rPr>
          <w:rFonts w:asciiTheme="minorHAnsi" w:hAnsiTheme="minorHAnsi" w:cs="Tahoma"/>
          <w:b w:val="0"/>
          <w:bCs w:val="0"/>
          <w:sz w:val="22"/>
          <w:szCs w:val="22"/>
        </w:rPr>
        <w:t>.</w:t>
      </w:r>
      <w:r w:rsidRPr="00CD3BAE">
        <w:rPr>
          <w:rFonts w:asciiTheme="minorHAnsi" w:hAnsiTheme="minorHAnsi" w:cs="Tahoma"/>
          <w:b w:val="0"/>
          <w:bCs w:val="0"/>
          <w:sz w:val="22"/>
          <w:szCs w:val="22"/>
        </w:rPr>
        <w:t xml:space="preserve"> </w:t>
      </w:r>
    </w:p>
    <w:p w14:paraId="34A89FE3" w14:textId="138F721B" w:rsidR="00CD3BAE" w:rsidRPr="00567B74" w:rsidRDefault="00CD3BAE" w:rsidP="002F5C14">
      <w:pPr>
        <w:pStyle w:val="arimr"/>
        <w:widowControl/>
        <w:numPr>
          <w:ilvl w:val="0"/>
          <w:numId w:val="20"/>
        </w:numPr>
        <w:tabs>
          <w:tab w:val="clear" w:pos="283"/>
          <w:tab w:val="num" w:pos="426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b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Wielkość każdej części Przedmiotu dostawy wynikać będzie z jednostronnych dyspozycji Zamawiające</w:t>
      </w:r>
      <w:r w:rsidR="003B6252">
        <w:rPr>
          <w:rFonts w:ascii="Cambria" w:hAnsi="Cambria"/>
          <w:sz w:val="22"/>
          <w:szCs w:val="22"/>
          <w:lang w:val="pl-PL"/>
        </w:rPr>
        <w:t xml:space="preserve">go wyrażonych na piśmie, </w:t>
      </w:r>
      <w:proofErr w:type="spellStart"/>
      <w:r w:rsidR="003B6252">
        <w:rPr>
          <w:rFonts w:ascii="Cambria" w:hAnsi="Cambria"/>
          <w:sz w:val="22"/>
          <w:szCs w:val="22"/>
          <w:lang w:val="pl-PL"/>
        </w:rPr>
        <w:t>faxem</w:t>
      </w:r>
      <w:proofErr w:type="spellEnd"/>
      <w:r w:rsidR="003B6252">
        <w:rPr>
          <w:rFonts w:ascii="Cambria" w:hAnsi="Cambria"/>
          <w:sz w:val="22"/>
          <w:szCs w:val="22"/>
          <w:lang w:val="pl-PL"/>
        </w:rPr>
        <w:t xml:space="preserve"> lub </w:t>
      </w:r>
      <w:r w:rsidRPr="00567B74">
        <w:rPr>
          <w:rFonts w:ascii="Cambria" w:hAnsi="Cambria"/>
          <w:sz w:val="22"/>
          <w:szCs w:val="22"/>
          <w:lang w:val="pl-PL"/>
        </w:rPr>
        <w:t>za pośr</w:t>
      </w:r>
      <w:r w:rsidR="003B6252">
        <w:rPr>
          <w:rFonts w:ascii="Cambria" w:hAnsi="Cambria"/>
          <w:sz w:val="22"/>
          <w:szCs w:val="22"/>
          <w:lang w:val="pl-PL"/>
        </w:rPr>
        <w:t>ednictwem poczty elektronicznej</w:t>
      </w:r>
      <w:r w:rsidRPr="00567B74">
        <w:rPr>
          <w:rFonts w:ascii="Cambria" w:hAnsi="Cambria"/>
          <w:sz w:val="22"/>
          <w:szCs w:val="22"/>
          <w:lang w:val="pl-PL"/>
        </w:rPr>
        <w:t xml:space="preserve">. </w:t>
      </w:r>
    </w:p>
    <w:p w14:paraId="440AA5BA" w14:textId="77777777" w:rsidR="00CD3BAE" w:rsidRPr="00567B74" w:rsidRDefault="00CD3BAE" w:rsidP="002F5C14">
      <w:pPr>
        <w:pStyle w:val="arimr"/>
        <w:widowControl/>
        <w:numPr>
          <w:ilvl w:val="0"/>
          <w:numId w:val="20"/>
        </w:numPr>
        <w:tabs>
          <w:tab w:val="clear" w:pos="283"/>
          <w:tab w:val="num" w:pos="426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b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Dostawa Przedmiotu d</w:t>
      </w:r>
      <w:r>
        <w:rPr>
          <w:rFonts w:ascii="Cambria" w:hAnsi="Cambria"/>
          <w:sz w:val="22"/>
          <w:szCs w:val="22"/>
          <w:lang w:val="pl-PL"/>
        </w:rPr>
        <w:t xml:space="preserve">ostawy do Miejsca Lokalizacji, </w:t>
      </w:r>
      <w:r w:rsidRPr="00567B74">
        <w:rPr>
          <w:rFonts w:ascii="Cambria" w:hAnsi="Cambria"/>
          <w:sz w:val="22"/>
          <w:szCs w:val="22"/>
          <w:lang w:val="pl-PL"/>
        </w:rPr>
        <w:t>odbywać się będzie na koszt i ryzyko Wykonawcy.</w:t>
      </w:r>
      <w:r w:rsidRPr="00567B74">
        <w:rPr>
          <w:rFonts w:ascii="Cambria" w:hAnsi="Cambria"/>
          <w:b/>
          <w:sz w:val="22"/>
          <w:szCs w:val="22"/>
          <w:lang w:val="pl-PL"/>
        </w:rPr>
        <w:t xml:space="preserve"> </w:t>
      </w:r>
      <w:r w:rsidRPr="00567B74">
        <w:rPr>
          <w:rFonts w:ascii="Cambria" w:hAnsi="Cambria"/>
          <w:sz w:val="22"/>
          <w:szCs w:val="22"/>
          <w:lang w:val="pl-PL"/>
        </w:rPr>
        <w:t>Wykonawca dostarczać będzie Przedmiot dostawy zgodnie z warunkami niniejszej Umowy i poniesie pełne ryzyko związane z niebezpieczeństwem jego przypadkowej utraty albo uszkodzenia do chwili dokonania jego odbioru w Miejscu Lokalizacji przez przedstawiciela Zamawiającego</w:t>
      </w:r>
      <w:r>
        <w:rPr>
          <w:rFonts w:ascii="Cambria" w:hAnsi="Cambria"/>
          <w:sz w:val="22"/>
          <w:szCs w:val="22"/>
          <w:lang w:val="pl-PL"/>
        </w:rPr>
        <w:t>.</w:t>
      </w:r>
    </w:p>
    <w:p w14:paraId="67849760" w14:textId="77777777" w:rsidR="00CD3BAE" w:rsidRPr="00567B74" w:rsidRDefault="00CD3BAE" w:rsidP="002F5C14">
      <w:pPr>
        <w:pStyle w:val="arimr"/>
        <w:widowControl/>
        <w:numPr>
          <w:ilvl w:val="0"/>
          <w:numId w:val="20"/>
        </w:numPr>
        <w:tabs>
          <w:tab w:val="clear" w:pos="283"/>
          <w:tab w:val="num" w:pos="426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b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Wykonawca gwarantuje dostarczenie Przedmiotu dostawy w opakowaniach zabezpieczonych w sposób uniemożliwiający jego dekompletację oraz chroniący przed uszkodzeniem.</w:t>
      </w:r>
    </w:p>
    <w:p w14:paraId="7A315483" w14:textId="11BC4F22" w:rsidR="00CD3BAE" w:rsidRDefault="00CD3BAE" w:rsidP="00A4143E">
      <w:pPr>
        <w:pStyle w:val="Tekstpodstawowywcity2"/>
        <w:spacing w:after="0" w:line="276" w:lineRule="auto"/>
        <w:ind w:left="-141" w:hanging="284"/>
        <w:jc w:val="both"/>
        <w:rPr>
          <w:rFonts w:ascii="Cambria" w:hAnsi="Cambria" w:cs="Tahoma"/>
          <w:sz w:val="22"/>
          <w:szCs w:val="22"/>
        </w:rPr>
      </w:pPr>
      <w:r w:rsidRPr="00FA3557">
        <w:rPr>
          <w:rFonts w:ascii="Cambria" w:hAnsi="Cambria" w:cs="Tahoma"/>
          <w:sz w:val="22"/>
          <w:szCs w:val="22"/>
        </w:rPr>
        <w:t xml:space="preserve">    </w:t>
      </w:r>
      <w:r>
        <w:rPr>
          <w:rFonts w:ascii="Cambria" w:hAnsi="Cambria" w:cs="Tahoma"/>
          <w:sz w:val="22"/>
          <w:szCs w:val="22"/>
        </w:rPr>
        <w:t xml:space="preserve">    </w:t>
      </w:r>
      <w:r w:rsidRPr="00FA3557">
        <w:rPr>
          <w:rFonts w:ascii="Cambria" w:hAnsi="Cambria" w:cs="Tahoma"/>
          <w:sz w:val="22"/>
          <w:szCs w:val="22"/>
        </w:rPr>
        <w:t xml:space="preserve">  6. </w:t>
      </w:r>
      <w:r>
        <w:rPr>
          <w:rFonts w:ascii="Cambria" w:hAnsi="Cambria" w:cs="Tahoma"/>
          <w:sz w:val="22"/>
          <w:szCs w:val="22"/>
        </w:rPr>
        <w:t xml:space="preserve">  W przypadku braku </w:t>
      </w:r>
      <w:r w:rsidRPr="00FA3557">
        <w:rPr>
          <w:rFonts w:ascii="Cambria" w:hAnsi="Cambria" w:cs="Tahoma"/>
          <w:sz w:val="22"/>
          <w:szCs w:val="22"/>
        </w:rPr>
        <w:t>produktu</w:t>
      </w:r>
      <w:r>
        <w:rPr>
          <w:rFonts w:ascii="Cambria" w:hAnsi="Cambria" w:cs="Tahoma"/>
          <w:sz w:val="22"/>
          <w:szCs w:val="22"/>
        </w:rPr>
        <w:t>,</w:t>
      </w:r>
      <w:r w:rsidRPr="00FA3557">
        <w:rPr>
          <w:rFonts w:ascii="Cambria" w:hAnsi="Cambria" w:cs="Tahoma"/>
          <w:sz w:val="22"/>
          <w:szCs w:val="22"/>
        </w:rPr>
        <w:t xml:space="preserve"> na który opiewa umowa, w magazynie Wykonawcy, </w:t>
      </w:r>
      <w:r>
        <w:rPr>
          <w:rFonts w:ascii="Cambria" w:hAnsi="Cambria" w:cs="Tahoma"/>
          <w:sz w:val="22"/>
          <w:szCs w:val="22"/>
        </w:rPr>
        <w:t xml:space="preserve">                    </w:t>
      </w:r>
    </w:p>
    <w:p w14:paraId="5647CE16" w14:textId="7AF205AA" w:rsidR="00CD3BAE" w:rsidRDefault="00CD3BAE" w:rsidP="00A4143E">
      <w:pPr>
        <w:pStyle w:val="Tekstpodstawowywcity2"/>
        <w:spacing w:after="0" w:line="276" w:lineRule="auto"/>
        <w:ind w:left="-141" w:hanging="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</w:t>
      </w:r>
      <w:r w:rsidRPr="00FA3557">
        <w:rPr>
          <w:rFonts w:ascii="Cambria" w:hAnsi="Cambria" w:cs="Tahoma"/>
          <w:sz w:val="22"/>
          <w:szCs w:val="22"/>
        </w:rPr>
        <w:t>Wykonawca</w:t>
      </w:r>
      <w:r>
        <w:rPr>
          <w:rFonts w:ascii="Cambria" w:hAnsi="Cambria" w:cs="Tahoma"/>
          <w:sz w:val="22"/>
          <w:szCs w:val="22"/>
        </w:rPr>
        <w:t xml:space="preserve"> zabezpiecza jego dostawy </w:t>
      </w:r>
      <w:r w:rsidRPr="00FA3557">
        <w:rPr>
          <w:rFonts w:ascii="Cambria" w:hAnsi="Cambria" w:cs="Tahoma"/>
          <w:sz w:val="22"/>
          <w:szCs w:val="22"/>
        </w:rPr>
        <w:t xml:space="preserve">na swój koszt po cenach nie wyższych niż określono </w:t>
      </w:r>
      <w:r>
        <w:rPr>
          <w:rFonts w:ascii="Cambria" w:hAnsi="Cambria" w:cs="Tahoma"/>
          <w:sz w:val="22"/>
          <w:szCs w:val="22"/>
        </w:rPr>
        <w:t xml:space="preserve"> </w:t>
      </w:r>
    </w:p>
    <w:p w14:paraId="1BBA0427" w14:textId="00348C2B" w:rsidR="00CD3BAE" w:rsidRPr="00FA3557" w:rsidRDefault="00CD3BAE" w:rsidP="00A4143E">
      <w:pPr>
        <w:pStyle w:val="Tekstpodstawowywcity2"/>
        <w:spacing w:after="0" w:line="276" w:lineRule="auto"/>
        <w:ind w:left="-141" w:hanging="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</w:t>
      </w:r>
      <w:r w:rsidRPr="00FA3557">
        <w:rPr>
          <w:rFonts w:ascii="Cambria" w:hAnsi="Cambria" w:cs="Tahoma"/>
          <w:sz w:val="22"/>
          <w:szCs w:val="22"/>
        </w:rPr>
        <w:t xml:space="preserve">w umowie. </w:t>
      </w:r>
    </w:p>
    <w:p w14:paraId="4A3DFDB2" w14:textId="77777777" w:rsidR="00CD3BAE" w:rsidRPr="00567B74" w:rsidRDefault="00CD3BAE" w:rsidP="00A4143E">
      <w:pPr>
        <w:pStyle w:val="ustp"/>
        <w:tabs>
          <w:tab w:val="clear" w:pos="1080"/>
        </w:tabs>
        <w:spacing w:after="0" w:line="276" w:lineRule="auto"/>
        <w:jc w:val="left"/>
        <w:rPr>
          <w:rFonts w:ascii="Cambria" w:hAnsi="Cambria"/>
          <w:sz w:val="22"/>
          <w:szCs w:val="22"/>
        </w:rPr>
      </w:pPr>
    </w:p>
    <w:p w14:paraId="473A71FA" w14:textId="77777777" w:rsidR="00CD3BAE" w:rsidRPr="00567B74" w:rsidRDefault="00CD3BAE" w:rsidP="00A4143E">
      <w:pPr>
        <w:pStyle w:val="paragraf"/>
        <w:numPr>
          <w:ilvl w:val="0"/>
          <w:numId w:val="0"/>
        </w:numPr>
        <w:spacing w:before="0"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§ 4</w:t>
      </w:r>
    </w:p>
    <w:p w14:paraId="28335545" w14:textId="77777777" w:rsidR="00CD3BAE" w:rsidRPr="00567B74" w:rsidRDefault="00CD3BAE" w:rsidP="00A4143E">
      <w:pPr>
        <w:pStyle w:val="paragraf"/>
        <w:numPr>
          <w:ilvl w:val="0"/>
          <w:numId w:val="0"/>
        </w:numPr>
        <w:spacing w:before="0"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WYNAGRODZENIE</w:t>
      </w:r>
    </w:p>
    <w:p w14:paraId="419787D0" w14:textId="77777777" w:rsidR="00CD3BAE" w:rsidRPr="00567B74" w:rsidRDefault="00CD3BAE" w:rsidP="002F5C14">
      <w:pPr>
        <w:pStyle w:val="arimr"/>
        <w:widowControl/>
        <w:numPr>
          <w:ilvl w:val="0"/>
          <w:numId w:val="21"/>
        </w:numPr>
        <w:tabs>
          <w:tab w:val="clear" w:pos="360"/>
          <w:tab w:val="left" w:pos="426"/>
          <w:tab w:val="num" w:pos="993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 xml:space="preserve">Wartość Umowy przez cały okres jej obowiązywania nie może być wyższa niż </w:t>
      </w:r>
      <w:r>
        <w:rPr>
          <w:rFonts w:ascii="Cambria" w:hAnsi="Cambria"/>
          <w:sz w:val="22"/>
          <w:szCs w:val="22"/>
          <w:lang w:val="pl-PL"/>
        </w:rPr>
        <w:t>……………..</w:t>
      </w:r>
      <w:r w:rsidRPr="00567B74">
        <w:rPr>
          <w:rFonts w:ascii="Cambria" w:hAnsi="Cambria"/>
          <w:sz w:val="22"/>
          <w:szCs w:val="22"/>
          <w:lang w:val="pl-PL"/>
        </w:rPr>
        <w:t xml:space="preserve"> zł </w:t>
      </w:r>
      <w:r>
        <w:rPr>
          <w:rFonts w:ascii="Cambria" w:hAnsi="Cambria"/>
          <w:sz w:val="22"/>
          <w:szCs w:val="22"/>
          <w:lang w:val="pl-PL"/>
        </w:rPr>
        <w:t xml:space="preserve">netto tj. ……………… zł </w:t>
      </w:r>
      <w:r w:rsidRPr="00567B74">
        <w:rPr>
          <w:rFonts w:ascii="Cambria" w:hAnsi="Cambria"/>
          <w:sz w:val="22"/>
          <w:szCs w:val="22"/>
          <w:lang w:val="pl-PL"/>
        </w:rPr>
        <w:t>brutto (słownie: ..............................................................), w tym podatek VAT.</w:t>
      </w:r>
    </w:p>
    <w:p w14:paraId="6D420130" w14:textId="77777777" w:rsidR="00CD3BAE" w:rsidRPr="00567B74" w:rsidRDefault="00CD3BAE" w:rsidP="002F5C14">
      <w:pPr>
        <w:pStyle w:val="arimr"/>
        <w:widowControl/>
        <w:numPr>
          <w:ilvl w:val="0"/>
          <w:numId w:val="21"/>
        </w:numPr>
        <w:tabs>
          <w:tab w:val="clear" w:pos="360"/>
          <w:tab w:val="left" w:pos="426"/>
          <w:tab w:val="num" w:pos="993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bCs/>
          <w:sz w:val="22"/>
          <w:szCs w:val="22"/>
          <w:lang w:val="pl-PL"/>
        </w:rPr>
        <w:t>Zamawiający</w:t>
      </w:r>
      <w:r w:rsidRPr="00567B74">
        <w:rPr>
          <w:rFonts w:ascii="Cambria" w:hAnsi="Cambria"/>
          <w:sz w:val="22"/>
          <w:szCs w:val="22"/>
          <w:lang w:val="pl-PL"/>
        </w:rPr>
        <w:t xml:space="preserve"> będzie płacił za przedmiot Umowy faktycznie zamówiony, dostarczony i odebrany i nie jest zobowiązany do wykorzystania całej kwoty, o której mowa w ust. 1, na co Wykonawca wyraża zgodę.</w:t>
      </w:r>
    </w:p>
    <w:p w14:paraId="18348B59" w14:textId="77777777" w:rsidR="00CD3BAE" w:rsidRPr="00567B74" w:rsidRDefault="00CD3BAE" w:rsidP="002F5C14">
      <w:pPr>
        <w:numPr>
          <w:ilvl w:val="0"/>
          <w:numId w:val="21"/>
        </w:numPr>
        <w:tabs>
          <w:tab w:val="clear" w:pos="360"/>
          <w:tab w:val="left" w:pos="426"/>
          <w:tab w:val="left" w:pos="900"/>
          <w:tab w:val="num" w:pos="993"/>
        </w:tabs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Zapłata za realizację przedmiotu Umowy dokonywana będzie na podstawie cen jednostkowych brutto określonych w Załączniku nr 1 do Umowy, w wysokości stanowiącej iloczyn ilości dostarczonego Przedmiotu dostawy i odpowiedniej dla niego ceny jednostkowej brutto.</w:t>
      </w:r>
      <w:r w:rsidRPr="00567B74">
        <w:rPr>
          <w:rFonts w:ascii="Cambria" w:hAnsi="Cambria"/>
          <w:b/>
          <w:color w:val="FF0000"/>
          <w:sz w:val="22"/>
          <w:szCs w:val="22"/>
        </w:rPr>
        <w:t xml:space="preserve"> </w:t>
      </w:r>
    </w:p>
    <w:p w14:paraId="32D28104" w14:textId="77777777" w:rsidR="00CD3BAE" w:rsidRPr="00567B74" w:rsidRDefault="00CD3BAE" w:rsidP="002F5C14">
      <w:pPr>
        <w:pStyle w:val="arimr"/>
        <w:widowControl/>
        <w:numPr>
          <w:ilvl w:val="0"/>
          <w:numId w:val="21"/>
        </w:numPr>
        <w:tabs>
          <w:tab w:val="clear" w:pos="360"/>
          <w:tab w:val="num" w:pos="426"/>
          <w:tab w:val="num" w:pos="993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 xml:space="preserve">W kwocie wymienionej w ust. 1 mieszczą się wszelkie koszty realizacji przedmiotu Umowy, w tym w szczególności koszty Przedmiotu dostawy, jego dostawy do Miejsca Lokalizacji, transportu, rozładunku, opakowania, czynności związanych z przygotowaniem dostawy oraz ubezpieczenie, a także </w:t>
      </w:r>
      <w:bookmarkStart w:id="0" w:name="_GoBack"/>
      <w:bookmarkEnd w:id="0"/>
      <w:r w:rsidRPr="00567B74">
        <w:rPr>
          <w:rFonts w:ascii="Cambria" w:hAnsi="Cambria"/>
          <w:sz w:val="22"/>
          <w:szCs w:val="22"/>
          <w:lang w:val="pl-PL"/>
        </w:rPr>
        <w:t xml:space="preserve">należne opłaty wynikające z polskiego prawa podatkowego i celnego </w:t>
      </w:r>
      <w:r w:rsidRPr="00567B74">
        <w:rPr>
          <w:rFonts w:ascii="Cambria" w:hAnsi="Cambria"/>
          <w:sz w:val="22"/>
          <w:szCs w:val="22"/>
          <w:lang w:val="pl-PL"/>
        </w:rPr>
        <w:lastRenderedPageBreak/>
        <w:t xml:space="preserve">itp. oraz inne koszty poniesione przez Wykonawcę w związku z realizacją przedmiotu Umowy. </w:t>
      </w:r>
    </w:p>
    <w:p w14:paraId="50AC4C52" w14:textId="77777777" w:rsidR="00CD3BAE" w:rsidRPr="00567B74" w:rsidRDefault="00CD3BAE" w:rsidP="002F5C14">
      <w:pPr>
        <w:pStyle w:val="arimr"/>
        <w:widowControl/>
        <w:numPr>
          <w:ilvl w:val="0"/>
          <w:numId w:val="21"/>
        </w:numPr>
        <w:tabs>
          <w:tab w:val="clear" w:pos="360"/>
          <w:tab w:val="num" w:pos="426"/>
          <w:tab w:val="num" w:pos="993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Podstawę do wystawienia faktury VAT za dostarczony i odebra</w:t>
      </w:r>
      <w:r>
        <w:rPr>
          <w:rFonts w:ascii="Cambria" w:hAnsi="Cambria"/>
          <w:sz w:val="22"/>
          <w:szCs w:val="22"/>
          <w:lang w:val="pl-PL"/>
        </w:rPr>
        <w:t xml:space="preserve">ny Przedmiot dostawy, stanowić </w:t>
      </w:r>
      <w:r w:rsidRPr="00567B74">
        <w:rPr>
          <w:rFonts w:ascii="Cambria" w:hAnsi="Cambria"/>
          <w:sz w:val="22"/>
          <w:szCs w:val="22"/>
          <w:lang w:val="pl-PL"/>
        </w:rPr>
        <w:t>będzie zrealizowanie zgodnie z dyspozycją Zamawiającego, o której mowa w § 3 ust. 3, danej części przedmiotu Umowy z zastrzeżeniem ust. 6.</w:t>
      </w:r>
    </w:p>
    <w:p w14:paraId="7CF8C5C5" w14:textId="77777777" w:rsidR="00CD3BAE" w:rsidRPr="00567B74" w:rsidRDefault="00CD3BAE" w:rsidP="002F5C14">
      <w:pPr>
        <w:pStyle w:val="arimr"/>
        <w:widowControl/>
        <w:numPr>
          <w:ilvl w:val="0"/>
          <w:numId w:val="21"/>
        </w:numPr>
        <w:tabs>
          <w:tab w:val="clear" w:pos="360"/>
          <w:tab w:val="num" w:pos="426"/>
          <w:tab w:val="num" w:pos="993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>Zamawiający</w:t>
      </w:r>
      <w:r w:rsidRPr="00567B74">
        <w:rPr>
          <w:rFonts w:ascii="Cambria" w:hAnsi="Cambria"/>
          <w:sz w:val="22"/>
          <w:szCs w:val="22"/>
          <w:lang w:val="pl-PL"/>
        </w:rPr>
        <w:t xml:space="preserve"> w wyjątkowych sytuacjach</w:t>
      </w:r>
      <w:r>
        <w:rPr>
          <w:rFonts w:ascii="Cambria" w:hAnsi="Cambria"/>
          <w:sz w:val="22"/>
          <w:szCs w:val="22"/>
          <w:lang w:val="pl-PL"/>
        </w:rPr>
        <w:t>,</w:t>
      </w:r>
      <w:r w:rsidRPr="00567B74">
        <w:rPr>
          <w:rFonts w:ascii="Cambria" w:hAnsi="Cambria"/>
          <w:sz w:val="22"/>
          <w:szCs w:val="22"/>
          <w:lang w:val="pl-PL"/>
        </w:rPr>
        <w:t xml:space="preserve"> o których musi zostać poinformowany wcześniej przez Wykonawcę, może wyrazić zgodę na zrealizowanie części zamówienia złożonego zgodnie z postanowieniami § 3 ust. 3. W powyższym przypadku podstawę do wystawienia faktury VAT stanowi zrealizowanie faktycznej części Przedmiotu dostawy.</w:t>
      </w:r>
    </w:p>
    <w:p w14:paraId="6EC80A8E" w14:textId="77777777" w:rsidR="00CD3BAE" w:rsidRDefault="00CD3BAE" w:rsidP="00A4143E">
      <w:pPr>
        <w:pStyle w:val="arimr"/>
        <w:widowControl/>
        <w:numPr>
          <w:ilvl w:val="0"/>
          <w:numId w:val="21"/>
        </w:numPr>
        <w:tabs>
          <w:tab w:val="clear" w:pos="360"/>
          <w:tab w:val="num" w:pos="426"/>
          <w:tab w:val="num" w:pos="993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Wykonawca wystawi fakturę z uwzględnieniem stawki podatku VAT, zgodnie z przepisami obowiązującymi</w:t>
      </w:r>
      <w:r>
        <w:rPr>
          <w:rFonts w:ascii="Cambria" w:hAnsi="Cambria"/>
          <w:sz w:val="22"/>
          <w:szCs w:val="22"/>
          <w:lang w:val="pl-PL"/>
        </w:rPr>
        <w:t xml:space="preserve"> </w:t>
      </w:r>
      <w:r w:rsidRPr="00567B74">
        <w:rPr>
          <w:rFonts w:ascii="Cambria" w:hAnsi="Cambria"/>
          <w:sz w:val="22"/>
          <w:szCs w:val="22"/>
          <w:lang w:val="pl-PL"/>
        </w:rPr>
        <w:t>w dniu wystawienia faktury, dla Zamawiającego:</w:t>
      </w:r>
    </w:p>
    <w:p w14:paraId="28E37273" w14:textId="77777777" w:rsidR="00CD3BAE" w:rsidRPr="00567B74" w:rsidRDefault="00CD3BAE" w:rsidP="006225E4">
      <w:pPr>
        <w:pStyle w:val="arimr"/>
        <w:widowControl/>
        <w:snapToGrid/>
        <w:spacing w:line="240" w:lineRule="auto"/>
        <w:ind w:left="360"/>
        <w:jc w:val="center"/>
        <w:rPr>
          <w:rFonts w:ascii="Cambria" w:hAnsi="Cambria"/>
          <w:b/>
          <w:sz w:val="22"/>
          <w:szCs w:val="22"/>
          <w:lang w:val="pl-PL"/>
        </w:rPr>
      </w:pPr>
      <w:r w:rsidRPr="00567B74">
        <w:rPr>
          <w:rFonts w:ascii="Cambria" w:hAnsi="Cambria"/>
          <w:b/>
          <w:sz w:val="22"/>
          <w:szCs w:val="22"/>
          <w:lang w:val="pl-PL"/>
        </w:rPr>
        <w:t>Samodzielny Publiczny Kliniczny Szpital Okulistyczny</w:t>
      </w:r>
    </w:p>
    <w:p w14:paraId="38AA6445" w14:textId="77777777" w:rsidR="00CD3BAE" w:rsidRPr="00567B74" w:rsidRDefault="00CD3BAE" w:rsidP="006225E4">
      <w:pPr>
        <w:pStyle w:val="arimr"/>
        <w:widowControl/>
        <w:snapToGrid/>
        <w:spacing w:line="240" w:lineRule="auto"/>
        <w:ind w:left="360"/>
        <w:jc w:val="center"/>
        <w:rPr>
          <w:rFonts w:ascii="Cambria" w:hAnsi="Cambria"/>
          <w:b/>
          <w:sz w:val="22"/>
          <w:szCs w:val="22"/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03-709 </w:t>
      </w:r>
      <w:r w:rsidRPr="00567B74">
        <w:rPr>
          <w:rFonts w:ascii="Cambria" w:hAnsi="Cambria"/>
          <w:b/>
          <w:sz w:val="22"/>
          <w:szCs w:val="22"/>
          <w:lang w:val="pl-PL"/>
        </w:rPr>
        <w:t>Warszawa, ul.</w:t>
      </w:r>
      <w:r>
        <w:rPr>
          <w:rFonts w:ascii="Cambria" w:hAnsi="Cambria"/>
          <w:b/>
          <w:sz w:val="22"/>
          <w:szCs w:val="22"/>
          <w:lang w:val="pl-PL"/>
        </w:rPr>
        <w:t xml:space="preserve"> Józefa</w:t>
      </w:r>
      <w:r w:rsidRPr="00567B74">
        <w:rPr>
          <w:rFonts w:ascii="Cambria" w:hAnsi="Cambria"/>
          <w:b/>
          <w:sz w:val="22"/>
          <w:szCs w:val="22"/>
          <w:lang w:val="pl-PL"/>
        </w:rPr>
        <w:t xml:space="preserve"> Sierakowskiego 13</w:t>
      </w:r>
    </w:p>
    <w:p w14:paraId="7BD57145" w14:textId="77777777" w:rsidR="00CD3BAE" w:rsidRPr="00567B74" w:rsidRDefault="00CD3BAE" w:rsidP="006225E4">
      <w:pPr>
        <w:pStyle w:val="arimr"/>
        <w:widowControl/>
        <w:snapToGrid/>
        <w:spacing w:after="120" w:line="240" w:lineRule="auto"/>
        <w:ind w:left="357"/>
        <w:jc w:val="center"/>
        <w:rPr>
          <w:rFonts w:ascii="Cambria" w:hAnsi="Cambria"/>
          <w:b/>
          <w:sz w:val="22"/>
          <w:szCs w:val="22"/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>NIP: 113-21-68-300</w:t>
      </w:r>
    </w:p>
    <w:p w14:paraId="46676BD6" w14:textId="77777777" w:rsidR="00CD3BAE" w:rsidRPr="00567B74" w:rsidRDefault="00CD3BAE" w:rsidP="002F5C14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Zapłata za fakturę, o której mowa w ust. 7, nastąpi przelewem na rachunek bankowy Wyko</w:t>
      </w:r>
      <w:r>
        <w:rPr>
          <w:rFonts w:ascii="Cambria" w:hAnsi="Cambria"/>
          <w:sz w:val="22"/>
          <w:szCs w:val="22"/>
        </w:rPr>
        <w:t xml:space="preserve">nawcy wskazany </w:t>
      </w:r>
      <w:r w:rsidRPr="00567B74">
        <w:rPr>
          <w:rFonts w:ascii="Cambria" w:hAnsi="Cambria"/>
          <w:sz w:val="22"/>
          <w:szCs w:val="22"/>
        </w:rPr>
        <w:t xml:space="preserve">na fakturze, w terminie do 30 dni od daty otrzymania prawidłowo wystawionej faktury. </w:t>
      </w:r>
    </w:p>
    <w:p w14:paraId="37B071A8" w14:textId="77777777" w:rsidR="00A4143E" w:rsidRPr="00BF6FC5" w:rsidRDefault="00A4143E" w:rsidP="002F5C14">
      <w:pPr>
        <w:pStyle w:val="Akapitzlist"/>
        <w:numPr>
          <w:ilvl w:val="0"/>
          <w:numId w:val="21"/>
        </w:numPr>
        <w:suppressAutoHyphens/>
        <w:spacing w:after="120" w:line="276" w:lineRule="auto"/>
        <w:ind w:left="357" w:hanging="357"/>
        <w:jc w:val="both"/>
        <w:rPr>
          <w:rFonts w:ascii="Cambria" w:hAnsi="Cambria" w:cs="Tahoma"/>
          <w:sz w:val="22"/>
          <w:szCs w:val="22"/>
        </w:rPr>
      </w:pPr>
      <w:r w:rsidRPr="00BF6FC5">
        <w:rPr>
          <w:rFonts w:ascii="Cambria" w:hAnsi="Cambria" w:cs="Tahoma"/>
          <w:sz w:val="22"/>
          <w:szCs w:val="22"/>
        </w:rPr>
        <w:t>Za datę otrzymania</w:t>
      </w:r>
      <w:r>
        <w:rPr>
          <w:rFonts w:ascii="Cambria" w:hAnsi="Cambria" w:cs="Tahoma"/>
          <w:sz w:val="22"/>
          <w:szCs w:val="22"/>
        </w:rPr>
        <w:t xml:space="preserve"> faktury, o której mowa w ust. 7</w:t>
      </w:r>
      <w:r w:rsidRPr="00BF6FC5">
        <w:rPr>
          <w:rFonts w:ascii="Cambria" w:hAnsi="Cambria" w:cs="Tahoma"/>
          <w:sz w:val="22"/>
          <w:szCs w:val="22"/>
        </w:rPr>
        <w:t>,</w:t>
      </w:r>
      <w:r w:rsidRPr="00BF6FC5">
        <w:rPr>
          <w:rFonts w:ascii="Cambria" w:hAnsi="Cambria" w:cs="Tahoma"/>
          <w:b/>
          <w:sz w:val="22"/>
          <w:szCs w:val="22"/>
        </w:rPr>
        <w:t xml:space="preserve"> </w:t>
      </w:r>
      <w:r w:rsidRPr="00BF6FC5">
        <w:rPr>
          <w:rFonts w:ascii="Cambria" w:hAnsi="Cambria" w:cs="Tahoma"/>
          <w:sz w:val="22"/>
          <w:szCs w:val="22"/>
        </w:rPr>
        <w:t xml:space="preserve">przyjmuje się: datę dostarczenia Zamawiającemu ustrukturyzowanej faktury elektronicznej w rozumieniu ustawy z dnia 9 listopada 2018 r. o elektronicznym fakturowaniu w zamówieniach publicznych, koncesjach na roboty budowlane lub usługi oraz partnerstwie </w:t>
      </w:r>
      <w:proofErr w:type="spellStart"/>
      <w:r w:rsidRPr="00BF6FC5">
        <w:rPr>
          <w:rFonts w:ascii="Cambria" w:hAnsi="Cambria" w:cs="Tahoma"/>
          <w:sz w:val="22"/>
          <w:szCs w:val="22"/>
        </w:rPr>
        <w:t>publiczno</w:t>
      </w:r>
      <w:proofErr w:type="spellEnd"/>
      <w:r w:rsidRPr="00BF6FC5">
        <w:rPr>
          <w:rFonts w:ascii="Cambria" w:hAnsi="Cambria" w:cs="Tahoma"/>
          <w:sz w:val="22"/>
          <w:szCs w:val="22"/>
        </w:rPr>
        <w:t xml:space="preserve"> – prywatnym (Dz.</w:t>
      </w:r>
      <w:r>
        <w:rPr>
          <w:rFonts w:ascii="Cambria" w:hAnsi="Cambria" w:cs="Tahoma"/>
          <w:sz w:val="22"/>
          <w:szCs w:val="22"/>
        </w:rPr>
        <w:t xml:space="preserve"> </w:t>
      </w:r>
      <w:r w:rsidRPr="00BF6FC5">
        <w:rPr>
          <w:rFonts w:ascii="Cambria" w:hAnsi="Cambria" w:cs="Tahoma"/>
          <w:sz w:val="22"/>
          <w:szCs w:val="22"/>
        </w:rPr>
        <w:t>U. z 2018 r. poz. 2191) / lub datę dostarczenia faktury do kancelarii Samodzielnego Publicznego Klinicznego Szpitala Okulistycznego przy ul. J. Sierakowskiego 13 w Warszawie</w:t>
      </w:r>
      <w:r w:rsidRPr="00266B7B">
        <w:rPr>
          <w:rStyle w:val="Odwoanieprzypisudolnego"/>
          <w:rFonts w:ascii="Cambria" w:hAnsi="Cambria" w:cs="Tahoma"/>
          <w:szCs w:val="22"/>
        </w:rPr>
        <w:footnoteReference w:id="1"/>
      </w:r>
      <w:r w:rsidRPr="00BF6FC5">
        <w:rPr>
          <w:rFonts w:ascii="Cambria" w:hAnsi="Cambria" w:cs="Tahoma"/>
          <w:sz w:val="22"/>
          <w:szCs w:val="22"/>
        </w:rPr>
        <w:t xml:space="preserve">. </w:t>
      </w:r>
    </w:p>
    <w:p w14:paraId="2A82BD6E" w14:textId="77777777" w:rsidR="00CD3BAE" w:rsidRPr="00567B74" w:rsidRDefault="00CD3BAE" w:rsidP="002F5C14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Błędnie wystawiona faktura VAT może spowodować naliczenie ponownego 30</w:t>
      </w:r>
      <w:r w:rsidRPr="00567B74">
        <w:rPr>
          <w:rFonts w:ascii="Cambria" w:hAnsi="Cambria"/>
          <w:sz w:val="22"/>
          <w:szCs w:val="22"/>
        </w:rPr>
        <w:noBreakHyphen/>
        <w:t>dniowego terminu płatności od momentu dostarczenia poprawionych lub brakujących dokumentów.</w:t>
      </w:r>
    </w:p>
    <w:p w14:paraId="74A9E64C" w14:textId="77777777" w:rsidR="00CD3BAE" w:rsidRPr="00567B74" w:rsidRDefault="00CD3BAE" w:rsidP="002F5C14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Za datę zapłaty przyjmuje się datę obciążenia przez Bank rachunku Zamawiającego.</w:t>
      </w:r>
    </w:p>
    <w:p w14:paraId="34F4DA6F" w14:textId="77777777" w:rsidR="00CD3BAE" w:rsidRPr="00567B74" w:rsidRDefault="00CD3BAE" w:rsidP="00A4143E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Zobowiązanie Zamawiającego dotyczy należności określonej w Umowie. Jeżeli należność naliczona na fakturze wystawionej przez Wykonawcę przewyższy cenę uzgodnioną przez Strony, Zamawiający dokona zapłaty jedynie do ceny uzgodnionej, a Wykonawca zobowiązuje się do niezwłocznego wystawienia faktury korygującej.</w:t>
      </w:r>
    </w:p>
    <w:p w14:paraId="306CB2A9" w14:textId="77777777" w:rsidR="00CD3BAE" w:rsidRPr="00567B74" w:rsidRDefault="00CD3BAE" w:rsidP="00A4143E">
      <w:pPr>
        <w:suppressAutoHyphens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550ECB2B" w14:textId="77777777" w:rsidR="00CD3BAE" w:rsidRPr="00567B74" w:rsidRDefault="00CD3BAE" w:rsidP="00A4143E">
      <w:pPr>
        <w:pStyle w:val="litera"/>
        <w:spacing w:after="0" w:line="276" w:lineRule="auto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§ 5</w:t>
      </w:r>
    </w:p>
    <w:p w14:paraId="33951F4B" w14:textId="77777777" w:rsidR="00CD3BAE" w:rsidRPr="00567B74" w:rsidRDefault="00CD3BAE" w:rsidP="00A4143E">
      <w:pPr>
        <w:pStyle w:val="paragraf"/>
        <w:numPr>
          <w:ilvl w:val="0"/>
          <w:numId w:val="0"/>
        </w:numPr>
        <w:spacing w:before="0"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GWARANCJA JAKOŚCI I RĘKOJMIA</w:t>
      </w:r>
    </w:p>
    <w:p w14:paraId="7ADE3E95" w14:textId="77777777" w:rsidR="00CD3BAE" w:rsidRPr="00567B74" w:rsidRDefault="00CD3BAE" w:rsidP="00A4143E">
      <w:pPr>
        <w:pStyle w:val="ustp"/>
        <w:tabs>
          <w:tab w:val="clear" w:pos="1080"/>
        </w:tabs>
        <w:spacing w:after="0" w:line="276" w:lineRule="auto"/>
        <w:jc w:val="left"/>
        <w:rPr>
          <w:rFonts w:ascii="Cambria" w:hAnsi="Cambria"/>
          <w:sz w:val="22"/>
          <w:szCs w:val="22"/>
        </w:rPr>
      </w:pPr>
    </w:p>
    <w:p w14:paraId="3B13DF21" w14:textId="77777777" w:rsidR="00CD3BAE" w:rsidRPr="00567B74" w:rsidRDefault="00CD3BAE" w:rsidP="00A4143E">
      <w:pPr>
        <w:numPr>
          <w:ilvl w:val="0"/>
          <w:numId w:val="27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Wykonawca oświadcza, że Przedmiot dostawy jest wolny od wad fizycznych i prawnych oraz może być użytkowany zgodnie z przeznaczeniem.</w:t>
      </w:r>
    </w:p>
    <w:p w14:paraId="7103E8E9" w14:textId="6EA01F78" w:rsidR="00CD3BAE" w:rsidRPr="002F5C14" w:rsidRDefault="00CD3BAE" w:rsidP="00226406">
      <w:pPr>
        <w:pStyle w:val="Akapitzlist"/>
        <w:numPr>
          <w:ilvl w:val="0"/>
          <w:numId w:val="27"/>
        </w:numPr>
        <w:tabs>
          <w:tab w:val="num" w:pos="709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2F5C14">
        <w:rPr>
          <w:rFonts w:ascii="Cambria" w:hAnsi="Cambria"/>
          <w:sz w:val="22"/>
          <w:szCs w:val="22"/>
        </w:rPr>
        <w:t>Wykonawca udziela gwarancji jakościowej i ilościowej na dostarczony Przedmio</w:t>
      </w:r>
      <w:r w:rsidR="0034290E" w:rsidRPr="002F5C14">
        <w:rPr>
          <w:rFonts w:ascii="Cambria" w:hAnsi="Cambria"/>
          <w:sz w:val="22"/>
          <w:szCs w:val="22"/>
        </w:rPr>
        <w:t>t dostawy. Gwarancja jakościowa/termin ważności, liczony od daty dostawy, udzielony</w:t>
      </w:r>
      <w:r w:rsidRPr="002F5C14">
        <w:rPr>
          <w:rFonts w:ascii="Cambria" w:hAnsi="Cambria"/>
          <w:sz w:val="22"/>
          <w:szCs w:val="22"/>
        </w:rPr>
        <w:t xml:space="preserve"> jest na okres nie krótszy niż</w:t>
      </w:r>
      <w:r w:rsidR="002F5C14" w:rsidRPr="002F5C14">
        <w:rPr>
          <w:rFonts w:ascii="Cambria" w:hAnsi="Cambria"/>
          <w:sz w:val="22"/>
          <w:szCs w:val="22"/>
        </w:rPr>
        <w:t xml:space="preserve"> </w:t>
      </w:r>
      <w:r w:rsidR="002F5C14">
        <w:rPr>
          <w:rFonts w:ascii="Cambria" w:hAnsi="Cambria" w:cs="Tahoma"/>
          <w:sz w:val="22"/>
          <w:szCs w:val="22"/>
        </w:rPr>
        <w:t>………….</w:t>
      </w:r>
      <w:r w:rsidRPr="002F5C14">
        <w:rPr>
          <w:rFonts w:ascii="Cambria" w:hAnsi="Cambria" w:cs="Tahoma"/>
          <w:sz w:val="22"/>
          <w:szCs w:val="22"/>
        </w:rPr>
        <w:t xml:space="preserve"> miesięcy</w:t>
      </w:r>
      <w:r w:rsidR="002F5C14">
        <w:rPr>
          <w:rFonts w:ascii="Cambria" w:hAnsi="Cambria" w:cs="Tahoma"/>
          <w:sz w:val="22"/>
          <w:szCs w:val="22"/>
        </w:rPr>
        <w:t>,</w:t>
      </w:r>
      <w:r w:rsidRPr="002F5C14">
        <w:rPr>
          <w:rFonts w:ascii="Cambria" w:hAnsi="Cambria"/>
          <w:sz w:val="22"/>
          <w:szCs w:val="22"/>
        </w:rPr>
        <w:t xml:space="preserve"> z zastrzeżeniem ust. 3. </w:t>
      </w:r>
    </w:p>
    <w:p w14:paraId="3E0B1E94" w14:textId="241E4B16" w:rsidR="00CD3BAE" w:rsidRPr="00567B74" w:rsidRDefault="00CD3BAE" w:rsidP="002F5C14">
      <w:pPr>
        <w:numPr>
          <w:ilvl w:val="0"/>
          <w:numId w:val="2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przypadku braku na stanie magazynowym Wykonawcy Przedmiotu dostawy, których okre</w:t>
      </w:r>
      <w:r>
        <w:rPr>
          <w:rFonts w:ascii="Cambria" w:hAnsi="Cambria"/>
          <w:sz w:val="22"/>
          <w:szCs w:val="22"/>
        </w:rPr>
        <w:t>s gwarancji wynosi co najmniej</w:t>
      </w:r>
      <w:r w:rsidR="002F5C14">
        <w:rPr>
          <w:rFonts w:ascii="Cambria" w:hAnsi="Cambria"/>
          <w:sz w:val="22"/>
          <w:szCs w:val="22"/>
        </w:rPr>
        <w:t xml:space="preserve"> ……….. miesięcy</w:t>
      </w:r>
      <w:r w:rsidRPr="00C06388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</w:t>
      </w:r>
      <w:r w:rsidRPr="00567B74">
        <w:rPr>
          <w:rFonts w:ascii="Cambria" w:hAnsi="Cambria"/>
          <w:sz w:val="22"/>
          <w:szCs w:val="22"/>
        </w:rPr>
        <w:t xml:space="preserve">Wykonawca powiadomi o tym </w:t>
      </w:r>
      <w:r w:rsidRPr="00567B74">
        <w:rPr>
          <w:rFonts w:ascii="Cambria" w:hAnsi="Cambria"/>
          <w:sz w:val="22"/>
          <w:szCs w:val="22"/>
        </w:rPr>
        <w:lastRenderedPageBreak/>
        <w:t>Zamawiającego. Zamawiający może zaakceptować proponowany przez Wykonawcę, krótszy okres gwarancji lub wydłużyć termin dostawy o czas niezbędny do uzupełnienia stanu magazynowego Wykonawcy o nową partię Przedmiotu dostawy.</w:t>
      </w:r>
    </w:p>
    <w:p w14:paraId="4BA0F373" w14:textId="77777777" w:rsidR="00CD3BAE" w:rsidRPr="00567B74" w:rsidRDefault="00CD3BAE" w:rsidP="002F5C14">
      <w:pPr>
        <w:numPr>
          <w:ilvl w:val="0"/>
          <w:numId w:val="2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przypadku, </w:t>
      </w:r>
      <w:r w:rsidRPr="00567B74">
        <w:rPr>
          <w:rFonts w:ascii="Cambria" w:hAnsi="Cambria"/>
          <w:sz w:val="22"/>
          <w:szCs w:val="22"/>
        </w:rPr>
        <w:t>gdy dostarczony Przedmiot dostawy nie odpowiada pod względem ilościowym, jakościowym lub trwałości produktowi wskazanemu przez Zamawiającego, Zamawiającemu przysługuje prawo do zgłoszenia reklamacji, w jednej z następujących form: pisemnie, faksem lub za pośrednictwem poczty elektronicznej. Potwierdzenie prawidłowości transmisji faksu lub wysłania wiadomości za pośrednictwem poczty elektronicznej jest dowodem na dokonanie zgłoszenia reklamacji.</w:t>
      </w:r>
    </w:p>
    <w:p w14:paraId="78A85AE4" w14:textId="77777777" w:rsidR="00CD3BAE" w:rsidRPr="00567B74" w:rsidRDefault="00CD3BAE" w:rsidP="002F5C14">
      <w:pPr>
        <w:numPr>
          <w:ilvl w:val="0"/>
          <w:numId w:val="2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W przypadku zaistnienia okoliczności, o których mowa w ust. 4, Wykonawca zobowiązuje się do dostarczenia na własny koszt Przedmiotu dostawy odpowiednio: w żądanej ilości, pełnowartościowego lub spełniającego wymagania Zamawiającego określone w Załączniku nr 1 do Umowy, w terminie do 10 Dni Roboczych od dnia zgłoszenia przez Zamawiającego reklamacji lub udzielić Zamawiającemu, w tym terminie, pisemnej odpowiedzi zawierającej uzasadnienie nie uznania reklamacji. </w:t>
      </w:r>
    </w:p>
    <w:p w14:paraId="6DB3CE0B" w14:textId="77777777" w:rsidR="00CD3BAE" w:rsidRPr="00567B74" w:rsidRDefault="00CD3BAE" w:rsidP="002F5C14">
      <w:pPr>
        <w:numPr>
          <w:ilvl w:val="0"/>
          <w:numId w:val="2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Po bezskutecznym upływie terminu</w:t>
      </w:r>
      <w:r>
        <w:rPr>
          <w:rFonts w:ascii="Cambria" w:hAnsi="Cambria"/>
          <w:sz w:val="22"/>
          <w:szCs w:val="22"/>
        </w:rPr>
        <w:t>,</w:t>
      </w:r>
      <w:r w:rsidRPr="00567B74">
        <w:rPr>
          <w:rFonts w:ascii="Cambria" w:hAnsi="Cambria"/>
          <w:sz w:val="22"/>
          <w:szCs w:val="22"/>
        </w:rPr>
        <w:t xml:space="preserve"> o którym mowa w ust. 5</w:t>
      </w:r>
      <w:r>
        <w:rPr>
          <w:rFonts w:ascii="Cambria" w:hAnsi="Cambria"/>
          <w:sz w:val="22"/>
          <w:szCs w:val="22"/>
        </w:rPr>
        <w:t>,</w:t>
      </w:r>
      <w:r w:rsidRPr="00567B74">
        <w:rPr>
          <w:rFonts w:ascii="Cambria" w:hAnsi="Cambria"/>
          <w:sz w:val="22"/>
          <w:szCs w:val="22"/>
        </w:rPr>
        <w:t xml:space="preserve"> reklamacja będzie uznana w całości zgodnie z żądaniem Zamawiającego.</w:t>
      </w:r>
    </w:p>
    <w:p w14:paraId="25F46785" w14:textId="77777777" w:rsidR="00CD3BAE" w:rsidRPr="00567B74" w:rsidRDefault="00CD3BAE" w:rsidP="002F5C14">
      <w:pPr>
        <w:pStyle w:val="Tekstpodstawowy230"/>
        <w:numPr>
          <w:ilvl w:val="0"/>
          <w:numId w:val="27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razie odrzucenia przez Wykonawcę reklamacji na wady Przedmiotu dostawy, o których mowa w ust. 4, Zamawiający może zażądać przeprowadzenia ekspertyzy przez właściwego rzeczoznawcę.</w:t>
      </w:r>
    </w:p>
    <w:p w14:paraId="2C3425F8" w14:textId="77777777" w:rsidR="00CD3BAE" w:rsidRPr="00567B74" w:rsidRDefault="00CD3BAE" w:rsidP="002F5C14">
      <w:pPr>
        <w:pStyle w:val="Tekstpodstawowy230"/>
        <w:numPr>
          <w:ilvl w:val="0"/>
          <w:numId w:val="27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Jeżeli reklamacja Zamawiającego okaże się uzasadniona, koszty związane z przeprowadzeniem ekspertyzy ponosi Wykonawca.</w:t>
      </w:r>
    </w:p>
    <w:p w14:paraId="67A16DF6" w14:textId="77777777" w:rsidR="00CD3BAE" w:rsidRPr="00567B74" w:rsidRDefault="00CD3BAE" w:rsidP="00A4143E">
      <w:pPr>
        <w:pStyle w:val="Tekstpodstawowy230"/>
        <w:numPr>
          <w:ilvl w:val="0"/>
          <w:numId w:val="27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Jeżeli z powodu wady prawnej Przedmiotu dostawy Zamawiający będzie zmuszony wydać go osobie trzeciej, Wykonawca jest obowiązany do zwrotu otrzymanej kwoty bez względu na inne postanowienia Umowy. </w:t>
      </w:r>
    </w:p>
    <w:p w14:paraId="37047286" w14:textId="77777777" w:rsidR="00CD3BAE" w:rsidRPr="00567B74" w:rsidRDefault="00CD3BAE" w:rsidP="00A4143E">
      <w:pPr>
        <w:pStyle w:val="Tekstpodstawowy230"/>
        <w:tabs>
          <w:tab w:val="left" w:pos="360"/>
        </w:tabs>
        <w:suppressAutoHyphens w:val="0"/>
        <w:overflowPunct/>
        <w:autoSpaceDE/>
        <w:autoSpaceDN w:val="0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14:paraId="40AA57B2" w14:textId="77777777" w:rsidR="00CD3BAE" w:rsidRPr="00567B74" w:rsidRDefault="00CD3BAE" w:rsidP="00A4143E">
      <w:pPr>
        <w:pStyle w:val="paragraf"/>
        <w:numPr>
          <w:ilvl w:val="0"/>
          <w:numId w:val="0"/>
        </w:numPr>
        <w:spacing w:before="0"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§ 6</w:t>
      </w:r>
    </w:p>
    <w:p w14:paraId="61F31969" w14:textId="77777777" w:rsidR="00CD3BAE" w:rsidRPr="00567B74" w:rsidRDefault="00CD3BAE" w:rsidP="00A4143E">
      <w:pPr>
        <w:pStyle w:val="paragraf"/>
        <w:numPr>
          <w:ilvl w:val="0"/>
          <w:numId w:val="0"/>
        </w:numPr>
        <w:spacing w:before="0"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KARY UMOWNE</w:t>
      </w:r>
    </w:p>
    <w:p w14:paraId="4622B181" w14:textId="77777777" w:rsidR="00CD3BAE" w:rsidRPr="00567B74" w:rsidRDefault="00CD3BAE" w:rsidP="00A4143E">
      <w:pPr>
        <w:pStyle w:val="paragraf"/>
        <w:numPr>
          <w:ilvl w:val="0"/>
          <w:numId w:val="0"/>
        </w:numPr>
        <w:spacing w:before="0" w:after="0" w:line="276" w:lineRule="auto"/>
        <w:ind w:left="360"/>
        <w:jc w:val="both"/>
        <w:rPr>
          <w:rFonts w:ascii="Cambria" w:hAnsi="Cambria"/>
          <w:b w:val="0"/>
          <w:sz w:val="22"/>
          <w:szCs w:val="22"/>
        </w:rPr>
      </w:pPr>
    </w:p>
    <w:p w14:paraId="3C006BF8" w14:textId="77777777" w:rsidR="00CD3BAE" w:rsidRPr="00567B74" w:rsidRDefault="00CD3BAE" w:rsidP="002F5C14">
      <w:pPr>
        <w:numPr>
          <w:ilvl w:val="0"/>
          <w:numId w:val="24"/>
        </w:numPr>
        <w:tabs>
          <w:tab w:val="clear" w:pos="1068"/>
          <w:tab w:val="num" w:pos="360"/>
          <w:tab w:val="left" w:pos="5605"/>
        </w:tabs>
        <w:spacing w:after="120"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przypadku niewykonania lub nienależytego wykonania Umowy, Wykonawca zobowiązuje się zapłacić Zamawiającemu następujące kary:</w:t>
      </w:r>
    </w:p>
    <w:p w14:paraId="773AD538" w14:textId="77777777" w:rsidR="00CD3BAE" w:rsidRPr="00567B74" w:rsidRDefault="00CD3BAE" w:rsidP="002F5C14">
      <w:pPr>
        <w:tabs>
          <w:tab w:val="left" w:pos="5965"/>
        </w:tabs>
        <w:spacing w:after="120" w:line="276" w:lineRule="auto"/>
        <w:ind w:left="714" w:hanging="357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1)</w:t>
      </w:r>
      <w:r w:rsidRPr="00567B74">
        <w:rPr>
          <w:rFonts w:ascii="Cambria" w:hAnsi="Cambria"/>
          <w:sz w:val="22"/>
          <w:szCs w:val="22"/>
        </w:rPr>
        <w:tab/>
        <w:t xml:space="preserve">10% wartości brutto </w:t>
      </w:r>
      <w:r>
        <w:rPr>
          <w:rFonts w:ascii="Cambria" w:hAnsi="Cambria"/>
          <w:sz w:val="22"/>
          <w:szCs w:val="22"/>
        </w:rPr>
        <w:t xml:space="preserve">niezrealizowanej części </w:t>
      </w:r>
      <w:r w:rsidRPr="00567B74">
        <w:rPr>
          <w:rFonts w:ascii="Cambria" w:hAnsi="Cambria"/>
          <w:sz w:val="22"/>
          <w:szCs w:val="22"/>
        </w:rPr>
        <w:t>przedmiotu Umowy określonej</w:t>
      </w:r>
      <w:r>
        <w:rPr>
          <w:rFonts w:ascii="Cambria" w:hAnsi="Cambria"/>
          <w:sz w:val="22"/>
          <w:szCs w:val="22"/>
        </w:rPr>
        <w:t xml:space="preserve"> w § 4 ust. 1, gdy Zamawiający </w:t>
      </w:r>
      <w:r w:rsidRPr="00567B74">
        <w:rPr>
          <w:rFonts w:ascii="Cambria" w:hAnsi="Cambria"/>
          <w:sz w:val="22"/>
          <w:szCs w:val="22"/>
        </w:rPr>
        <w:t>lub Wykonawca odstąpi od Umowy z powodu ok</w:t>
      </w:r>
      <w:r>
        <w:rPr>
          <w:rFonts w:ascii="Cambria" w:hAnsi="Cambria"/>
          <w:sz w:val="22"/>
          <w:szCs w:val="22"/>
        </w:rPr>
        <w:t>oliczności, o których mowa w § 7</w:t>
      </w:r>
      <w:r w:rsidRPr="00567B74">
        <w:rPr>
          <w:rFonts w:ascii="Cambria" w:hAnsi="Cambria"/>
          <w:sz w:val="22"/>
          <w:szCs w:val="22"/>
        </w:rPr>
        <w:t xml:space="preserve"> ust. 1 pkt</w:t>
      </w:r>
      <w:r>
        <w:rPr>
          <w:rFonts w:ascii="Cambria" w:hAnsi="Cambria"/>
          <w:sz w:val="22"/>
          <w:szCs w:val="22"/>
        </w:rPr>
        <w:t>.</w:t>
      </w:r>
      <w:r w:rsidRPr="00567B74">
        <w:rPr>
          <w:rFonts w:ascii="Cambria" w:hAnsi="Cambria"/>
          <w:sz w:val="22"/>
          <w:szCs w:val="22"/>
        </w:rPr>
        <w:t xml:space="preserve"> 2, za które odpowiedzialność spoczywa na Wykonawcy;</w:t>
      </w:r>
    </w:p>
    <w:p w14:paraId="2712B42A" w14:textId="0BCFFF39" w:rsidR="00CD3BAE" w:rsidRPr="00567B74" w:rsidRDefault="00CD3BAE" w:rsidP="002F5C14">
      <w:pPr>
        <w:tabs>
          <w:tab w:val="left" w:pos="5965"/>
        </w:tabs>
        <w:spacing w:after="120" w:line="276" w:lineRule="auto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2)</w:t>
      </w:r>
      <w:r>
        <w:rPr>
          <w:rFonts w:ascii="Cambria" w:hAnsi="Cambria"/>
          <w:sz w:val="22"/>
          <w:szCs w:val="22"/>
        </w:rPr>
        <w:tab/>
        <w:t>0,2</w:t>
      </w:r>
      <w:r w:rsidRPr="00567B74">
        <w:rPr>
          <w:rFonts w:ascii="Cambria" w:hAnsi="Cambria"/>
          <w:sz w:val="22"/>
          <w:szCs w:val="22"/>
        </w:rPr>
        <w:t>% wartości brutto</w:t>
      </w:r>
      <w:r>
        <w:rPr>
          <w:rFonts w:ascii="Cambria" w:hAnsi="Cambria"/>
          <w:sz w:val="22"/>
          <w:szCs w:val="22"/>
        </w:rPr>
        <w:t xml:space="preserve"> niedostarczonej części</w:t>
      </w:r>
      <w:r w:rsidRPr="00567B74">
        <w:rPr>
          <w:rFonts w:ascii="Cambria" w:hAnsi="Cambria"/>
          <w:sz w:val="22"/>
          <w:szCs w:val="22"/>
        </w:rPr>
        <w:t xml:space="preserve"> Przedmiotu dostawy, za przekroczenie terminu dostawy, o którym mowa w § 3 ust. 2, z powodów niezawiniony</w:t>
      </w:r>
      <w:r>
        <w:rPr>
          <w:rFonts w:ascii="Cambria" w:hAnsi="Cambria"/>
          <w:sz w:val="22"/>
          <w:szCs w:val="22"/>
        </w:rPr>
        <w:t>ch przez Zamawiającego, za każdą rozpoczętą godzinę/dzień</w:t>
      </w:r>
      <w:r w:rsidRPr="00567B74">
        <w:rPr>
          <w:rFonts w:ascii="Cambria" w:hAnsi="Cambria"/>
          <w:sz w:val="22"/>
          <w:szCs w:val="22"/>
        </w:rPr>
        <w:t xml:space="preserve"> opóźnienia;</w:t>
      </w:r>
    </w:p>
    <w:p w14:paraId="13967B9D" w14:textId="77777777" w:rsidR="00CD3BAE" w:rsidRPr="00567B74" w:rsidRDefault="00CD3BAE" w:rsidP="00A4143E">
      <w:pPr>
        <w:tabs>
          <w:tab w:val="left" w:pos="5965"/>
        </w:tabs>
        <w:spacing w:line="276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3)</w:t>
      </w:r>
      <w:r w:rsidRPr="00567B74">
        <w:rPr>
          <w:rFonts w:ascii="Cambria" w:hAnsi="Cambria"/>
          <w:sz w:val="22"/>
          <w:szCs w:val="22"/>
        </w:rPr>
        <w:tab/>
        <w:t>0,5% wartości brutto przedmiotu reklamacji, w przypadku przekroczenia terminu wykonania reklamacji, o którym mowa w § 5 ust. 5, za każdy rozpoczęty dzień opóźnienia.</w:t>
      </w:r>
    </w:p>
    <w:p w14:paraId="0F10ED09" w14:textId="77777777" w:rsidR="00CD3BAE" w:rsidRPr="00567B74" w:rsidRDefault="00CD3BAE" w:rsidP="002F5C14">
      <w:pPr>
        <w:numPr>
          <w:ilvl w:val="1"/>
          <w:numId w:val="22"/>
        </w:numPr>
        <w:spacing w:after="120"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Wykonawca wyraża zgodę na potrącenie kar umownych, o których mowa w ust. 1 przy opłacaniu przez Zamawiającego faktury VAT za realizację Przedmiotu dostawy.</w:t>
      </w:r>
    </w:p>
    <w:p w14:paraId="17623230" w14:textId="77777777" w:rsidR="00CD3BAE" w:rsidRPr="00567B74" w:rsidRDefault="00CD3BAE" w:rsidP="00A4143E">
      <w:pPr>
        <w:numPr>
          <w:ilvl w:val="1"/>
          <w:numId w:val="22"/>
        </w:numPr>
        <w:spacing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lastRenderedPageBreak/>
        <w:t>W przypadku, gdy wartość roszczeń z tytułu nienależytego wykonania Umowy, przewyższa wartość przewidzianych kar umownych, Zamawiający lub Wykonawca może dochodzić odszkodowania na zasadach ogólnych.</w:t>
      </w:r>
    </w:p>
    <w:p w14:paraId="2D2C0C98" w14:textId="77777777" w:rsidR="00CD3BAE" w:rsidRPr="00567B74" w:rsidRDefault="00CD3BAE" w:rsidP="00A4143E">
      <w:pPr>
        <w:pStyle w:val="paragraf"/>
        <w:numPr>
          <w:ilvl w:val="0"/>
          <w:numId w:val="0"/>
        </w:numPr>
        <w:spacing w:before="0" w:after="0" w:line="276" w:lineRule="auto"/>
        <w:ind w:left="360"/>
        <w:jc w:val="left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EBDCB1" w14:textId="77777777" w:rsidR="00CD3BAE" w:rsidRPr="00567B74" w:rsidRDefault="00CD3BAE" w:rsidP="00A4143E">
      <w:pPr>
        <w:pStyle w:val="arimr"/>
        <w:spacing w:line="276" w:lineRule="auto"/>
        <w:jc w:val="center"/>
        <w:rPr>
          <w:rFonts w:ascii="Cambria" w:hAnsi="Cambria"/>
          <w:b/>
          <w:sz w:val="22"/>
          <w:szCs w:val="22"/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>§ 7</w:t>
      </w:r>
    </w:p>
    <w:p w14:paraId="2C7E31FE" w14:textId="77777777" w:rsidR="00CD3BAE" w:rsidRPr="00567B74" w:rsidRDefault="00CD3BAE" w:rsidP="00A4143E">
      <w:pPr>
        <w:pStyle w:val="paragraf"/>
        <w:numPr>
          <w:ilvl w:val="0"/>
          <w:numId w:val="0"/>
        </w:numPr>
        <w:spacing w:before="0"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ODSTĄPIENIE OD UMOWY</w:t>
      </w:r>
    </w:p>
    <w:p w14:paraId="00509FE4" w14:textId="77777777" w:rsidR="00CD3BAE" w:rsidRPr="00567B74" w:rsidRDefault="00CD3BAE" w:rsidP="00A4143E">
      <w:pPr>
        <w:pStyle w:val="paragraf"/>
        <w:numPr>
          <w:ilvl w:val="0"/>
          <w:numId w:val="0"/>
        </w:numPr>
        <w:spacing w:before="0" w:after="0" w:line="276" w:lineRule="auto"/>
        <w:rPr>
          <w:rFonts w:ascii="Cambria" w:hAnsi="Cambria"/>
          <w:sz w:val="22"/>
          <w:szCs w:val="22"/>
        </w:rPr>
      </w:pPr>
    </w:p>
    <w:p w14:paraId="30128D4D" w14:textId="77777777" w:rsidR="00CD3BAE" w:rsidRPr="00BF3524" w:rsidRDefault="00CD3BAE" w:rsidP="002F5C14">
      <w:pPr>
        <w:numPr>
          <w:ilvl w:val="0"/>
          <w:numId w:val="32"/>
        </w:numPr>
        <w:tabs>
          <w:tab w:val="clear" w:pos="1068"/>
          <w:tab w:val="num" w:pos="350"/>
        </w:tabs>
        <w:autoSpaceDE w:val="0"/>
        <w:autoSpaceDN w:val="0"/>
        <w:adjustRightInd w:val="0"/>
        <w:spacing w:after="120" w:line="276" w:lineRule="auto"/>
        <w:ind w:left="352" w:hanging="352"/>
        <w:jc w:val="both"/>
        <w:rPr>
          <w:rFonts w:ascii="Cambria" w:eastAsia="ArialNarrow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Oprócz wypadków wymienionych w treści Tytułu VII, Księgi trzeciej Kodeksu Cywilnego </w:t>
      </w:r>
      <w:r w:rsidRPr="00BF3524">
        <w:rPr>
          <w:rFonts w:ascii="Cambria" w:hAnsi="Cambria"/>
          <w:sz w:val="22"/>
          <w:szCs w:val="22"/>
        </w:rPr>
        <w:t>Zamawiającemu przysługuje prawo odstąpienia od Umowy bez wypowiedzenia w sytuacji:</w:t>
      </w:r>
    </w:p>
    <w:p w14:paraId="52C3818A" w14:textId="77777777" w:rsidR="00CD3BAE" w:rsidRPr="00CD3BAE" w:rsidRDefault="00CD3BAE" w:rsidP="002F5C14">
      <w:pPr>
        <w:pStyle w:val="Tekstpodstawowy"/>
        <w:numPr>
          <w:ilvl w:val="0"/>
          <w:numId w:val="34"/>
        </w:numPr>
        <w:tabs>
          <w:tab w:val="clear" w:pos="1536"/>
          <w:tab w:val="num" w:pos="868"/>
          <w:tab w:val="left" w:pos="2058"/>
        </w:tabs>
        <w:spacing w:after="120" w:line="276" w:lineRule="auto"/>
        <w:ind w:left="868" w:hanging="488"/>
        <w:rPr>
          <w:rFonts w:ascii="Cambria" w:hAnsi="Cambria"/>
          <w:b w:val="0"/>
          <w:szCs w:val="22"/>
        </w:rPr>
      </w:pPr>
      <w:r w:rsidRPr="00CD3BAE">
        <w:rPr>
          <w:rFonts w:ascii="Cambria" w:hAnsi="Cambria"/>
          <w:b w:val="0"/>
          <w:szCs w:val="22"/>
        </w:rPr>
        <w:t>wydania sądowego nakazu zajęcia majątku Wykonawcy;</w:t>
      </w:r>
    </w:p>
    <w:p w14:paraId="314D66B2" w14:textId="77777777" w:rsidR="00CD3BAE" w:rsidRPr="00CD3BAE" w:rsidRDefault="00CD3BAE" w:rsidP="002F5C14">
      <w:pPr>
        <w:pStyle w:val="Tekstpodstawowy"/>
        <w:numPr>
          <w:ilvl w:val="0"/>
          <w:numId w:val="34"/>
        </w:numPr>
        <w:tabs>
          <w:tab w:val="clear" w:pos="1536"/>
          <w:tab w:val="num" w:pos="868"/>
          <w:tab w:val="left" w:pos="2058"/>
          <w:tab w:val="num" w:pos="2160"/>
        </w:tabs>
        <w:spacing w:after="120" w:line="276" w:lineRule="auto"/>
        <w:ind w:left="868" w:hanging="488"/>
        <w:rPr>
          <w:rFonts w:ascii="Cambria" w:hAnsi="Cambria"/>
          <w:b w:val="0"/>
          <w:szCs w:val="22"/>
        </w:rPr>
      </w:pPr>
      <w:r w:rsidRPr="00CD3BAE">
        <w:rPr>
          <w:rFonts w:ascii="Cambria" w:hAnsi="Cambria"/>
          <w:b w:val="0"/>
          <w:szCs w:val="22"/>
        </w:rPr>
        <w:t xml:space="preserve">gdy Wykonawca nie realizuje przedmiotu Umowy zgodnie z Umową lub też nienależycie wykonuje swoje zobowiązania umowne, </w:t>
      </w:r>
      <w:r w:rsidRPr="00CD3BAE">
        <w:rPr>
          <w:rFonts w:ascii="Cambria" w:hAnsi="Cambria" w:cs="Arial"/>
          <w:b w:val="0"/>
          <w:color w:val="000000"/>
          <w:szCs w:val="22"/>
        </w:rPr>
        <w:t xml:space="preserve">w szczególności, gdy suma kar umownych naliczonych na podstawie </w:t>
      </w:r>
      <w:r w:rsidRPr="00CD3BAE">
        <w:rPr>
          <w:rFonts w:ascii="Cambria" w:hAnsi="Cambria"/>
          <w:b w:val="0"/>
          <w:szCs w:val="22"/>
        </w:rPr>
        <w:t xml:space="preserve">§ 6 </w:t>
      </w:r>
      <w:r w:rsidRPr="00CD3BAE">
        <w:rPr>
          <w:rFonts w:ascii="Cambria" w:hAnsi="Cambria" w:cs="Arial"/>
          <w:b w:val="0"/>
          <w:color w:val="000000"/>
          <w:szCs w:val="22"/>
        </w:rPr>
        <w:t xml:space="preserve">ust. 1 pkt 2 lub 3 przekroczy równowartość 15% kwoty, </w:t>
      </w:r>
      <w:r w:rsidRPr="00CD3BAE">
        <w:rPr>
          <w:rFonts w:ascii="Cambria" w:hAnsi="Cambria"/>
          <w:b w:val="0"/>
          <w:szCs w:val="22"/>
        </w:rPr>
        <w:t>o której mowa w § 4 ust. 1</w:t>
      </w:r>
      <w:r w:rsidRPr="00CD3BAE">
        <w:rPr>
          <w:rFonts w:ascii="Cambria" w:hAnsi="Cambria" w:cs="Arial"/>
          <w:b w:val="0"/>
          <w:color w:val="000000"/>
          <w:szCs w:val="22"/>
        </w:rPr>
        <w:t>;</w:t>
      </w:r>
    </w:p>
    <w:p w14:paraId="01699329" w14:textId="77777777" w:rsidR="00CD3BAE" w:rsidRPr="00CD3BAE" w:rsidRDefault="00CD3BAE" w:rsidP="002F5C14">
      <w:pPr>
        <w:pStyle w:val="Tekstpodstawowy"/>
        <w:numPr>
          <w:ilvl w:val="0"/>
          <w:numId w:val="34"/>
        </w:numPr>
        <w:tabs>
          <w:tab w:val="clear" w:pos="1536"/>
          <w:tab w:val="num" w:pos="868"/>
          <w:tab w:val="left" w:pos="2058"/>
          <w:tab w:val="num" w:pos="2160"/>
        </w:tabs>
        <w:spacing w:after="120" w:line="276" w:lineRule="auto"/>
        <w:ind w:left="868" w:hanging="488"/>
        <w:rPr>
          <w:rFonts w:ascii="Cambria" w:hAnsi="Cambria"/>
          <w:b w:val="0"/>
          <w:szCs w:val="22"/>
        </w:rPr>
      </w:pPr>
      <w:r w:rsidRPr="00CD3BAE">
        <w:rPr>
          <w:rFonts w:ascii="Cambria" w:eastAsia="ArialNarrow" w:hAnsi="Cambria"/>
          <w:b w:val="0"/>
          <w:szCs w:val="22"/>
        </w:rPr>
        <w:t xml:space="preserve">zaistnienia istotnej zmiany okoliczności powodującej, że wykonanie Umowy nie leży w interesie publicznym, czego nie można było przewidzieć w chwili zawarcia Umowy, z zastrzeżeniem, że oświadczenie o odstąpieniu od Umowy nie może nastąpić później niż w terminie 30 dni od daty powzięcia informacji o zaistnieniu zdarzenia będącego podstawą odstąpienia. </w:t>
      </w:r>
    </w:p>
    <w:p w14:paraId="4A3F2CDD" w14:textId="77777777" w:rsidR="00CD3BAE" w:rsidRPr="00567B74" w:rsidRDefault="00CD3BAE" w:rsidP="002F5C14">
      <w:pPr>
        <w:numPr>
          <w:ilvl w:val="0"/>
          <w:numId w:val="33"/>
        </w:numPr>
        <w:spacing w:after="120"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przypadku odstąpienia przez Zamawiającego od Umowy z przyczyn wskazanych w ust. 1 pkt 1 lub 3 Wykonawca ma prawo do wynagrodzenia za część przedmiotu Umowy zrealizowaną zgodnie z Umową do dnia odstąpienia od Umowy przez Zamawiającego.</w:t>
      </w:r>
    </w:p>
    <w:p w14:paraId="74A8F120" w14:textId="77777777" w:rsidR="00CD3BAE" w:rsidRDefault="00CD3BAE" w:rsidP="00A4143E">
      <w:pPr>
        <w:numPr>
          <w:ilvl w:val="0"/>
          <w:numId w:val="3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przypadku odstąpienia przez Zamawiającego od Umowy z przy</w:t>
      </w:r>
      <w:r>
        <w:rPr>
          <w:rFonts w:ascii="Cambria" w:hAnsi="Cambria"/>
          <w:sz w:val="22"/>
          <w:szCs w:val="22"/>
        </w:rPr>
        <w:t xml:space="preserve">czyn wskazanych w ust. 1 pkt 2 </w:t>
      </w:r>
      <w:r w:rsidRPr="00567B74">
        <w:rPr>
          <w:rFonts w:ascii="Cambria" w:hAnsi="Cambria"/>
          <w:sz w:val="22"/>
          <w:szCs w:val="22"/>
        </w:rPr>
        <w:t>Wykonawcy nie będzie przysługiwało wynagrodzenie za realizację części lub całości przedmiotu Umowy, którego wykonanie uznano za nienależyte. W tych okolicznościach postanowienie § 6 ust. 1 pkt 1 stosuje się odpowiednio.</w:t>
      </w:r>
    </w:p>
    <w:p w14:paraId="103751F0" w14:textId="77777777" w:rsidR="00CD3BAE" w:rsidRPr="00567B74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54F1AA9" w14:textId="77777777" w:rsidR="00CD3BAE" w:rsidRPr="00567B74" w:rsidRDefault="00CD3BAE" w:rsidP="00A4143E">
      <w:pPr>
        <w:pStyle w:val="arimr"/>
        <w:spacing w:line="276" w:lineRule="auto"/>
        <w:jc w:val="center"/>
        <w:rPr>
          <w:rFonts w:ascii="Cambria" w:hAnsi="Cambria"/>
          <w:b/>
          <w:sz w:val="22"/>
          <w:szCs w:val="22"/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>§ 8</w:t>
      </w:r>
    </w:p>
    <w:p w14:paraId="36BEA142" w14:textId="77777777" w:rsidR="00CD3BAE" w:rsidRPr="00567B74" w:rsidRDefault="00CD3BAE" w:rsidP="00A4143E">
      <w:pPr>
        <w:pStyle w:val="paragraf"/>
        <w:numPr>
          <w:ilvl w:val="0"/>
          <w:numId w:val="0"/>
        </w:numPr>
        <w:spacing w:before="0"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ZMIANY UMOWY</w:t>
      </w:r>
    </w:p>
    <w:p w14:paraId="4A3D2EFA" w14:textId="77777777" w:rsidR="00CD3BAE" w:rsidRPr="00220B1E" w:rsidRDefault="00CD3BAE" w:rsidP="00A4143E">
      <w:pPr>
        <w:tabs>
          <w:tab w:val="left" w:pos="5605"/>
        </w:tabs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28400A08" w14:textId="77777777" w:rsidR="00CD3BAE" w:rsidRPr="00220B1E" w:rsidRDefault="00CD3BAE" w:rsidP="002F5C14">
      <w:pPr>
        <w:pStyle w:val="Tekstpodstawowywcity2"/>
        <w:numPr>
          <w:ilvl w:val="0"/>
          <w:numId w:val="23"/>
        </w:numPr>
        <w:tabs>
          <w:tab w:val="clear" w:pos="720"/>
          <w:tab w:val="num" w:pos="480"/>
        </w:tabs>
        <w:spacing w:line="276" w:lineRule="auto"/>
        <w:ind w:left="482" w:hanging="482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/>
          <w:sz w:val="22"/>
          <w:szCs w:val="22"/>
        </w:rPr>
        <w:t>Zakazuje się istotnych zmian postanowień zawartej Umowy w stosunku do treści oferty, na podstawie której dokonano wyboru Wykonawcy</w:t>
      </w:r>
      <w:r w:rsidRPr="00220B1E">
        <w:rPr>
          <w:rFonts w:ascii="Cambria" w:hAnsi="Cambria" w:cs="Arial"/>
          <w:sz w:val="22"/>
          <w:szCs w:val="22"/>
        </w:rPr>
        <w:t>, z zastrzeżeniem ust. 2.</w:t>
      </w:r>
    </w:p>
    <w:p w14:paraId="3BCDAD3F" w14:textId="77777777" w:rsidR="00CD3BAE" w:rsidRPr="00220B1E" w:rsidRDefault="00CD3BAE" w:rsidP="00A4143E">
      <w:pPr>
        <w:pStyle w:val="Tekstpodstawowywcity2"/>
        <w:numPr>
          <w:ilvl w:val="0"/>
          <w:numId w:val="23"/>
        </w:numPr>
        <w:tabs>
          <w:tab w:val="clear" w:pos="720"/>
          <w:tab w:val="num" w:pos="480"/>
        </w:tabs>
        <w:spacing w:after="0" w:line="276" w:lineRule="auto"/>
        <w:ind w:left="480" w:hanging="480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 w:cs="Arial"/>
          <w:sz w:val="22"/>
          <w:szCs w:val="22"/>
        </w:rPr>
        <w:t>Zmiany w Umowie mogą być dokonane</w:t>
      </w:r>
      <w:r>
        <w:rPr>
          <w:rFonts w:ascii="Cambria" w:hAnsi="Cambria" w:cs="Arial"/>
          <w:sz w:val="22"/>
          <w:szCs w:val="22"/>
        </w:rPr>
        <w:t>,</w:t>
      </w:r>
      <w:r w:rsidRPr="00220B1E">
        <w:rPr>
          <w:rFonts w:ascii="Cambria" w:hAnsi="Cambria" w:cs="Arial"/>
          <w:sz w:val="22"/>
          <w:szCs w:val="22"/>
        </w:rPr>
        <w:t xml:space="preserve"> </w:t>
      </w:r>
      <w:r w:rsidRPr="00220B1E">
        <w:rPr>
          <w:rFonts w:ascii="Cambria" w:hAnsi="Cambria" w:cs="Tahoma"/>
          <w:sz w:val="22"/>
          <w:szCs w:val="22"/>
        </w:rPr>
        <w:t>jeżeli z powodu nadzwyczajnej zmiany stosunków</w:t>
      </w:r>
      <w:r>
        <w:rPr>
          <w:rFonts w:ascii="Cambria" w:hAnsi="Cambria" w:cs="Tahoma"/>
          <w:sz w:val="22"/>
          <w:szCs w:val="22"/>
        </w:rPr>
        <w:t xml:space="preserve"> spełnienie świadczenia byłoby </w:t>
      </w:r>
      <w:r w:rsidRPr="00220B1E">
        <w:rPr>
          <w:rFonts w:ascii="Cambria" w:hAnsi="Cambria" w:cs="Tahoma"/>
          <w:sz w:val="22"/>
          <w:szCs w:val="22"/>
        </w:rPr>
        <w:t>połączone z nadmiernymi trudnościami albo groziłoby jednej ze stron r</w:t>
      </w:r>
      <w:r>
        <w:rPr>
          <w:rFonts w:ascii="Cambria" w:hAnsi="Cambria" w:cs="Tahoma"/>
          <w:sz w:val="22"/>
          <w:szCs w:val="22"/>
        </w:rPr>
        <w:t>ażącą stratą, a w szczególności</w:t>
      </w:r>
      <w:r w:rsidRPr="00220B1E">
        <w:rPr>
          <w:rFonts w:ascii="Cambria" w:hAnsi="Cambria" w:cs="Tahoma"/>
          <w:sz w:val="22"/>
          <w:szCs w:val="22"/>
        </w:rPr>
        <w:t>:</w:t>
      </w:r>
    </w:p>
    <w:p w14:paraId="5C7C29A5" w14:textId="77777777" w:rsidR="00CD3BAE" w:rsidRPr="00220B1E" w:rsidRDefault="00CD3BAE" w:rsidP="00A4143E">
      <w:pPr>
        <w:numPr>
          <w:ilvl w:val="0"/>
          <w:numId w:val="25"/>
        </w:numPr>
        <w:tabs>
          <w:tab w:val="clear" w:pos="735"/>
          <w:tab w:val="num" w:pos="960"/>
          <w:tab w:val="num" w:pos="1320"/>
        </w:tabs>
        <w:autoSpaceDE w:val="0"/>
        <w:autoSpaceDN w:val="0"/>
        <w:adjustRightInd w:val="0"/>
        <w:spacing w:line="276" w:lineRule="auto"/>
        <w:ind w:left="960" w:hanging="480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/>
          <w:sz w:val="22"/>
          <w:szCs w:val="22"/>
        </w:rPr>
        <w:t>w razie zmiany stanu prawnego którejkolwiek ze Stron, niezależnego od jej woli;</w:t>
      </w:r>
    </w:p>
    <w:p w14:paraId="22567E07" w14:textId="77777777" w:rsidR="00CD3BAE" w:rsidRPr="00220B1E" w:rsidRDefault="00CD3BAE" w:rsidP="00A4143E">
      <w:pPr>
        <w:numPr>
          <w:ilvl w:val="0"/>
          <w:numId w:val="25"/>
        </w:numPr>
        <w:tabs>
          <w:tab w:val="clear" w:pos="735"/>
          <w:tab w:val="num" w:pos="960"/>
          <w:tab w:val="num" w:pos="1320"/>
        </w:tabs>
        <w:autoSpaceDE w:val="0"/>
        <w:autoSpaceDN w:val="0"/>
        <w:adjustRightInd w:val="0"/>
        <w:spacing w:line="276" w:lineRule="auto"/>
        <w:ind w:left="960" w:hanging="480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>w zakresie dotyczącym terminu dostawy wyłącz</w:t>
      </w:r>
      <w:r>
        <w:rPr>
          <w:rFonts w:ascii="Cambria" w:hAnsi="Cambria"/>
          <w:color w:val="000000"/>
          <w:sz w:val="22"/>
          <w:szCs w:val="22"/>
        </w:rPr>
        <w:t>nie w następujących przypadkach</w:t>
      </w:r>
      <w:r w:rsidRPr="00220B1E">
        <w:rPr>
          <w:rFonts w:ascii="Cambria" w:hAnsi="Cambria"/>
          <w:color w:val="000000"/>
          <w:sz w:val="22"/>
          <w:szCs w:val="22"/>
        </w:rPr>
        <w:t>:</w:t>
      </w:r>
    </w:p>
    <w:p w14:paraId="6B2D9946" w14:textId="77777777" w:rsidR="00CD3BAE" w:rsidRPr="00220B1E" w:rsidRDefault="00CD3BAE" w:rsidP="00A4143E">
      <w:pPr>
        <w:numPr>
          <w:ilvl w:val="0"/>
          <w:numId w:val="29"/>
        </w:numPr>
        <w:tabs>
          <w:tab w:val="clear" w:pos="1058"/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 xml:space="preserve">wystąpienia siły wyższej, w tym </w:t>
      </w:r>
      <w:r w:rsidRPr="00220B1E">
        <w:rPr>
          <w:rFonts w:ascii="Cambria" w:hAnsi="Cambria"/>
          <w:sz w:val="22"/>
          <w:szCs w:val="22"/>
          <w:lang w:val="cs-CZ"/>
        </w:rPr>
        <w:t>zdarzenia losowego wywołanego przez czynniki zewnętrzne, którego nie można było przewidzieć z pewnością, w szczególności zagrażającego bezpośrednio życiu lub zdrowiu ludzi lub grożącego powstaniem szkody w znacznych rozmiarach albo działań osób trzecich uniemożliwiających wykonanie prac, które to działania nie są konsekwencją winy którejkolwiek ze Stron,</w:t>
      </w:r>
    </w:p>
    <w:p w14:paraId="4F5DFE40" w14:textId="77777777" w:rsidR="00CD3BAE" w:rsidRPr="00220B1E" w:rsidRDefault="00CD3BAE" w:rsidP="00A4143E">
      <w:pPr>
        <w:numPr>
          <w:ilvl w:val="0"/>
          <w:numId w:val="29"/>
        </w:numPr>
        <w:tabs>
          <w:tab w:val="clear" w:pos="1058"/>
          <w:tab w:val="num" w:pos="720"/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lastRenderedPageBreak/>
        <w:t xml:space="preserve">wystąpienia okoliczności leżących wyłącznie po stronie Zamawiającego, </w:t>
      </w:r>
      <w:r w:rsidRPr="00220B1E">
        <w:rPr>
          <w:rFonts w:ascii="Cambria" w:hAnsi="Cambria"/>
          <w:color w:val="000000"/>
          <w:sz w:val="22"/>
          <w:szCs w:val="22"/>
        </w:rPr>
        <w:br/>
        <w:t>w szczególności wstrzymania dostawy,</w:t>
      </w:r>
    </w:p>
    <w:p w14:paraId="63EFC5C6" w14:textId="77777777" w:rsidR="00CD3BAE" w:rsidRPr="00220B1E" w:rsidRDefault="00CD3BAE" w:rsidP="00A4143E">
      <w:pPr>
        <w:numPr>
          <w:ilvl w:val="0"/>
          <w:numId w:val="29"/>
        </w:numPr>
        <w:tabs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 w:cs="Tahoma"/>
          <w:sz w:val="22"/>
          <w:szCs w:val="22"/>
        </w:rPr>
        <w:t>ograniczenia dostępności surowców służących do wykonania przedmiotu umowy</w:t>
      </w:r>
      <w:r w:rsidRPr="00220B1E">
        <w:rPr>
          <w:rFonts w:ascii="Cambria" w:hAnsi="Cambria"/>
          <w:color w:val="000000"/>
          <w:sz w:val="22"/>
          <w:szCs w:val="22"/>
        </w:rPr>
        <w:t>,</w:t>
      </w:r>
    </w:p>
    <w:p w14:paraId="008325AF" w14:textId="77777777" w:rsidR="00CD3BAE" w:rsidRPr="00220B1E" w:rsidRDefault="00CD3BAE" w:rsidP="00A4143E">
      <w:pPr>
        <w:numPr>
          <w:ilvl w:val="0"/>
          <w:numId w:val="29"/>
        </w:numPr>
        <w:tabs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>czasowego wstrzymania produkcji towarów lub braków towarów będących przedmiotem Umowy, w tym będące następstwem działania organów administracji publicznej,</w:t>
      </w:r>
    </w:p>
    <w:p w14:paraId="42495B81" w14:textId="77777777" w:rsidR="00CD3BAE" w:rsidRPr="00220B1E" w:rsidRDefault="00CD3BAE" w:rsidP="00A4143E">
      <w:pPr>
        <w:tabs>
          <w:tab w:val="num" w:pos="720"/>
          <w:tab w:val="num" w:pos="1440"/>
        </w:tabs>
        <w:autoSpaceDE w:val="0"/>
        <w:autoSpaceDN w:val="0"/>
        <w:adjustRightInd w:val="0"/>
        <w:spacing w:after="120" w:line="276" w:lineRule="auto"/>
        <w:ind w:left="958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 xml:space="preserve">mogą powodować odpowiednie przedłużenie terminu dostawy o czas niezbędny do należytego jej wykonania, nie dłużej jednak niż o okres tych okoliczności; </w:t>
      </w:r>
    </w:p>
    <w:p w14:paraId="13482ECC" w14:textId="77777777" w:rsidR="00CD3BAE" w:rsidRPr="00220B1E" w:rsidRDefault="00CD3BAE" w:rsidP="00A4143E">
      <w:pPr>
        <w:numPr>
          <w:ilvl w:val="0"/>
          <w:numId w:val="31"/>
        </w:numPr>
        <w:tabs>
          <w:tab w:val="clear" w:pos="1058"/>
          <w:tab w:val="num" w:pos="993"/>
        </w:tabs>
        <w:autoSpaceDE w:val="0"/>
        <w:autoSpaceDN w:val="0"/>
        <w:adjustRightInd w:val="0"/>
        <w:spacing w:line="276" w:lineRule="auto"/>
        <w:ind w:left="993" w:hanging="51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 zakresie</w:t>
      </w:r>
      <w:r w:rsidRPr="00220B1E">
        <w:rPr>
          <w:rFonts w:ascii="Cambria" w:hAnsi="Cambria"/>
          <w:color w:val="000000"/>
          <w:sz w:val="22"/>
          <w:szCs w:val="22"/>
        </w:rPr>
        <w:t xml:space="preserve"> sposobu spełnienia świadczenia wyłącznie w następujących przypadkach:</w:t>
      </w:r>
    </w:p>
    <w:p w14:paraId="5337F943" w14:textId="77777777" w:rsidR="00CD3BAE" w:rsidRPr="00220B1E" w:rsidRDefault="00CD3BAE" w:rsidP="00A4143E">
      <w:pPr>
        <w:numPr>
          <w:ilvl w:val="0"/>
          <w:numId w:val="30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3"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>wystąpienia okoliczności spowodowanych nieprzewidywalną koniecznością dostawy towarów nie wymienionych w Umowie; Zamawiający w tym przypadku dopuszcza zakup towarów zamiennych, równoważnych (np. towarów w zamiennym opakowaniu lub towarów o tożsamej nazwie międzynarodowej innego producenta o innej nazwie handlowej), ale ich cena nie może przewyższać ceny towarów podstawowych. Wykonawca zobowiązany jest dostarczyć go na zasadach określonych w niniejszej Umowie,</w:t>
      </w:r>
    </w:p>
    <w:p w14:paraId="25625F2D" w14:textId="77777777" w:rsidR="00CD3BAE" w:rsidRPr="00220B1E" w:rsidRDefault="00CD3BAE" w:rsidP="00A4143E">
      <w:pPr>
        <w:numPr>
          <w:ilvl w:val="0"/>
          <w:numId w:val="30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76" w:lineRule="auto"/>
        <w:ind w:left="1440" w:hanging="482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>nie wykupienia pełnej ilości Przedmiotu dostawy; w tym przypadku Umowa może zostać pr</w:t>
      </w:r>
      <w:r>
        <w:rPr>
          <w:rFonts w:ascii="Cambria" w:hAnsi="Cambria"/>
          <w:color w:val="000000"/>
          <w:sz w:val="22"/>
          <w:szCs w:val="22"/>
        </w:rPr>
        <w:t xml:space="preserve">zedłużona na czas niezbędny do </w:t>
      </w:r>
      <w:r w:rsidRPr="00220B1E">
        <w:rPr>
          <w:rFonts w:ascii="Cambria" w:hAnsi="Cambria"/>
          <w:color w:val="000000"/>
          <w:sz w:val="22"/>
          <w:szCs w:val="22"/>
        </w:rPr>
        <w:t>realizacji przedmiotu Umowy,</w:t>
      </w:r>
      <w:r w:rsidRPr="00220B1E" w:rsidDel="005E23AE">
        <w:rPr>
          <w:rFonts w:ascii="Cambria" w:hAnsi="Cambria"/>
          <w:color w:val="000000"/>
          <w:sz w:val="22"/>
          <w:szCs w:val="22"/>
        </w:rPr>
        <w:t xml:space="preserve"> </w:t>
      </w:r>
      <w:r w:rsidRPr="00220B1E">
        <w:rPr>
          <w:rFonts w:ascii="Cambria" w:hAnsi="Cambria"/>
          <w:color w:val="000000"/>
          <w:sz w:val="22"/>
          <w:szCs w:val="22"/>
        </w:rPr>
        <w:t>z uwzględnieniem faktu, iż okres przedłużenia Umowy nie może być dłuższy niż 12 miesięcy;</w:t>
      </w:r>
    </w:p>
    <w:p w14:paraId="49EA0109" w14:textId="77777777" w:rsidR="00CD3BAE" w:rsidRPr="00220B1E" w:rsidRDefault="00CD3BAE" w:rsidP="00A4143E">
      <w:pPr>
        <w:numPr>
          <w:ilvl w:val="0"/>
          <w:numId w:val="31"/>
        </w:numPr>
        <w:tabs>
          <w:tab w:val="clear" w:pos="1058"/>
          <w:tab w:val="num" w:pos="993"/>
        </w:tabs>
        <w:autoSpaceDE w:val="0"/>
        <w:autoSpaceDN w:val="0"/>
        <w:adjustRightInd w:val="0"/>
        <w:spacing w:after="13" w:line="276" w:lineRule="auto"/>
        <w:ind w:left="993" w:hanging="51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w odniesieniu do zakresu </w:t>
      </w:r>
      <w:r w:rsidRPr="00220B1E">
        <w:rPr>
          <w:rFonts w:ascii="Cambria" w:hAnsi="Cambria"/>
          <w:color w:val="000000"/>
          <w:sz w:val="22"/>
          <w:szCs w:val="22"/>
        </w:rPr>
        <w:t>przedmiotu świadczenia wyłącznie w następujących przypadkach:</w:t>
      </w:r>
    </w:p>
    <w:p w14:paraId="31369F3F" w14:textId="77777777" w:rsidR="00CD3BAE" w:rsidRPr="00220B1E" w:rsidRDefault="00CD3BAE" w:rsidP="00A4143E">
      <w:pPr>
        <w:numPr>
          <w:ilvl w:val="1"/>
          <w:numId w:val="31"/>
        </w:numPr>
        <w:tabs>
          <w:tab w:val="left" w:pos="0"/>
          <w:tab w:val="left" w:pos="360"/>
          <w:tab w:val="num" w:pos="1418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r w:rsidRPr="00220B1E">
        <w:rPr>
          <w:rFonts w:ascii="Cambria" w:hAnsi="Cambria" w:cs="Arial Narrow"/>
          <w:color w:val="000000"/>
          <w:sz w:val="22"/>
          <w:szCs w:val="22"/>
        </w:rPr>
        <w:t>zmiany wielkości opakowania zbiorczego zaoferowanego produktu przy zachowaniu lub obniżeniu ceny jednostkowej określonej w Załączniku nr 1 do Umowy,</w:t>
      </w:r>
    </w:p>
    <w:p w14:paraId="1787F9B9" w14:textId="77777777" w:rsidR="00CD3BAE" w:rsidRPr="00567B74" w:rsidRDefault="00CD3BAE" w:rsidP="00A4143E">
      <w:pPr>
        <w:numPr>
          <w:ilvl w:val="1"/>
          <w:numId w:val="31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r w:rsidRPr="00567B74">
        <w:rPr>
          <w:rFonts w:ascii="Cambria" w:hAnsi="Cambria" w:cs="Arial Narrow"/>
          <w:color w:val="000000"/>
          <w:sz w:val="22"/>
          <w:szCs w:val="22"/>
        </w:rPr>
        <w:t>zmiany numeru katalogowego lub nazewnictwa produktu, przy zachowaniu lub obniżeniu ceny jednostkowej określonej w Załączniku nr 1 do Umowy,</w:t>
      </w:r>
    </w:p>
    <w:p w14:paraId="5683ECC5" w14:textId="77777777" w:rsidR="00CD3BAE" w:rsidRDefault="00CD3BAE" w:rsidP="00A4143E">
      <w:pPr>
        <w:numPr>
          <w:ilvl w:val="1"/>
          <w:numId w:val="31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r>
        <w:rPr>
          <w:rFonts w:ascii="Cambria" w:hAnsi="Cambria" w:cs="Arial Narrow"/>
          <w:color w:val="000000"/>
          <w:sz w:val="22"/>
          <w:szCs w:val="22"/>
        </w:rPr>
        <w:t xml:space="preserve">zmiany </w:t>
      </w:r>
      <w:r w:rsidRPr="00567B74">
        <w:rPr>
          <w:rFonts w:ascii="Cambria" w:hAnsi="Cambria" w:cs="Arial Narrow"/>
          <w:color w:val="000000"/>
          <w:sz w:val="22"/>
          <w:szCs w:val="22"/>
        </w:rPr>
        <w:t>ilości jednostek miary określonych dla poszczególnych produktów w Załączniku nr 1 do Umowy, z zastrzeżeniem, że nie może to powodować przekroczenia kwoty</w:t>
      </w:r>
      <w:r w:rsidRPr="00567B74">
        <w:rPr>
          <w:rFonts w:ascii="Cambria" w:hAnsi="Cambria"/>
          <w:sz w:val="22"/>
          <w:szCs w:val="22"/>
        </w:rPr>
        <w:t>, o której mowa w § 4 ust. 1;</w:t>
      </w:r>
    </w:p>
    <w:p w14:paraId="1E1F351C" w14:textId="77777777" w:rsidR="00CD3BAE" w:rsidRPr="00220B1E" w:rsidRDefault="00CD3BAE" w:rsidP="00A4143E">
      <w:pPr>
        <w:numPr>
          <w:ilvl w:val="1"/>
          <w:numId w:val="31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r w:rsidRPr="00220B1E">
        <w:rPr>
          <w:rFonts w:ascii="Cambria" w:hAnsi="Cambria" w:cs="Tahoma"/>
          <w:sz w:val="22"/>
          <w:szCs w:val="22"/>
        </w:rPr>
        <w:t>zakontraktowania przez Narodowy Fundusz Zdrowia u Zamawiającego mniejszej w stosunku do oferowanej liczby świadczeń zdrowotnych lub po cenach niższych od ponoszonych przez Zamawiającego kosztów tych</w:t>
      </w:r>
      <w:r>
        <w:rPr>
          <w:rFonts w:ascii="Cambria" w:hAnsi="Cambria" w:cs="Tahoma"/>
          <w:sz w:val="22"/>
          <w:szCs w:val="22"/>
        </w:rPr>
        <w:t xml:space="preserve"> świadczeń, mających zasadniczy</w:t>
      </w:r>
      <w:r w:rsidRPr="00220B1E">
        <w:rPr>
          <w:rFonts w:ascii="Cambria" w:hAnsi="Cambria" w:cs="Tahoma"/>
          <w:sz w:val="22"/>
          <w:szCs w:val="22"/>
        </w:rPr>
        <w:t xml:space="preserve"> wpływ na sytuację majątkową strony; </w:t>
      </w:r>
    </w:p>
    <w:p w14:paraId="2E452A19" w14:textId="77777777" w:rsidR="00CD3BAE" w:rsidRPr="00C73B6D" w:rsidRDefault="00CD3BAE" w:rsidP="00A4143E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C73B6D">
        <w:rPr>
          <w:rFonts w:ascii="Cambria" w:hAnsi="Cambria"/>
          <w:color w:val="000000"/>
          <w:sz w:val="22"/>
          <w:szCs w:val="22"/>
        </w:rPr>
        <w:t>w odniesieniu do wysokości wynagrodzenia wyłącznie w przypadkach:</w:t>
      </w:r>
    </w:p>
    <w:p w14:paraId="2E6CBA07" w14:textId="77777777" w:rsidR="00CD3BAE" w:rsidRPr="00C73B6D" w:rsidRDefault="00CD3BAE" w:rsidP="00A4143E">
      <w:pPr>
        <w:numPr>
          <w:ilvl w:val="1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określonym w pkt 4 lit. d)</w:t>
      </w:r>
      <w:r w:rsidRPr="00C73B6D">
        <w:rPr>
          <w:rFonts w:ascii="Cambria" w:hAnsi="Cambria"/>
          <w:sz w:val="22"/>
          <w:szCs w:val="22"/>
        </w:rPr>
        <w:t xml:space="preserve"> powyżej;</w:t>
      </w:r>
    </w:p>
    <w:p w14:paraId="1C297A2F" w14:textId="77777777" w:rsidR="00CD3BAE" w:rsidRPr="00C73B6D" w:rsidRDefault="00CD3BAE" w:rsidP="00A4143E">
      <w:pPr>
        <w:numPr>
          <w:ilvl w:val="1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C73B6D">
        <w:rPr>
          <w:rFonts w:ascii="Cambria" w:hAnsi="Cambria"/>
          <w:sz w:val="22"/>
          <w:szCs w:val="22"/>
        </w:rPr>
        <w:t>udzielania przez Wykonawcę upustów promocyjnych; w tym przypadku upusty będą obowiązywały również dla niniejszej Umowy.</w:t>
      </w:r>
    </w:p>
    <w:p w14:paraId="7E41162B" w14:textId="77777777" w:rsidR="00CD3BAE" w:rsidRPr="00C73B6D" w:rsidRDefault="00CD3BAE" w:rsidP="00A4143E">
      <w:pPr>
        <w:numPr>
          <w:ilvl w:val="1"/>
          <w:numId w:val="42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Cambria" w:hAnsi="Cambria" w:cs="Tahoma"/>
          <w:sz w:val="22"/>
          <w:szCs w:val="22"/>
        </w:rPr>
      </w:pPr>
      <w:r w:rsidRPr="00C73B6D">
        <w:rPr>
          <w:rFonts w:ascii="Cambria" w:hAnsi="Cambria" w:cs="Tahoma"/>
          <w:sz w:val="22"/>
          <w:szCs w:val="22"/>
        </w:rPr>
        <w:t>urzędowej zmiany stawek VAT; w takim przypadku zmiana ceny nastąpi z zachowaniem ceny netto, która pozostaje bez zmian;</w:t>
      </w:r>
    </w:p>
    <w:p w14:paraId="21FC5932" w14:textId="77777777" w:rsidR="00CD3BAE" w:rsidRPr="006240C8" w:rsidRDefault="00CD3BAE" w:rsidP="00A4143E">
      <w:pPr>
        <w:numPr>
          <w:ilvl w:val="1"/>
          <w:numId w:val="42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Cambria" w:hAnsi="Cambria" w:cs="Tahom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zmiany wysokości minimalnego wynagrodzenia za pracę ustalonego na podstawie art. 2 ust.3-5 ustawy z dnia 10 października 2002 r. o minimalnym wynagrodzeniu za pracę, jeżeli zmiany te będą miały wpływ na koszty wykonania zamówienia </w:t>
      </w:r>
      <w:r w:rsidRPr="006240C8">
        <w:rPr>
          <w:rFonts w:ascii="Cambria" w:hAnsi="Cambria"/>
          <w:sz w:val="22"/>
          <w:szCs w:val="22"/>
        </w:rPr>
        <w:lastRenderedPageBreak/>
        <w:t>przez wykonawcę, poprzez zmianę wynagrodzenia Wykonawcy określonego w Umowie;</w:t>
      </w:r>
    </w:p>
    <w:p w14:paraId="68F6AA74" w14:textId="77777777" w:rsidR="00CD3BAE" w:rsidRPr="006240C8" w:rsidRDefault="00CD3BAE" w:rsidP="003765EC">
      <w:pPr>
        <w:numPr>
          <w:ilvl w:val="1"/>
          <w:numId w:val="42"/>
        </w:numPr>
        <w:autoSpaceDE w:val="0"/>
        <w:autoSpaceDN w:val="0"/>
        <w:adjustRightInd w:val="0"/>
        <w:spacing w:after="120" w:line="276" w:lineRule="auto"/>
        <w:ind w:left="1434" w:hanging="357"/>
        <w:jc w:val="both"/>
        <w:rPr>
          <w:rFonts w:ascii="Cambria" w:hAnsi="Cambria" w:cs="Tahom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>zmiany zasad podlegania ubezpieczeniom społecznym lub ubezpieczeniu zdrowotnemu lub wysokości stawki składki na ubezpieczenie społeczne lub zdrowotne</w:t>
      </w:r>
      <w:r>
        <w:rPr>
          <w:rFonts w:ascii="Cambria" w:hAnsi="Cambria"/>
          <w:sz w:val="22"/>
          <w:szCs w:val="22"/>
        </w:rPr>
        <w:t>,</w:t>
      </w:r>
      <w:r w:rsidRPr="006240C8">
        <w:rPr>
          <w:rFonts w:ascii="Cambria" w:hAnsi="Cambria"/>
          <w:sz w:val="22"/>
          <w:szCs w:val="22"/>
        </w:rPr>
        <w:t xml:space="preserve"> jeżeli zmiany te będą miały wpływ na koszty wykonania zamówienia przez wykonawcę, poprzez zmianę wynagrodzenia Wykonawcy określonego w Umowie.</w:t>
      </w:r>
    </w:p>
    <w:p w14:paraId="59F6156E" w14:textId="77777777" w:rsidR="00CD3BAE" w:rsidRPr="006240C8" w:rsidRDefault="00CD3BAE" w:rsidP="006225E4">
      <w:pPr>
        <w:pStyle w:val="Akapitzlist"/>
        <w:numPr>
          <w:ilvl w:val="2"/>
          <w:numId w:val="43"/>
        </w:numPr>
        <w:tabs>
          <w:tab w:val="clear" w:pos="23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 w:cs="Tahoma"/>
        </w:rPr>
      </w:pPr>
      <w:r w:rsidRPr="006240C8">
        <w:rPr>
          <w:rFonts w:ascii="Cambria" w:hAnsi="Cambria"/>
        </w:rPr>
        <w:t>Zmiana p</w:t>
      </w:r>
      <w:r>
        <w:rPr>
          <w:rFonts w:ascii="Cambria" w:hAnsi="Cambria"/>
        </w:rPr>
        <w:t>ostanowień Umowy, o której mowa</w:t>
      </w:r>
      <w:r w:rsidRPr="006240C8">
        <w:rPr>
          <w:rFonts w:ascii="Cambria" w:hAnsi="Cambria"/>
        </w:rPr>
        <w:t xml:space="preserve"> w ust. 2 pkt 5) lit.</w:t>
      </w:r>
      <w:r>
        <w:rPr>
          <w:rFonts w:ascii="Cambria" w:hAnsi="Cambria"/>
        </w:rPr>
        <w:t xml:space="preserve"> c) – e) </w:t>
      </w:r>
      <w:r w:rsidRPr="006240C8">
        <w:rPr>
          <w:rFonts w:ascii="Cambria" w:hAnsi="Cambria"/>
        </w:rPr>
        <w:t>obowiązuje od dnia wejścia w życie przepisów prawa wprowadzających te zmiany, jednak w przypadku:</w:t>
      </w:r>
    </w:p>
    <w:p w14:paraId="50A10F60" w14:textId="77777777" w:rsidR="00CD3BAE" w:rsidRPr="006240C8" w:rsidRDefault="00CD3BAE" w:rsidP="00A4143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a) zmian przepisów, o których mowa w pkt 5) lit. c), zmiana wynagrodzenia     </w:t>
      </w:r>
    </w:p>
    <w:p w14:paraId="4DD7BDBA" w14:textId="77777777" w:rsidR="00CD3BAE" w:rsidRPr="006240C8" w:rsidRDefault="00CD3BAE" w:rsidP="00A4143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(uwzględnienie nowej stawki podatku VAT i związana z tym zmiana cen    </w:t>
      </w:r>
    </w:p>
    <w:p w14:paraId="689658F7" w14:textId="77777777" w:rsidR="00CD3BAE" w:rsidRPr="006240C8" w:rsidRDefault="00CD3BAE" w:rsidP="00A4143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jednostkowych brutto) nastąpi automatycznie w dacie określonej przez przepisy  </w:t>
      </w:r>
    </w:p>
    <w:p w14:paraId="6ADFF81C" w14:textId="77777777" w:rsidR="00CD3BAE" w:rsidRPr="006240C8" w:rsidRDefault="00CD3BAE" w:rsidP="00A4143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wprowadzające zmianę stawki podatku VAT bez konieczności podpisywania  </w:t>
      </w:r>
    </w:p>
    <w:p w14:paraId="2D3E3818" w14:textId="77777777" w:rsidR="00CD3BAE" w:rsidRPr="006240C8" w:rsidRDefault="00CD3BAE" w:rsidP="00A4143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odrębnego aneksu;</w:t>
      </w:r>
    </w:p>
    <w:p w14:paraId="46FAB62D" w14:textId="77777777" w:rsidR="00CD3BAE" w:rsidRPr="006240C8" w:rsidRDefault="00CD3BAE" w:rsidP="00A4143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b) zmian przepisów, o których mowa w ust.2 pkt 5) lit. d) i e), zmiana wynagrodzenia  </w:t>
      </w:r>
    </w:p>
    <w:p w14:paraId="1B2BC4CD" w14:textId="77777777" w:rsidR="00CD3BAE" w:rsidRPr="006240C8" w:rsidRDefault="00CD3BAE" w:rsidP="00A4143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nastąpi nie wcześniej niż od pierwszego dnia miesiąca następującego po miesiącu,    </w:t>
      </w:r>
    </w:p>
    <w:p w14:paraId="7929A7E3" w14:textId="77777777" w:rsidR="00CD3BAE" w:rsidRPr="006240C8" w:rsidRDefault="00CD3BAE" w:rsidP="00A4143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w którym Zamawiający zaakceptował wniosek Wykonawcy o zmianę  </w:t>
      </w:r>
    </w:p>
    <w:p w14:paraId="4E1AB13D" w14:textId="77777777" w:rsidR="00CD3BAE" w:rsidRPr="006240C8" w:rsidRDefault="00CD3BAE" w:rsidP="00A4143E">
      <w:pPr>
        <w:spacing w:after="120" w:line="276" w:lineRule="auto"/>
        <w:ind w:left="992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wynagrodzenia, o którym mowa w ust. 7, z uwzględnieniem postanowień ust. 8-11.</w:t>
      </w:r>
    </w:p>
    <w:p w14:paraId="710E6213" w14:textId="77777777" w:rsidR="00CD3BAE" w:rsidRPr="00CD3BAE" w:rsidRDefault="00CD3BAE" w:rsidP="00A4143E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4.    W przypadku zmiany przepisów, o której mowa w ust. 2 pkt 5) lit. c), do cen jednostkowych  </w:t>
      </w:r>
    </w:p>
    <w:p w14:paraId="4FD568D7" w14:textId="77777777" w:rsidR="00CD3BAE" w:rsidRPr="00CD3BAE" w:rsidRDefault="00CD3BAE" w:rsidP="00A4143E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netto określonych w ofercie Wykonawcy oraz w § 4 ust. 1, zostanie doliczona wartość  </w:t>
      </w:r>
    </w:p>
    <w:p w14:paraId="7EDD310C" w14:textId="350D61A9" w:rsidR="00CD3BAE" w:rsidRPr="00CD3BAE" w:rsidRDefault="00CD3BAE" w:rsidP="006225E4">
      <w:pPr>
        <w:pStyle w:val="Akapitzlist"/>
        <w:tabs>
          <w:tab w:val="left" w:pos="284"/>
          <w:tab w:val="left" w:pos="426"/>
        </w:tabs>
        <w:spacing w:after="120"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podatku VAT wynikająca z nowych przepisów.</w:t>
      </w:r>
    </w:p>
    <w:p w14:paraId="06AFA75A" w14:textId="77777777" w:rsidR="00CD3BAE" w:rsidRPr="00CD3BAE" w:rsidRDefault="00CD3BAE" w:rsidP="006225E4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5.    W przypadku zmiany przepisów, o której mowa w ust.2 pkt 5) lit. d), ceny jednostkowe netto      </w:t>
      </w:r>
    </w:p>
    <w:p w14:paraId="1BB3E344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określone w ofercie Wykonawcy oraz w § 4 ust. 1, zostaną zmienione o kwotę    </w:t>
      </w:r>
    </w:p>
    <w:p w14:paraId="5F226AB0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odpowiadającą wartości udokumentowanej przez Wykonawcę zmiany całkowitego kosztu  </w:t>
      </w:r>
    </w:p>
    <w:p w14:paraId="4663CA9D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Wykonawcy wynikającej ze  zmiany wynagrodzenia osób bezpośrednio wykonujących  </w:t>
      </w:r>
    </w:p>
    <w:p w14:paraId="7D60B95B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zamówienie do wysokości minimalnego wynagrodzenia określonego w nowych przepisach,  </w:t>
      </w:r>
    </w:p>
    <w:p w14:paraId="02B3CD7A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z uwzględnieniem zmiany wszystkich obciążeń publicznoprawnych związanych ze zmianą  </w:t>
      </w:r>
    </w:p>
    <w:p w14:paraId="46DE66B6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minimalnego wynagrodzenia, proporcjonalnie do zaangażowania tych osób w wykonanie  </w:t>
      </w:r>
    </w:p>
    <w:p w14:paraId="5D172018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zamówienia i wpływu ich pierwotnego wynagrodzenia na ceny określone w ofercie  </w:t>
      </w:r>
    </w:p>
    <w:p w14:paraId="6F5075C2" w14:textId="5D686849" w:rsidR="00CD3BAE" w:rsidRPr="00CD3BAE" w:rsidRDefault="00CD3BAE" w:rsidP="00A4143E">
      <w:pPr>
        <w:pStyle w:val="Akapitzlist"/>
        <w:spacing w:after="120"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Wykonawcy;</w:t>
      </w:r>
    </w:p>
    <w:p w14:paraId="7CC2904E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6.   W przypadku zmiany przepisów, o której mowa w ust. 2 pkt 5) lit. e), ceny jednostkowe netto   </w:t>
      </w:r>
    </w:p>
    <w:p w14:paraId="4F26F1B4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określone w ofercie Wykonawcy oraz w § 4 ust. 1, zostaną zmienione o kwotę odpowiadającą  </w:t>
      </w:r>
    </w:p>
    <w:p w14:paraId="2413597D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wartości udokumentowanej przez Wykonawcę zmiany całkowitego kosztu Wykonawcy  </w:t>
      </w:r>
    </w:p>
    <w:p w14:paraId="155CD4BF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wynikającej ze zmiany wynagrodzenia osób bezpośrednio wykonujących zamówienie w  </w:t>
      </w:r>
    </w:p>
    <w:p w14:paraId="255A700A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związku ze zmianą zasad podlegania ubezpieczeniom społecznym lub ubezpieczeniu  </w:t>
      </w:r>
    </w:p>
    <w:p w14:paraId="19890282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zdrowotnemu lub wysokości stawki składki na ubezpieczenia społeczne lub zdrowotne  </w:t>
      </w:r>
    </w:p>
    <w:p w14:paraId="3831E4A8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określonych w nowych przepisach przy zachowaniu dotychczasowej kwoty netto ich  </w:t>
      </w:r>
    </w:p>
    <w:p w14:paraId="6D1DDA0B" w14:textId="77777777" w:rsidR="00CD3BAE" w:rsidRPr="00CD3BAE" w:rsidRDefault="00CD3BAE" w:rsidP="00A4143E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wynagrodzenia, proporcjonalnie do zaangażowania tych osób w wykonanie zamówienia i  </w:t>
      </w:r>
    </w:p>
    <w:p w14:paraId="2D42D01C" w14:textId="77777777" w:rsidR="00CD3BAE" w:rsidRPr="00CD3BAE" w:rsidRDefault="00CD3BAE" w:rsidP="006225E4">
      <w:pPr>
        <w:pStyle w:val="Akapitzlist"/>
        <w:spacing w:after="120"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wpływu ich pierwotnego wynagrodzenia na ceny określone w ofercie Wykonawcy.</w:t>
      </w:r>
    </w:p>
    <w:p w14:paraId="0049279A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7.  </w:t>
      </w:r>
      <w:r w:rsidRPr="00203ABB">
        <w:rPr>
          <w:rFonts w:ascii="Cambria" w:hAnsi="Cambria"/>
          <w:sz w:val="22"/>
          <w:szCs w:val="22"/>
        </w:rPr>
        <w:t xml:space="preserve">Wprowadzenie zmiany wysokości wynagrodzenia w przypadku zmiany przepisów, o których </w:t>
      </w:r>
      <w:r>
        <w:rPr>
          <w:rFonts w:ascii="Cambria" w:hAnsi="Cambria"/>
          <w:sz w:val="22"/>
          <w:szCs w:val="22"/>
        </w:rPr>
        <w:t xml:space="preserve">  </w:t>
      </w:r>
    </w:p>
    <w:p w14:paraId="1180E097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 xml:space="preserve">mowa w ust.2  pkt 5) lit. d) i  e), wymaga uprzedniego złożenia przez Wykonawcę wniosku o </w:t>
      </w:r>
      <w:r>
        <w:rPr>
          <w:rFonts w:ascii="Cambria" w:hAnsi="Cambria"/>
          <w:sz w:val="22"/>
          <w:szCs w:val="22"/>
        </w:rPr>
        <w:t xml:space="preserve"> </w:t>
      </w:r>
    </w:p>
    <w:p w14:paraId="1834C9B1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 xml:space="preserve">zmianę wynagrodzenia określonego w Umowie wraz z dokumentami uzasadniającymi </w:t>
      </w:r>
      <w:r>
        <w:rPr>
          <w:rFonts w:ascii="Cambria" w:hAnsi="Cambria"/>
          <w:sz w:val="22"/>
          <w:szCs w:val="22"/>
        </w:rPr>
        <w:t xml:space="preserve"> </w:t>
      </w:r>
    </w:p>
    <w:p w14:paraId="3C2A3C10" w14:textId="77777777" w:rsidR="00CD3BAE" w:rsidRPr="00203ABB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 xml:space="preserve">bezpośredni wpływ tych zmian na koszty wykonania przedmiotu Umowy, a w szczególności: </w:t>
      </w:r>
    </w:p>
    <w:p w14:paraId="3B4EF6A7" w14:textId="77777777" w:rsidR="00CD3BAE" w:rsidRPr="00CD3BAE" w:rsidRDefault="00CD3BAE" w:rsidP="00A4143E">
      <w:pPr>
        <w:numPr>
          <w:ilvl w:val="2"/>
          <w:numId w:val="25"/>
        </w:numPr>
        <w:tabs>
          <w:tab w:val="clear" w:pos="2340"/>
          <w:tab w:val="num" w:pos="1560"/>
        </w:tabs>
        <w:spacing w:line="276" w:lineRule="auto"/>
        <w:ind w:left="1560" w:hanging="284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lastRenderedPageBreak/>
        <w:t>szczegółowego kosztorysu uzasadniającego wpływ wynagrodzenia osób bezpośrednio wykonujących zamówienie na całkowite koszty Wykonawcy, łączną wartość netto oferty i ceny jednostkowe netto określone w ofercie Wykonawcy oraz uwzględniającego wszystkie pozostałe elementy mające wpływ na wysokość ceny oferty przed zmianą przepisów i po wprowadzeniu tej zmiany;</w:t>
      </w:r>
    </w:p>
    <w:p w14:paraId="5F59439A" w14:textId="77777777" w:rsidR="00CD3BAE" w:rsidRPr="00CD3BAE" w:rsidRDefault="00CD3BAE" w:rsidP="00A4143E">
      <w:pPr>
        <w:spacing w:line="276" w:lineRule="auto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                   b) poświadczonych za zgodność z oryginałem dokumentów potwierdzających:</w:t>
      </w:r>
    </w:p>
    <w:p w14:paraId="7E834A1A" w14:textId="77777777" w:rsidR="00CD3BAE" w:rsidRPr="00CD3BAE" w:rsidRDefault="00CD3BAE" w:rsidP="00A4143E">
      <w:pPr>
        <w:pStyle w:val="Akapitzlist"/>
        <w:spacing w:line="276" w:lineRule="auto"/>
        <w:ind w:left="144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-   liczbę osób zaangażowanych bezpośrednio przy realizacji przedmiotu Umowy    </w:t>
      </w:r>
    </w:p>
    <w:p w14:paraId="0DBEBB83" w14:textId="77777777" w:rsidR="00CD3BAE" w:rsidRPr="00CD3BAE" w:rsidRDefault="00CD3BAE" w:rsidP="00A4143E">
      <w:pPr>
        <w:pStyle w:val="Akapitzlist"/>
        <w:spacing w:line="276" w:lineRule="auto"/>
        <w:ind w:left="144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wraz z informacją o rodzajach posiadanych przez nich umów oraz wysokości   </w:t>
      </w:r>
    </w:p>
    <w:p w14:paraId="692C5200" w14:textId="77777777" w:rsidR="00CD3BAE" w:rsidRPr="00CD3BAE" w:rsidRDefault="00CD3BAE" w:rsidP="00A4143E">
      <w:pPr>
        <w:pStyle w:val="Akapitzlist"/>
        <w:spacing w:line="276" w:lineRule="auto"/>
        <w:ind w:left="144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wynagrodzenia, </w:t>
      </w:r>
    </w:p>
    <w:p w14:paraId="6452B9CB" w14:textId="77777777" w:rsidR="00CD3BAE" w:rsidRPr="00CD3BAE" w:rsidRDefault="00CD3BAE" w:rsidP="00A4143E">
      <w:pPr>
        <w:pStyle w:val="Akapitzlist"/>
        <w:spacing w:line="276" w:lineRule="auto"/>
        <w:ind w:left="144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-   liczbę roboczogodzin przepracowanych przez osoby zaangażowane przy  </w:t>
      </w:r>
    </w:p>
    <w:p w14:paraId="54AE7AE2" w14:textId="77777777" w:rsidR="00CD3BAE" w:rsidRPr="00CD3BAE" w:rsidRDefault="00CD3BAE" w:rsidP="00A4143E">
      <w:pPr>
        <w:pStyle w:val="Akapitzlist"/>
        <w:spacing w:line="276" w:lineRule="auto"/>
        <w:ind w:left="144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realizacji przedmiotu Umowy,</w:t>
      </w:r>
    </w:p>
    <w:p w14:paraId="44AD1DA6" w14:textId="77777777" w:rsidR="00CD3BAE" w:rsidRPr="00CD3BAE" w:rsidRDefault="00CD3BAE" w:rsidP="00A4143E">
      <w:pPr>
        <w:pStyle w:val="Akapitzlist"/>
        <w:spacing w:line="276" w:lineRule="auto"/>
        <w:ind w:left="144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-   procentowe zaangażowanie czasu pracy określonego w umowie zawartej  </w:t>
      </w:r>
    </w:p>
    <w:p w14:paraId="40573236" w14:textId="77777777" w:rsidR="00CD3BAE" w:rsidRPr="00CD3BAE" w:rsidRDefault="00CD3BAE" w:rsidP="003765EC">
      <w:pPr>
        <w:pStyle w:val="Akapitzlist"/>
        <w:spacing w:after="120" w:line="276" w:lineRule="auto"/>
        <w:ind w:left="144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pomiędzy daną osobą a Wykonawcą na potrzeby realizacji przedmiotu Umowy.</w:t>
      </w:r>
    </w:p>
    <w:p w14:paraId="6C2E1157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  </w:t>
      </w:r>
      <w:r w:rsidRPr="00203ABB">
        <w:rPr>
          <w:rFonts w:ascii="Cambria" w:hAnsi="Cambria"/>
          <w:sz w:val="22"/>
          <w:szCs w:val="22"/>
        </w:rPr>
        <w:t xml:space="preserve">Wykonawca odpowiada za złożenie dokumentów, o których mowa w ust. 7, w terminie </w:t>
      </w:r>
      <w:r>
        <w:rPr>
          <w:rFonts w:ascii="Cambria" w:hAnsi="Cambria"/>
          <w:sz w:val="22"/>
          <w:szCs w:val="22"/>
        </w:rPr>
        <w:t xml:space="preserve"> </w:t>
      </w:r>
    </w:p>
    <w:p w14:paraId="3E5C1AA3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 xml:space="preserve">umożliwiającym Zamawiającemu sprawdzenie poprawności przedłożonych dokumentów </w:t>
      </w:r>
      <w:r>
        <w:rPr>
          <w:rFonts w:ascii="Cambria" w:hAnsi="Cambria"/>
          <w:sz w:val="22"/>
          <w:szCs w:val="22"/>
        </w:rPr>
        <w:t xml:space="preserve"> </w:t>
      </w:r>
    </w:p>
    <w:p w14:paraId="6E76A592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oraz </w:t>
      </w:r>
      <w:r w:rsidRPr="00203ABB">
        <w:rPr>
          <w:rFonts w:ascii="Cambria" w:hAnsi="Cambria"/>
          <w:sz w:val="22"/>
          <w:szCs w:val="22"/>
        </w:rPr>
        <w:t xml:space="preserve">zasadności dokonanych wyliczeń, zgłoszenie ewentualnych zastrzeżeń przez </w:t>
      </w:r>
      <w:r>
        <w:rPr>
          <w:rFonts w:ascii="Cambria" w:hAnsi="Cambria"/>
          <w:sz w:val="22"/>
          <w:szCs w:val="22"/>
        </w:rPr>
        <w:t xml:space="preserve"> </w:t>
      </w:r>
    </w:p>
    <w:p w14:paraId="58BAC162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 xml:space="preserve">Zamawiającego i ustosunkowanie się do nich przez Wykonawcę, z uwzględnieniem </w:t>
      </w:r>
      <w:r>
        <w:rPr>
          <w:rFonts w:ascii="Cambria" w:hAnsi="Cambria"/>
          <w:sz w:val="22"/>
          <w:szCs w:val="22"/>
        </w:rPr>
        <w:t xml:space="preserve"> </w:t>
      </w:r>
    </w:p>
    <w:p w14:paraId="0F99A34C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 xml:space="preserve">postanowień ust. 3 lit. b), wykorzystując w tym celu w szczególności okres między publikacją </w:t>
      </w:r>
      <w:r>
        <w:rPr>
          <w:rFonts w:ascii="Cambria" w:hAnsi="Cambria"/>
          <w:sz w:val="22"/>
          <w:szCs w:val="22"/>
        </w:rPr>
        <w:t xml:space="preserve"> </w:t>
      </w:r>
    </w:p>
    <w:p w14:paraId="141A5428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 xml:space="preserve">aktu prawnego </w:t>
      </w:r>
      <w:r>
        <w:rPr>
          <w:rFonts w:ascii="Cambria" w:hAnsi="Cambria"/>
          <w:sz w:val="22"/>
          <w:szCs w:val="22"/>
        </w:rPr>
        <w:t xml:space="preserve"> </w:t>
      </w:r>
      <w:r w:rsidRPr="00203ABB">
        <w:rPr>
          <w:rFonts w:ascii="Cambria" w:hAnsi="Cambria"/>
          <w:sz w:val="22"/>
          <w:szCs w:val="22"/>
        </w:rPr>
        <w:t>wprowadzającego zmiany przepisów,</w:t>
      </w:r>
      <w:r>
        <w:rPr>
          <w:rFonts w:ascii="Cambria" w:hAnsi="Cambria"/>
          <w:sz w:val="22"/>
          <w:szCs w:val="22"/>
        </w:rPr>
        <w:t xml:space="preserve"> o których mowa w ust. 2 pkt 5 </w:t>
      </w:r>
      <w:r w:rsidRPr="00203ABB">
        <w:rPr>
          <w:rFonts w:ascii="Cambria" w:hAnsi="Cambria"/>
          <w:sz w:val="22"/>
          <w:szCs w:val="22"/>
        </w:rPr>
        <w:t xml:space="preserve">lit. d) i </w:t>
      </w:r>
      <w:r>
        <w:rPr>
          <w:rFonts w:ascii="Cambria" w:hAnsi="Cambria"/>
          <w:sz w:val="22"/>
          <w:szCs w:val="22"/>
        </w:rPr>
        <w:t xml:space="preserve"> </w:t>
      </w:r>
    </w:p>
    <w:p w14:paraId="511B4930" w14:textId="77777777" w:rsidR="00CD3BAE" w:rsidRDefault="00CD3BAE" w:rsidP="00A4143E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>e), a jego wejściem w życie.</w:t>
      </w:r>
    </w:p>
    <w:p w14:paraId="1ED39B4B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9.  </w:t>
      </w:r>
      <w:r w:rsidRPr="00203ABB">
        <w:rPr>
          <w:rFonts w:ascii="Cambria" w:hAnsi="Cambria"/>
          <w:sz w:val="22"/>
          <w:szCs w:val="22"/>
        </w:rPr>
        <w:t xml:space="preserve">Zamawiający w terminie 14 dni licząc od dnia każdorazowego otrzymania dokumentów, o </w:t>
      </w:r>
      <w:r>
        <w:rPr>
          <w:rFonts w:ascii="Cambria" w:hAnsi="Cambria"/>
          <w:sz w:val="22"/>
          <w:szCs w:val="22"/>
        </w:rPr>
        <w:t xml:space="preserve">  </w:t>
      </w:r>
    </w:p>
    <w:p w14:paraId="36F95274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 xml:space="preserve">których mowa w ust. 7, informuje Wykonawcę o zaakceptowaniu wniosku o zmianę </w:t>
      </w:r>
      <w:r>
        <w:rPr>
          <w:rFonts w:ascii="Cambria" w:hAnsi="Cambria"/>
          <w:sz w:val="22"/>
          <w:szCs w:val="22"/>
        </w:rPr>
        <w:t xml:space="preserve"> </w:t>
      </w:r>
    </w:p>
    <w:p w14:paraId="15DD0D8D" w14:textId="77777777" w:rsidR="00CD3BAE" w:rsidRDefault="00CD3BAE" w:rsidP="00A4143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 xml:space="preserve">wynagrodzenia albo zgłasza zastrzeżenia lub uwagi do przedłożonych dokumentów, w </w:t>
      </w:r>
      <w:r>
        <w:rPr>
          <w:rFonts w:ascii="Cambria" w:hAnsi="Cambria"/>
          <w:sz w:val="22"/>
          <w:szCs w:val="22"/>
        </w:rPr>
        <w:t xml:space="preserve"> </w:t>
      </w:r>
    </w:p>
    <w:p w14:paraId="5C5D92CB" w14:textId="77777777" w:rsidR="00CD3BAE" w:rsidRDefault="00CD3BAE" w:rsidP="003765EC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>formie pisemnej lub drogą elektroniczną;</w:t>
      </w:r>
    </w:p>
    <w:p w14:paraId="0CD554E9" w14:textId="2623DD8E" w:rsidR="00CD3BAE" w:rsidRPr="00203ABB" w:rsidRDefault="00CD3BAE" w:rsidP="003765EC">
      <w:pPr>
        <w:numPr>
          <w:ilvl w:val="0"/>
          <w:numId w:val="27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203ABB">
        <w:rPr>
          <w:rFonts w:ascii="Cambria" w:hAnsi="Cambria"/>
          <w:sz w:val="22"/>
          <w:szCs w:val="22"/>
        </w:rPr>
        <w:t>Zamawiający zaakceptuje wniosek o zmianę wynagrodzenia, o którym mowa w ust. 7, wyłącznie w przypadku</w:t>
      </w:r>
      <w:r>
        <w:rPr>
          <w:rFonts w:ascii="Cambria" w:hAnsi="Cambria"/>
          <w:sz w:val="22"/>
          <w:szCs w:val="22"/>
        </w:rPr>
        <w:t>,</w:t>
      </w:r>
      <w:r w:rsidRPr="00203ABB">
        <w:rPr>
          <w:rFonts w:ascii="Cambria" w:hAnsi="Cambria"/>
          <w:sz w:val="22"/>
          <w:szCs w:val="22"/>
        </w:rPr>
        <w:t xml:space="preserve"> jeżeli Wykonawca udowodni ponad wszelką wątpliwość, że zaistniała zmiana przepisów, o których mow</w:t>
      </w:r>
      <w:r>
        <w:rPr>
          <w:rFonts w:ascii="Cambria" w:hAnsi="Cambria"/>
          <w:sz w:val="22"/>
          <w:szCs w:val="22"/>
        </w:rPr>
        <w:t>a w ust. 2 pkt 5) lit. d) i e),</w:t>
      </w:r>
      <w:r w:rsidRPr="00203ABB">
        <w:rPr>
          <w:rFonts w:ascii="Cambria" w:hAnsi="Cambria"/>
          <w:sz w:val="22"/>
          <w:szCs w:val="22"/>
        </w:rPr>
        <w:t xml:space="preserve"> ma bezpośredni wpływ na koszty wykonania przedmiotu Umowy oraz określi stopień, w jakim wpłynie ona na wysokość w</w:t>
      </w:r>
      <w:r>
        <w:rPr>
          <w:rFonts w:ascii="Cambria" w:hAnsi="Cambria"/>
          <w:sz w:val="22"/>
          <w:szCs w:val="22"/>
        </w:rPr>
        <w:t xml:space="preserve">ynagrodzenia określonego </w:t>
      </w:r>
      <w:r w:rsidRPr="00203ABB">
        <w:rPr>
          <w:rFonts w:ascii="Cambria" w:hAnsi="Cambria"/>
          <w:sz w:val="22"/>
          <w:szCs w:val="22"/>
        </w:rPr>
        <w:t>w Umowie. Brak reakcji Zamawiającego w terminie określ</w:t>
      </w:r>
      <w:r>
        <w:rPr>
          <w:rFonts w:ascii="Cambria" w:hAnsi="Cambria"/>
          <w:sz w:val="22"/>
          <w:szCs w:val="22"/>
        </w:rPr>
        <w:t xml:space="preserve">onym w ust. 9 rozumiany będzie </w:t>
      </w:r>
      <w:r w:rsidRPr="00203ABB">
        <w:rPr>
          <w:rFonts w:ascii="Cambria" w:hAnsi="Cambria"/>
          <w:sz w:val="22"/>
          <w:szCs w:val="22"/>
        </w:rPr>
        <w:t>jako zaakceptowanie wniosku o zmianę wynagrodzenia</w:t>
      </w:r>
      <w:r w:rsidR="003765EC">
        <w:rPr>
          <w:rFonts w:ascii="Cambria" w:hAnsi="Cambria"/>
          <w:sz w:val="22"/>
          <w:szCs w:val="22"/>
        </w:rPr>
        <w:t>.</w:t>
      </w:r>
    </w:p>
    <w:p w14:paraId="6F2715FB" w14:textId="22BD31E6" w:rsidR="00CD3BAE" w:rsidRPr="00BF6EE9" w:rsidRDefault="00CD3BAE" w:rsidP="003765EC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BF6EE9">
        <w:rPr>
          <w:rFonts w:ascii="Cambria" w:hAnsi="Cambria"/>
        </w:rPr>
        <w:t xml:space="preserve">Wykonawca zobowiązany jest do ustosunkowania się do zastrzeżeń lub uwag </w:t>
      </w:r>
      <w:r>
        <w:rPr>
          <w:rFonts w:ascii="Cambria" w:hAnsi="Cambria"/>
        </w:rPr>
        <w:t xml:space="preserve">  </w:t>
      </w:r>
      <w:r w:rsidRPr="00BF6EE9">
        <w:rPr>
          <w:rFonts w:ascii="Cambria" w:hAnsi="Cambria"/>
        </w:rPr>
        <w:t>Zamawiającego w terminie uwzględniającym postanowienia ust 3 lit. b) i ust. 8</w:t>
      </w:r>
      <w:r w:rsidR="003765EC">
        <w:rPr>
          <w:rFonts w:ascii="Cambria" w:hAnsi="Cambria"/>
        </w:rPr>
        <w:t>.</w:t>
      </w:r>
    </w:p>
    <w:p w14:paraId="498325E2" w14:textId="13F6C88E" w:rsidR="00CD3BAE" w:rsidRDefault="00CD3BAE" w:rsidP="00A4143E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/>
        </w:rPr>
      </w:pPr>
      <w:r w:rsidRPr="00203ABB">
        <w:rPr>
          <w:rFonts w:ascii="Cambria" w:hAnsi="Cambria"/>
        </w:rPr>
        <w:t xml:space="preserve"> Zmiany, o których mowa w us</w:t>
      </w:r>
      <w:r>
        <w:rPr>
          <w:rFonts w:ascii="Cambria" w:hAnsi="Cambria"/>
        </w:rPr>
        <w:t xml:space="preserve">t. 2 pkt 2, 4 i 5 lit. a) - c) </w:t>
      </w:r>
      <w:r w:rsidRPr="00203ABB">
        <w:rPr>
          <w:rFonts w:ascii="Cambria" w:hAnsi="Cambria"/>
        </w:rPr>
        <w:t>nie wymagają dla swej ważno</w:t>
      </w:r>
      <w:r w:rsidR="00EB611F">
        <w:rPr>
          <w:rFonts w:ascii="Cambria" w:hAnsi="Cambria"/>
        </w:rPr>
        <w:t>ści zawierania aneksu do Umowy, jednakże wymagają formy pisemnej.</w:t>
      </w:r>
    </w:p>
    <w:p w14:paraId="475137ED" w14:textId="77777777" w:rsidR="00CD3BAE" w:rsidRDefault="00CD3BAE" w:rsidP="00A4143E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283"/>
        <w:jc w:val="both"/>
        <w:rPr>
          <w:rFonts w:ascii="Cambria" w:hAnsi="Cambria"/>
        </w:rPr>
      </w:pPr>
    </w:p>
    <w:p w14:paraId="11DB5D5C" w14:textId="77777777" w:rsidR="00CD3BAE" w:rsidRPr="00567B74" w:rsidRDefault="00CD3BAE" w:rsidP="00A4143E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9</w:t>
      </w:r>
    </w:p>
    <w:p w14:paraId="2799593B" w14:textId="77777777" w:rsidR="00CD3BAE" w:rsidRPr="00567B74" w:rsidRDefault="00CD3BAE" w:rsidP="00A4143E">
      <w:pPr>
        <w:tabs>
          <w:tab w:val="left" w:pos="5245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POSTANOWIENIA KOŃCOWE</w:t>
      </w:r>
    </w:p>
    <w:p w14:paraId="4100F8DC" w14:textId="77777777" w:rsidR="00CD3BAE" w:rsidRPr="00567B74" w:rsidRDefault="00CD3BAE" w:rsidP="00A4143E">
      <w:pPr>
        <w:tabs>
          <w:tab w:val="left" w:pos="5245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5D57F440" w14:textId="77777777" w:rsidR="00CD3BAE" w:rsidRPr="00567B74" w:rsidRDefault="00CD3BAE" w:rsidP="00A4143E">
      <w:pPr>
        <w:spacing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1.</w:t>
      </w:r>
      <w:r w:rsidRPr="00567B74">
        <w:rPr>
          <w:rFonts w:ascii="Cambria" w:hAnsi="Cambria"/>
          <w:sz w:val="22"/>
          <w:szCs w:val="22"/>
        </w:rPr>
        <w:tab/>
        <w:t>Wykonawca nie może przekazać praw i obowiązków wynikających z niniejszej Umowy na rzecz osób trzecich bez zgody Zamawiającego.</w:t>
      </w:r>
    </w:p>
    <w:p w14:paraId="12421D69" w14:textId="77777777" w:rsidR="00CD3BAE" w:rsidRPr="00567B74" w:rsidRDefault="00CD3BAE" w:rsidP="003765EC">
      <w:pPr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2.</w:t>
      </w:r>
      <w:r w:rsidRPr="00567B74">
        <w:rPr>
          <w:rFonts w:ascii="Cambria" w:hAnsi="Cambria"/>
          <w:sz w:val="22"/>
          <w:szCs w:val="22"/>
        </w:rPr>
        <w:tab/>
        <w:t>Wszelkie zmiany i uzupełnienia niniejszej Umowy wymagają formy pisemnej, pod rygorem nieważności.</w:t>
      </w:r>
    </w:p>
    <w:p w14:paraId="0D6EF6AD" w14:textId="77777777" w:rsidR="00CD3BAE" w:rsidRPr="00567B74" w:rsidRDefault="00CD3BAE" w:rsidP="003765EC">
      <w:pPr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lastRenderedPageBreak/>
        <w:t>3.</w:t>
      </w:r>
      <w:r w:rsidRPr="00567B74">
        <w:rPr>
          <w:rFonts w:ascii="Cambria" w:hAnsi="Cambria"/>
          <w:sz w:val="22"/>
          <w:szCs w:val="22"/>
        </w:rPr>
        <w:tab/>
        <w:t xml:space="preserve">W sprawach nieuregulowanych niniejszą Umową zastosowanie mają zapisy Specyfikacji Istotnych Warunków Zamówienia na podstawie, której dokonano wyboru Wykonawcy oraz oferta Wykonawcy, a także przepisy </w:t>
      </w:r>
      <w:smartTag w:uri="lexAThandschemas/lexAThand" w:element="lexATakty">
        <w:smartTagPr>
          <w:attr w:name="ProductID" w:val="kodeksu cywilnego"/>
        </w:smartTagPr>
        <w:r w:rsidRPr="00567B74">
          <w:rPr>
            <w:rFonts w:ascii="Cambria" w:hAnsi="Cambria"/>
            <w:sz w:val="22"/>
            <w:szCs w:val="22"/>
          </w:rPr>
          <w:t>Kodeksu Cywilnego</w:t>
        </w:r>
      </w:smartTag>
      <w:r w:rsidRPr="00567B74">
        <w:rPr>
          <w:rFonts w:ascii="Cambria" w:hAnsi="Cambria"/>
          <w:sz w:val="22"/>
          <w:szCs w:val="22"/>
        </w:rPr>
        <w:t>, jeżeli ustawa Prawo zamówień publicznych z dnia 29 stycznia 2004 r. nie stanowi inaczej.</w:t>
      </w:r>
    </w:p>
    <w:p w14:paraId="74FA00CB" w14:textId="77777777" w:rsidR="00CD3BAE" w:rsidRPr="00567B74" w:rsidRDefault="00CD3BAE" w:rsidP="003765EC">
      <w:pPr>
        <w:tabs>
          <w:tab w:val="num" w:pos="600"/>
          <w:tab w:val="left" w:pos="5245"/>
        </w:tabs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4.</w:t>
      </w:r>
      <w:r w:rsidRPr="00567B74">
        <w:rPr>
          <w:rFonts w:ascii="Cambria" w:hAnsi="Cambria"/>
          <w:sz w:val="22"/>
          <w:szCs w:val="22"/>
        </w:rPr>
        <w:tab/>
        <w:t>Wszelkie spory mogące wyniknąć pomiędzy Stronami przy realizowaniu przedmiotu Umowy lub z nią zawiązane, w przypadku braku możliwości ich polubownego rozwiązania, będą rozpatrywane przez Sąd właściwy dla siedziby Zamawiającego.</w:t>
      </w:r>
    </w:p>
    <w:p w14:paraId="35FD638F" w14:textId="77777777" w:rsidR="00CD3BAE" w:rsidRPr="00567B74" w:rsidRDefault="00CD3BAE" w:rsidP="003765EC">
      <w:pPr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Cambria" w:hAnsi="Cambria"/>
          <w:i/>
          <w:iCs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Wszystkie dokumenty wymienione w niniejszej Umowie, zarówno nazwane jak i nienazwane załącznikami, stanowią integralną część Umowy. </w:t>
      </w:r>
    </w:p>
    <w:p w14:paraId="54E12982" w14:textId="77777777" w:rsidR="00CD3BAE" w:rsidRDefault="00CD3BAE" w:rsidP="00A4143E">
      <w:pPr>
        <w:tabs>
          <w:tab w:val="left" w:pos="57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6.     </w:t>
      </w:r>
      <w:r w:rsidRPr="006941B4">
        <w:rPr>
          <w:rFonts w:ascii="Cambria" w:hAnsi="Cambria"/>
          <w:sz w:val="22"/>
          <w:szCs w:val="22"/>
        </w:rPr>
        <w:t xml:space="preserve">Niniejsza Umowa została sporządzona w 2 (dwóch) jednobrzmiących egzemplarzach po </w:t>
      </w:r>
      <w:r>
        <w:rPr>
          <w:rFonts w:ascii="Cambria" w:hAnsi="Cambria"/>
          <w:sz w:val="22"/>
          <w:szCs w:val="22"/>
        </w:rPr>
        <w:t xml:space="preserve">  </w:t>
      </w:r>
    </w:p>
    <w:p w14:paraId="5D0241C8" w14:textId="77777777" w:rsidR="00CD3BAE" w:rsidRPr="006941B4" w:rsidRDefault="00CD3BAE" w:rsidP="00A4143E">
      <w:pPr>
        <w:tabs>
          <w:tab w:val="left" w:pos="5760"/>
        </w:tabs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Pr="006941B4">
        <w:rPr>
          <w:rFonts w:ascii="Cambria" w:hAnsi="Cambria"/>
          <w:sz w:val="22"/>
          <w:szCs w:val="22"/>
        </w:rPr>
        <w:t xml:space="preserve">jednym dla każdej ze stron. </w:t>
      </w:r>
    </w:p>
    <w:p w14:paraId="3AA28287" w14:textId="77777777" w:rsidR="00CD3BAE" w:rsidRDefault="00CD3BAE" w:rsidP="00A4143E">
      <w:pPr>
        <w:pStyle w:val="podpisy"/>
        <w:tabs>
          <w:tab w:val="left" w:pos="5760"/>
        </w:tabs>
        <w:spacing w:before="0" w:line="276" w:lineRule="auto"/>
        <w:jc w:val="left"/>
        <w:rPr>
          <w:rFonts w:ascii="Cambria" w:hAnsi="Cambria"/>
          <w:b/>
          <w:sz w:val="22"/>
          <w:szCs w:val="22"/>
        </w:rPr>
      </w:pPr>
    </w:p>
    <w:p w14:paraId="07764BF7" w14:textId="77777777" w:rsidR="00CD3BAE" w:rsidRDefault="00CD3BAE" w:rsidP="00A4143E">
      <w:pPr>
        <w:pStyle w:val="podpisy"/>
        <w:tabs>
          <w:tab w:val="left" w:pos="5760"/>
        </w:tabs>
        <w:spacing w:before="0" w:line="276" w:lineRule="auto"/>
        <w:jc w:val="left"/>
        <w:rPr>
          <w:rFonts w:ascii="Cambria" w:hAnsi="Cambria"/>
          <w:b/>
          <w:sz w:val="22"/>
          <w:szCs w:val="22"/>
        </w:rPr>
      </w:pPr>
    </w:p>
    <w:p w14:paraId="60EB9B62" w14:textId="77777777" w:rsidR="003B6252" w:rsidRPr="00567B74" w:rsidRDefault="003B6252" w:rsidP="00A4143E">
      <w:pPr>
        <w:pStyle w:val="podpisy"/>
        <w:tabs>
          <w:tab w:val="left" w:pos="5760"/>
        </w:tabs>
        <w:spacing w:before="0" w:line="276" w:lineRule="auto"/>
        <w:jc w:val="left"/>
        <w:rPr>
          <w:rFonts w:ascii="Cambria" w:hAnsi="Cambria"/>
          <w:b/>
          <w:sz w:val="22"/>
          <w:szCs w:val="22"/>
        </w:rPr>
      </w:pPr>
    </w:p>
    <w:p w14:paraId="604CEAD1" w14:textId="77777777" w:rsidR="00CD3BAE" w:rsidRPr="00567B74" w:rsidRDefault="00CD3BAE" w:rsidP="00A4143E">
      <w:pPr>
        <w:pStyle w:val="podpisy"/>
        <w:tabs>
          <w:tab w:val="left" w:pos="5760"/>
        </w:tabs>
        <w:spacing w:before="0" w:line="276" w:lineRule="auto"/>
        <w:jc w:val="left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         </w:t>
      </w:r>
      <w:r w:rsidRPr="00567B74">
        <w:rPr>
          <w:rFonts w:ascii="Cambria" w:hAnsi="Cambria"/>
          <w:sz w:val="22"/>
          <w:szCs w:val="22"/>
        </w:rPr>
        <w:t xml:space="preserve">        </w:t>
      </w:r>
      <w:r w:rsidRPr="00567B74">
        <w:rPr>
          <w:rFonts w:ascii="Cambria" w:hAnsi="Cambria"/>
          <w:b/>
          <w:sz w:val="22"/>
          <w:szCs w:val="22"/>
        </w:rPr>
        <w:t>za</w:t>
      </w:r>
      <w:r w:rsidRPr="00567B74">
        <w:rPr>
          <w:rFonts w:ascii="Cambria" w:hAnsi="Cambria"/>
          <w:sz w:val="22"/>
          <w:szCs w:val="22"/>
        </w:rPr>
        <w:t xml:space="preserve"> </w:t>
      </w:r>
      <w:r w:rsidRPr="00567B74">
        <w:rPr>
          <w:rFonts w:ascii="Cambria" w:hAnsi="Cambria"/>
          <w:b/>
          <w:sz w:val="22"/>
          <w:szCs w:val="22"/>
        </w:rPr>
        <w:t>Wykonawcę:</w:t>
      </w:r>
      <w:r w:rsidRPr="00567B74">
        <w:rPr>
          <w:rFonts w:ascii="Cambria" w:hAnsi="Cambria"/>
          <w:sz w:val="22"/>
          <w:szCs w:val="22"/>
        </w:rPr>
        <w:tab/>
      </w:r>
      <w:r w:rsidRPr="00567B74">
        <w:rPr>
          <w:rFonts w:ascii="Cambria" w:hAnsi="Cambria"/>
          <w:sz w:val="22"/>
          <w:szCs w:val="22"/>
        </w:rPr>
        <w:tab/>
      </w:r>
      <w:r w:rsidRPr="00567B74">
        <w:rPr>
          <w:rFonts w:ascii="Cambria" w:hAnsi="Cambria"/>
          <w:b/>
          <w:sz w:val="22"/>
          <w:szCs w:val="22"/>
        </w:rPr>
        <w:t>za Zamawiającego:</w:t>
      </w:r>
    </w:p>
    <w:p w14:paraId="01D93496" w14:textId="77777777" w:rsidR="00CD3BAE" w:rsidRDefault="00CD3BAE" w:rsidP="00A4143E">
      <w:pPr>
        <w:pStyle w:val="podpisy"/>
        <w:spacing w:before="0" w:line="276" w:lineRule="auto"/>
        <w:jc w:val="left"/>
        <w:rPr>
          <w:rFonts w:ascii="Cambria" w:hAnsi="Cambria"/>
          <w:sz w:val="22"/>
          <w:szCs w:val="22"/>
        </w:rPr>
      </w:pPr>
    </w:p>
    <w:p w14:paraId="04C31E1C" w14:textId="77777777" w:rsidR="00CD3BAE" w:rsidRPr="00567B74" w:rsidRDefault="00CD3BAE" w:rsidP="00A4143E">
      <w:pPr>
        <w:pStyle w:val="podpisy"/>
        <w:spacing w:before="0" w:line="276" w:lineRule="auto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4C66D3D1" w14:textId="77777777" w:rsidR="00CD3BAE" w:rsidRDefault="00CD3BAE" w:rsidP="00A4143E">
      <w:pPr>
        <w:pStyle w:val="Tekstpodstawowywcity2"/>
        <w:spacing w:line="276" w:lineRule="auto"/>
        <w:jc w:val="center"/>
        <w:rPr>
          <w:rFonts w:ascii="Tahoma" w:hAnsi="Tahoma" w:cs="Tahoma"/>
          <w:b/>
          <w:sz w:val="22"/>
        </w:rPr>
      </w:pPr>
    </w:p>
    <w:p w14:paraId="1FD8D9E1" w14:textId="77777777" w:rsidR="00CD3BAE" w:rsidRPr="00E8705F" w:rsidRDefault="00CD3BAE" w:rsidP="00A4143E">
      <w:pPr>
        <w:pStyle w:val="Tekstpodstawowywcity2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413E2B11" w14:textId="77777777" w:rsidR="004E1BDC" w:rsidRPr="000B5DB8" w:rsidRDefault="004E1BDC" w:rsidP="00A4143E">
      <w:pPr>
        <w:pStyle w:val="podpisy"/>
        <w:spacing w:before="0" w:line="276" w:lineRule="auto"/>
        <w:jc w:val="left"/>
        <w:rPr>
          <w:rFonts w:asciiTheme="minorHAnsi" w:hAnsiTheme="minorHAnsi"/>
          <w:sz w:val="22"/>
          <w:szCs w:val="22"/>
        </w:rPr>
      </w:pPr>
    </w:p>
    <w:p w14:paraId="0906FC7A" w14:textId="77777777" w:rsidR="004E1BDC" w:rsidRPr="000B5DB8" w:rsidRDefault="004E1BDC" w:rsidP="00A4143E">
      <w:pPr>
        <w:pStyle w:val="podpisy"/>
        <w:spacing w:before="0" w:line="276" w:lineRule="auto"/>
        <w:jc w:val="left"/>
        <w:rPr>
          <w:rFonts w:asciiTheme="minorHAnsi" w:hAnsiTheme="minorHAnsi"/>
          <w:sz w:val="22"/>
          <w:szCs w:val="22"/>
        </w:rPr>
      </w:pPr>
    </w:p>
    <w:p w14:paraId="6C108ADE" w14:textId="77777777" w:rsidR="004E1BDC" w:rsidRPr="000B5DB8" w:rsidRDefault="004E1BDC" w:rsidP="00A4143E">
      <w:pPr>
        <w:pStyle w:val="podpisy"/>
        <w:spacing w:before="0" w:line="276" w:lineRule="auto"/>
        <w:jc w:val="left"/>
        <w:rPr>
          <w:rFonts w:asciiTheme="minorHAnsi" w:hAnsiTheme="minorHAnsi"/>
          <w:sz w:val="22"/>
          <w:szCs w:val="22"/>
        </w:rPr>
      </w:pPr>
    </w:p>
    <w:p w14:paraId="51AC497A" w14:textId="77777777" w:rsidR="004E1BDC" w:rsidRPr="000B5DB8" w:rsidRDefault="004E1BDC" w:rsidP="00A4143E">
      <w:pPr>
        <w:pStyle w:val="podpisy"/>
        <w:spacing w:before="0" w:line="276" w:lineRule="auto"/>
        <w:jc w:val="left"/>
        <w:rPr>
          <w:rFonts w:asciiTheme="minorHAnsi" w:hAnsiTheme="minorHAnsi"/>
          <w:sz w:val="22"/>
          <w:szCs w:val="22"/>
        </w:rPr>
      </w:pPr>
      <w:r w:rsidRPr="000B5DB8">
        <w:rPr>
          <w:rFonts w:asciiTheme="minorHAnsi" w:hAnsiTheme="minorHAnsi"/>
          <w:sz w:val="22"/>
          <w:szCs w:val="22"/>
        </w:rPr>
        <w:t xml:space="preserve">  </w:t>
      </w:r>
    </w:p>
    <w:p w14:paraId="60F6FAC4" w14:textId="77777777" w:rsidR="004E1BDC" w:rsidRPr="000B5DB8" w:rsidRDefault="004E1BDC" w:rsidP="00A4143E">
      <w:pPr>
        <w:pStyle w:val="podpisy"/>
        <w:spacing w:before="0" w:line="276" w:lineRule="auto"/>
        <w:jc w:val="left"/>
        <w:rPr>
          <w:rFonts w:asciiTheme="minorHAnsi" w:hAnsiTheme="minorHAnsi"/>
          <w:sz w:val="22"/>
          <w:szCs w:val="22"/>
        </w:rPr>
      </w:pPr>
    </w:p>
    <w:p w14:paraId="7DFF2843" w14:textId="77777777" w:rsidR="004E1BDC" w:rsidRPr="000B5DB8" w:rsidRDefault="004E1BDC" w:rsidP="00A4143E">
      <w:pPr>
        <w:pStyle w:val="Tekstpodstawowywcity2"/>
        <w:spacing w:line="276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0B8843B" w14:textId="77777777" w:rsidR="004E1BDC" w:rsidRDefault="004E1BDC" w:rsidP="00A4143E">
      <w:pPr>
        <w:pStyle w:val="Tekstpodstawowywcity2"/>
        <w:spacing w:line="276" w:lineRule="auto"/>
        <w:ind w:left="0"/>
      </w:pPr>
    </w:p>
    <w:sectPr w:rsidR="004E1BDC" w:rsidSect="009E5943">
      <w:footerReference w:type="default" r:id="rId8"/>
      <w:pgSz w:w="11906" w:h="16838"/>
      <w:pgMar w:top="1417" w:right="1417" w:bottom="127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55C76" w14:textId="77777777" w:rsidR="002F02A2" w:rsidRDefault="002F02A2">
      <w:r>
        <w:separator/>
      </w:r>
    </w:p>
  </w:endnote>
  <w:endnote w:type="continuationSeparator" w:id="0">
    <w:p w14:paraId="566CF71C" w14:textId="77777777" w:rsidR="002F02A2" w:rsidRDefault="002F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214ABD" w:rsidRPr="009433E1" w:rsidRDefault="00214ABD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225E4">
      <w:rPr>
        <w:rStyle w:val="Numerstrony"/>
        <w:rFonts w:ascii="Arial Narrow" w:hAnsi="Arial Narrow"/>
        <w:noProof/>
      </w:rPr>
      <w:t>9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214ABD" w:rsidRDefault="00214ABD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214ABD" w:rsidRDefault="00214ABD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214ABD" w:rsidRDefault="00214ABD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DBAAB" w14:textId="77777777" w:rsidR="002F02A2" w:rsidRDefault="002F02A2">
      <w:r>
        <w:separator/>
      </w:r>
    </w:p>
  </w:footnote>
  <w:footnote w:type="continuationSeparator" w:id="0">
    <w:p w14:paraId="4336F291" w14:textId="77777777" w:rsidR="002F02A2" w:rsidRDefault="002F02A2">
      <w:r>
        <w:continuationSeparator/>
      </w:r>
    </w:p>
  </w:footnote>
  <w:footnote w:id="1">
    <w:p w14:paraId="0705063D" w14:textId="77777777" w:rsidR="00A4143E" w:rsidRDefault="00A4143E" w:rsidP="00A4143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73B45D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45E36B4"/>
    <w:multiLevelType w:val="hybridMultilevel"/>
    <w:tmpl w:val="B3228BB6"/>
    <w:lvl w:ilvl="0" w:tplc="09E02D14">
      <w:start w:val="1"/>
      <w:numFmt w:val="decimal"/>
      <w:lvlText w:val="%1)"/>
      <w:lvlJc w:val="left"/>
      <w:pPr>
        <w:ind w:left="6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>
    <w:nsid w:val="0520525F"/>
    <w:multiLevelType w:val="hybridMultilevel"/>
    <w:tmpl w:val="489AAC34"/>
    <w:lvl w:ilvl="0" w:tplc="B12A383A">
      <w:start w:val="2"/>
      <w:numFmt w:val="lowerLetter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8217B43"/>
    <w:multiLevelType w:val="hybridMultilevel"/>
    <w:tmpl w:val="FAECB596"/>
    <w:lvl w:ilvl="0" w:tplc="E01E6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C9030E"/>
    <w:multiLevelType w:val="hybridMultilevel"/>
    <w:tmpl w:val="0F8839D6"/>
    <w:lvl w:ilvl="0" w:tplc="33049F9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91575E"/>
    <w:multiLevelType w:val="hybridMultilevel"/>
    <w:tmpl w:val="88C45922"/>
    <w:lvl w:ilvl="0" w:tplc="098696E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0DC15DC5"/>
    <w:multiLevelType w:val="hybridMultilevel"/>
    <w:tmpl w:val="6902092C"/>
    <w:lvl w:ilvl="0" w:tplc="5F94256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60049E"/>
    <w:multiLevelType w:val="hybridMultilevel"/>
    <w:tmpl w:val="8CD2C5BA"/>
    <w:lvl w:ilvl="0" w:tplc="A8461928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15910B73"/>
    <w:multiLevelType w:val="hybridMultilevel"/>
    <w:tmpl w:val="89AAEA68"/>
    <w:lvl w:ilvl="0" w:tplc="38E2928C">
      <w:start w:val="1"/>
      <w:numFmt w:val="decimal"/>
      <w:lvlText w:val="%1."/>
      <w:lvlJc w:val="left"/>
      <w:pPr>
        <w:ind w:left="46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>
    <w:nsid w:val="2115662D"/>
    <w:multiLevelType w:val="hybridMultilevel"/>
    <w:tmpl w:val="F80C7D42"/>
    <w:lvl w:ilvl="0" w:tplc="5446823E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8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42141F8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D251B2A"/>
    <w:multiLevelType w:val="hybridMultilevel"/>
    <w:tmpl w:val="D69E2022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CAC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E3D20A8"/>
    <w:multiLevelType w:val="hybridMultilevel"/>
    <w:tmpl w:val="DEB45618"/>
    <w:lvl w:ilvl="0" w:tplc="6C0ED38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5">
    <w:nsid w:val="2F323D4B"/>
    <w:multiLevelType w:val="hybridMultilevel"/>
    <w:tmpl w:val="BCF8EF28"/>
    <w:lvl w:ilvl="0" w:tplc="75A0D82A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Theme="minorHAnsi" w:eastAsia="Times New Roman" w:hAnsiTheme="minorHAnsi" w:cs="Segoe U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33B1410F"/>
    <w:multiLevelType w:val="hybridMultilevel"/>
    <w:tmpl w:val="93582306"/>
    <w:lvl w:ilvl="0" w:tplc="26003240">
      <w:start w:val="6"/>
      <w:numFmt w:val="decimal"/>
      <w:lvlText w:val="%1."/>
      <w:lvlJc w:val="left"/>
      <w:pPr>
        <w:ind w:left="92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7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1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>
    <w:nsid w:val="44D031A2"/>
    <w:multiLevelType w:val="hybridMultilevel"/>
    <w:tmpl w:val="D75474CC"/>
    <w:lvl w:ilvl="0" w:tplc="F6223B64">
      <w:start w:val="2"/>
      <w:numFmt w:val="decimal"/>
      <w:lvlText w:val="%1)"/>
      <w:lvlJc w:val="left"/>
      <w:pPr>
        <w:ind w:left="8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E86BF1"/>
    <w:multiLevelType w:val="hybridMultilevel"/>
    <w:tmpl w:val="96A6D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054F2D"/>
    <w:multiLevelType w:val="hybridMultilevel"/>
    <w:tmpl w:val="E564C820"/>
    <w:lvl w:ilvl="0" w:tplc="CD0CC1E4">
      <w:start w:val="15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8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>
    <w:nsid w:val="5D0F57D7"/>
    <w:multiLevelType w:val="hybridMultilevel"/>
    <w:tmpl w:val="FE12A222"/>
    <w:lvl w:ilvl="0" w:tplc="A4EEE0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EF66055"/>
    <w:multiLevelType w:val="hybridMultilevel"/>
    <w:tmpl w:val="59C06BE2"/>
    <w:lvl w:ilvl="0" w:tplc="0D12DDB0">
      <w:start w:val="1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BD772A8"/>
    <w:multiLevelType w:val="hybridMultilevel"/>
    <w:tmpl w:val="D9808656"/>
    <w:lvl w:ilvl="0" w:tplc="7466F41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3CE78A3"/>
    <w:multiLevelType w:val="hybridMultilevel"/>
    <w:tmpl w:val="CD96828C"/>
    <w:lvl w:ilvl="0" w:tplc="041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9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56"/>
  </w:num>
  <w:num w:numId="7">
    <w:abstractNumId w:val="19"/>
  </w:num>
  <w:num w:numId="8">
    <w:abstractNumId w:val="16"/>
  </w:num>
  <w:num w:numId="9">
    <w:abstractNumId w:val="30"/>
  </w:num>
  <w:num w:numId="10">
    <w:abstractNumId w:val="24"/>
  </w:num>
  <w:num w:numId="11">
    <w:abstractNumId w:val="32"/>
  </w:num>
  <w:num w:numId="12">
    <w:abstractNumId w:val="35"/>
  </w:num>
  <w:num w:numId="13">
    <w:abstractNumId w:val="52"/>
  </w:num>
  <w:num w:numId="14">
    <w:abstractNumId w:val="26"/>
  </w:num>
  <w:num w:numId="15">
    <w:abstractNumId w:val="49"/>
    <w:lvlOverride w:ilvl="0">
      <w:startOverride w:val="1"/>
    </w:lvlOverride>
  </w:num>
  <w:num w:numId="16">
    <w:abstractNumId w:val="42"/>
    <w:lvlOverride w:ilvl="0">
      <w:startOverride w:val="1"/>
    </w:lvlOverride>
  </w:num>
  <w:num w:numId="17">
    <w:abstractNumId w:val="29"/>
  </w:num>
  <w:num w:numId="18">
    <w:abstractNumId w:val="53"/>
  </w:num>
  <w:num w:numId="19">
    <w:abstractNumId w:val="5"/>
  </w:num>
  <w:num w:numId="20">
    <w:abstractNumId w:val="3"/>
  </w:num>
  <w:num w:numId="21">
    <w:abstractNumId w:val="4"/>
  </w:num>
  <w:num w:numId="22">
    <w:abstractNumId w:val="61"/>
  </w:num>
  <w:num w:numId="23">
    <w:abstractNumId w:val="8"/>
  </w:num>
  <w:num w:numId="24">
    <w:abstractNumId w:val="28"/>
  </w:num>
  <w:num w:numId="25">
    <w:abstractNumId w:val="38"/>
  </w:num>
  <w:num w:numId="26">
    <w:abstractNumId w:val="25"/>
  </w:num>
  <w:num w:numId="27">
    <w:abstractNumId w:val="33"/>
  </w:num>
  <w:num w:numId="28">
    <w:abstractNumId w:val="6"/>
  </w:num>
  <w:num w:numId="29">
    <w:abstractNumId w:val="40"/>
  </w:num>
  <w:num w:numId="30">
    <w:abstractNumId w:val="48"/>
  </w:num>
  <w:num w:numId="31">
    <w:abstractNumId w:val="59"/>
  </w:num>
  <w:num w:numId="32">
    <w:abstractNumId w:val="20"/>
  </w:num>
  <w:num w:numId="33">
    <w:abstractNumId w:val="45"/>
  </w:num>
  <w:num w:numId="34">
    <w:abstractNumId w:val="18"/>
  </w:num>
  <w:num w:numId="35">
    <w:abstractNumId w:val="23"/>
    <w:lvlOverride w:ilvl="0">
      <w:startOverride w:val="1"/>
    </w:lvlOverride>
  </w:num>
  <w:num w:numId="36">
    <w:abstractNumId w:val="54"/>
  </w:num>
  <w:num w:numId="37">
    <w:abstractNumId w:val="15"/>
  </w:num>
  <w:num w:numId="38">
    <w:abstractNumId w:val="41"/>
  </w:num>
  <w:num w:numId="39">
    <w:abstractNumId w:val="49"/>
  </w:num>
  <w:num w:numId="40">
    <w:abstractNumId w:val="42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8"/>
  </w:num>
  <w:num w:numId="45">
    <w:abstractNumId w:val="60"/>
  </w:num>
  <w:num w:numId="46">
    <w:abstractNumId w:val="46"/>
  </w:num>
  <w:num w:numId="47">
    <w:abstractNumId w:val="14"/>
  </w:num>
  <w:num w:numId="48">
    <w:abstractNumId w:val="39"/>
  </w:num>
  <w:num w:numId="49">
    <w:abstractNumId w:val="27"/>
  </w:num>
  <w:num w:numId="50">
    <w:abstractNumId w:val="10"/>
  </w:num>
  <w:num w:numId="51">
    <w:abstractNumId w:val="37"/>
  </w:num>
  <w:num w:numId="52">
    <w:abstractNumId w:val="9"/>
  </w:num>
  <w:num w:numId="53">
    <w:abstractNumId w:val="34"/>
  </w:num>
  <w:num w:numId="54">
    <w:abstractNumId w:val="22"/>
  </w:num>
  <w:num w:numId="55">
    <w:abstractNumId w:val="50"/>
  </w:num>
  <w:num w:numId="56">
    <w:abstractNumId w:val="11"/>
  </w:num>
  <w:num w:numId="57">
    <w:abstractNumId w:val="17"/>
  </w:num>
  <w:num w:numId="58">
    <w:abstractNumId w:val="55"/>
  </w:num>
  <w:num w:numId="59">
    <w:abstractNumId w:val="36"/>
  </w:num>
  <w:num w:numId="60">
    <w:abstractNumId w:val="12"/>
  </w:num>
  <w:num w:numId="61">
    <w:abstractNumId w:val="43"/>
  </w:num>
  <w:num w:numId="62">
    <w:abstractNumId w:val="31"/>
  </w:num>
  <w:num w:numId="63">
    <w:abstractNumId w:val="47"/>
  </w:num>
  <w:num w:numId="64">
    <w:abstractNumId w:val="51"/>
  </w:num>
  <w:num w:numId="65">
    <w:abstractNumId w:val="2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3E21"/>
    <w:rsid w:val="00015624"/>
    <w:rsid w:val="00024076"/>
    <w:rsid w:val="00030B08"/>
    <w:rsid w:val="00034F3C"/>
    <w:rsid w:val="000401FF"/>
    <w:rsid w:val="00041EA3"/>
    <w:rsid w:val="000428A4"/>
    <w:rsid w:val="00046403"/>
    <w:rsid w:val="00046E26"/>
    <w:rsid w:val="00047F0C"/>
    <w:rsid w:val="00053C0D"/>
    <w:rsid w:val="00055828"/>
    <w:rsid w:val="00056E83"/>
    <w:rsid w:val="00066236"/>
    <w:rsid w:val="000731B6"/>
    <w:rsid w:val="00074EA1"/>
    <w:rsid w:val="00080477"/>
    <w:rsid w:val="00097ACE"/>
    <w:rsid w:val="000A4C62"/>
    <w:rsid w:val="000A4D1B"/>
    <w:rsid w:val="000B256D"/>
    <w:rsid w:val="000B50DC"/>
    <w:rsid w:val="000B5DB8"/>
    <w:rsid w:val="000C6143"/>
    <w:rsid w:val="000C62C7"/>
    <w:rsid w:val="000C7395"/>
    <w:rsid w:val="000D75A2"/>
    <w:rsid w:val="000E0617"/>
    <w:rsid w:val="000E3611"/>
    <w:rsid w:val="000E6BF2"/>
    <w:rsid w:val="000E6D8E"/>
    <w:rsid w:val="000F1881"/>
    <w:rsid w:val="000F32EE"/>
    <w:rsid w:val="000F52DF"/>
    <w:rsid w:val="000F76B8"/>
    <w:rsid w:val="00102A0B"/>
    <w:rsid w:val="00115CCB"/>
    <w:rsid w:val="001216D0"/>
    <w:rsid w:val="001250E7"/>
    <w:rsid w:val="00126227"/>
    <w:rsid w:val="00127127"/>
    <w:rsid w:val="0013144D"/>
    <w:rsid w:val="00146C76"/>
    <w:rsid w:val="00154784"/>
    <w:rsid w:val="00154B6A"/>
    <w:rsid w:val="00154CCF"/>
    <w:rsid w:val="001555F6"/>
    <w:rsid w:val="00160EC4"/>
    <w:rsid w:val="0017606E"/>
    <w:rsid w:val="001A326E"/>
    <w:rsid w:val="001B168B"/>
    <w:rsid w:val="001B1F4B"/>
    <w:rsid w:val="001B5A76"/>
    <w:rsid w:val="001C0EA1"/>
    <w:rsid w:val="001C13F4"/>
    <w:rsid w:val="001C6FAC"/>
    <w:rsid w:val="001E290C"/>
    <w:rsid w:val="001E3227"/>
    <w:rsid w:val="001E6C7C"/>
    <w:rsid w:val="001E7762"/>
    <w:rsid w:val="001F1F35"/>
    <w:rsid w:val="001F2392"/>
    <w:rsid w:val="0020081E"/>
    <w:rsid w:val="002025BD"/>
    <w:rsid w:val="0020612F"/>
    <w:rsid w:val="00212BB4"/>
    <w:rsid w:val="00214ABD"/>
    <w:rsid w:val="00214B0C"/>
    <w:rsid w:val="00215547"/>
    <w:rsid w:val="0021666D"/>
    <w:rsid w:val="00221F8B"/>
    <w:rsid w:val="00224ABA"/>
    <w:rsid w:val="00226C84"/>
    <w:rsid w:val="002308FF"/>
    <w:rsid w:val="00234718"/>
    <w:rsid w:val="00241F75"/>
    <w:rsid w:val="002552E6"/>
    <w:rsid w:val="00271F28"/>
    <w:rsid w:val="00274356"/>
    <w:rsid w:val="00286BFA"/>
    <w:rsid w:val="00290476"/>
    <w:rsid w:val="00293561"/>
    <w:rsid w:val="002941F3"/>
    <w:rsid w:val="002967F6"/>
    <w:rsid w:val="002A06BB"/>
    <w:rsid w:val="002A0B97"/>
    <w:rsid w:val="002A1FB6"/>
    <w:rsid w:val="002A4682"/>
    <w:rsid w:val="002A6358"/>
    <w:rsid w:val="002A77C1"/>
    <w:rsid w:val="002A7CFB"/>
    <w:rsid w:val="002C119A"/>
    <w:rsid w:val="002D187D"/>
    <w:rsid w:val="002D5686"/>
    <w:rsid w:val="002D5EDF"/>
    <w:rsid w:val="002E10C7"/>
    <w:rsid w:val="002E4084"/>
    <w:rsid w:val="002F01A3"/>
    <w:rsid w:val="002F02A2"/>
    <w:rsid w:val="002F5C14"/>
    <w:rsid w:val="002F6730"/>
    <w:rsid w:val="00302547"/>
    <w:rsid w:val="00314DC5"/>
    <w:rsid w:val="00317DB1"/>
    <w:rsid w:val="00320DA5"/>
    <w:rsid w:val="00322343"/>
    <w:rsid w:val="003270F6"/>
    <w:rsid w:val="0034290E"/>
    <w:rsid w:val="003439F1"/>
    <w:rsid w:val="0034755F"/>
    <w:rsid w:val="00352901"/>
    <w:rsid w:val="00357A5E"/>
    <w:rsid w:val="00360125"/>
    <w:rsid w:val="0037027C"/>
    <w:rsid w:val="003765EC"/>
    <w:rsid w:val="003875E8"/>
    <w:rsid w:val="00390E89"/>
    <w:rsid w:val="00395568"/>
    <w:rsid w:val="0039645E"/>
    <w:rsid w:val="003B6252"/>
    <w:rsid w:val="003B7E09"/>
    <w:rsid w:val="003C36CC"/>
    <w:rsid w:val="003D0114"/>
    <w:rsid w:val="003D7913"/>
    <w:rsid w:val="003E46AC"/>
    <w:rsid w:val="003F00A8"/>
    <w:rsid w:val="003F02E6"/>
    <w:rsid w:val="004015EF"/>
    <w:rsid w:val="004028DA"/>
    <w:rsid w:val="004034FF"/>
    <w:rsid w:val="00404D7B"/>
    <w:rsid w:val="0040790B"/>
    <w:rsid w:val="00417AC6"/>
    <w:rsid w:val="00422FE2"/>
    <w:rsid w:val="00427453"/>
    <w:rsid w:val="004316A0"/>
    <w:rsid w:val="0043742A"/>
    <w:rsid w:val="00440200"/>
    <w:rsid w:val="00443066"/>
    <w:rsid w:val="00444056"/>
    <w:rsid w:val="00444F75"/>
    <w:rsid w:val="00447B26"/>
    <w:rsid w:val="0045589E"/>
    <w:rsid w:val="00465361"/>
    <w:rsid w:val="00467A9A"/>
    <w:rsid w:val="00475AA0"/>
    <w:rsid w:val="00477247"/>
    <w:rsid w:val="00482D2A"/>
    <w:rsid w:val="00491F35"/>
    <w:rsid w:val="004A1F42"/>
    <w:rsid w:val="004A4535"/>
    <w:rsid w:val="004A4C5F"/>
    <w:rsid w:val="004B59D3"/>
    <w:rsid w:val="004C1D8C"/>
    <w:rsid w:val="004C33E9"/>
    <w:rsid w:val="004C5088"/>
    <w:rsid w:val="004D62A2"/>
    <w:rsid w:val="004E1BDC"/>
    <w:rsid w:val="004F7CEE"/>
    <w:rsid w:val="00506AD4"/>
    <w:rsid w:val="005073C2"/>
    <w:rsid w:val="005106D6"/>
    <w:rsid w:val="00510BD5"/>
    <w:rsid w:val="00512A4F"/>
    <w:rsid w:val="00523A86"/>
    <w:rsid w:val="00533C07"/>
    <w:rsid w:val="005376E5"/>
    <w:rsid w:val="00542D46"/>
    <w:rsid w:val="00543F99"/>
    <w:rsid w:val="00552FBA"/>
    <w:rsid w:val="0055378D"/>
    <w:rsid w:val="00573116"/>
    <w:rsid w:val="00580A78"/>
    <w:rsid w:val="0058208E"/>
    <w:rsid w:val="005944B8"/>
    <w:rsid w:val="00596A11"/>
    <w:rsid w:val="005A27C9"/>
    <w:rsid w:val="005B19D8"/>
    <w:rsid w:val="005B2DA4"/>
    <w:rsid w:val="005B5A5D"/>
    <w:rsid w:val="005C7888"/>
    <w:rsid w:val="005D1853"/>
    <w:rsid w:val="005D4DD1"/>
    <w:rsid w:val="005D4F51"/>
    <w:rsid w:val="005E07A0"/>
    <w:rsid w:val="005E125E"/>
    <w:rsid w:val="005E3059"/>
    <w:rsid w:val="005E31BF"/>
    <w:rsid w:val="005E7942"/>
    <w:rsid w:val="005F12BA"/>
    <w:rsid w:val="005F4158"/>
    <w:rsid w:val="005F758C"/>
    <w:rsid w:val="0060204D"/>
    <w:rsid w:val="006025D3"/>
    <w:rsid w:val="00606FDA"/>
    <w:rsid w:val="00612C41"/>
    <w:rsid w:val="006225E4"/>
    <w:rsid w:val="00627978"/>
    <w:rsid w:val="006350AE"/>
    <w:rsid w:val="006429DC"/>
    <w:rsid w:val="00643936"/>
    <w:rsid w:val="00651E45"/>
    <w:rsid w:val="00656312"/>
    <w:rsid w:val="0066137C"/>
    <w:rsid w:val="00672369"/>
    <w:rsid w:val="00672733"/>
    <w:rsid w:val="00674AB9"/>
    <w:rsid w:val="00676BCE"/>
    <w:rsid w:val="00681B23"/>
    <w:rsid w:val="0068399D"/>
    <w:rsid w:val="00683A24"/>
    <w:rsid w:val="00694D31"/>
    <w:rsid w:val="00695F87"/>
    <w:rsid w:val="006A0A24"/>
    <w:rsid w:val="006A5DAB"/>
    <w:rsid w:val="006F3E45"/>
    <w:rsid w:val="006F5BB9"/>
    <w:rsid w:val="00701C68"/>
    <w:rsid w:val="00706130"/>
    <w:rsid w:val="00716E6A"/>
    <w:rsid w:val="00720374"/>
    <w:rsid w:val="00731DE6"/>
    <w:rsid w:val="00733D95"/>
    <w:rsid w:val="00734DC0"/>
    <w:rsid w:val="007446CB"/>
    <w:rsid w:val="00747E72"/>
    <w:rsid w:val="00751C40"/>
    <w:rsid w:val="0075227B"/>
    <w:rsid w:val="007523F4"/>
    <w:rsid w:val="007568AF"/>
    <w:rsid w:val="00764768"/>
    <w:rsid w:val="007738A9"/>
    <w:rsid w:val="00776D7B"/>
    <w:rsid w:val="0078386A"/>
    <w:rsid w:val="00790124"/>
    <w:rsid w:val="00790717"/>
    <w:rsid w:val="00793E04"/>
    <w:rsid w:val="007A4E10"/>
    <w:rsid w:val="007B2D4B"/>
    <w:rsid w:val="007B5ECE"/>
    <w:rsid w:val="007B6766"/>
    <w:rsid w:val="007B761E"/>
    <w:rsid w:val="007C4E57"/>
    <w:rsid w:val="007D18DB"/>
    <w:rsid w:val="007D5A18"/>
    <w:rsid w:val="007E3E9A"/>
    <w:rsid w:val="007F2610"/>
    <w:rsid w:val="007F4126"/>
    <w:rsid w:val="007F686E"/>
    <w:rsid w:val="007F7999"/>
    <w:rsid w:val="0080489A"/>
    <w:rsid w:val="00825AB2"/>
    <w:rsid w:val="0083188E"/>
    <w:rsid w:val="00833837"/>
    <w:rsid w:val="00835F10"/>
    <w:rsid w:val="00835F2F"/>
    <w:rsid w:val="00843EEC"/>
    <w:rsid w:val="00847F28"/>
    <w:rsid w:val="0085398E"/>
    <w:rsid w:val="008549FB"/>
    <w:rsid w:val="00856553"/>
    <w:rsid w:val="00865B7B"/>
    <w:rsid w:val="00865C0C"/>
    <w:rsid w:val="0087034B"/>
    <w:rsid w:val="008728A3"/>
    <w:rsid w:val="00881CC2"/>
    <w:rsid w:val="008844B7"/>
    <w:rsid w:val="008846A9"/>
    <w:rsid w:val="00887C5D"/>
    <w:rsid w:val="0089511D"/>
    <w:rsid w:val="0089561B"/>
    <w:rsid w:val="008A1D1A"/>
    <w:rsid w:val="008A5661"/>
    <w:rsid w:val="008A60E0"/>
    <w:rsid w:val="008B2662"/>
    <w:rsid w:val="008C4D36"/>
    <w:rsid w:val="008E15FA"/>
    <w:rsid w:val="008E2699"/>
    <w:rsid w:val="008F0F2A"/>
    <w:rsid w:val="008F646C"/>
    <w:rsid w:val="009008F0"/>
    <w:rsid w:val="009058F3"/>
    <w:rsid w:val="00907DAA"/>
    <w:rsid w:val="00912991"/>
    <w:rsid w:val="0092411B"/>
    <w:rsid w:val="0093352F"/>
    <w:rsid w:val="00946C6E"/>
    <w:rsid w:val="009504AB"/>
    <w:rsid w:val="0095131E"/>
    <w:rsid w:val="00956219"/>
    <w:rsid w:val="009756A8"/>
    <w:rsid w:val="00977A99"/>
    <w:rsid w:val="00981BA8"/>
    <w:rsid w:val="00986319"/>
    <w:rsid w:val="009923C6"/>
    <w:rsid w:val="00992699"/>
    <w:rsid w:val="00992BCF"/>
    <w:rsid w:val="00992DE1"/>
    <w:rsid w:val="009B0EC5"/>
    <w:rsid w:val="009B2BE1"/>
    <w:rsid w:val="009B4ADF"/>
    <w:rsid w:val="009B7B93"/>
    <w:rsid w:val="009C2B16"/>
    <w:rsid w:val="009D290B"/>
    <w:rsid w:val="009D2999"/>
    <w:rsid w:val="009D2ACD"/>
    <w:rsid w:val="009E5943"/>
    <w:rsid w:val="009F194A"/>
    <w:rsid w:val="009F2486"/>
    <w:rsid w:val="009F6AA9"/>
    <w:rsid w:val="00A2590A"/>
    <w:rsid w:val="00A26938"/>
    <w:rsid w:val="00A3011B"/>
    <w:rsid w:val="00A33255"/>
    <w:rsid w:val="00A33398"/>
    <w:rsid w:val="00A34889"/>
    <w:rsid w:val="00A359B4"/>
    <w:rsid w:val="00A4143E"/>
    <w:rsid w:val="00A43C1A"/>
    <w:rsid w:val="00A47DFF"/>
    <w:rsid w:val="00A53B5E"/>
    <w:rsid w:val="00A5463B"/>
    <w:rsid w:val="00A60F92"/>
    <w:rsid w:val="00A611A1"/>
    <w:rsid w:val="00A70E49"/>
    <w:rsid w:val="00A744F0"/>
    <w:rsid w:val="00A804CC"/>
    <w:rsid w:val="00A80F64"/>
    <w:rsid w:val="00A9151B"/>
    <w:rsid w:val="00AA680A"/>
    <w:rsid w:val="00AB2B4C"/>
    <w:rsid w:val="00AC25B7"/>
    <w:rsid w:val="00AC4207"/>
    <w:rsid w:val="00AD10D8"/>
    <w:rsid w:val="00AE0B66"/>
    <w:rsid w:val="00AE5EEB"/>
    <w:rsid w:val="00AE6DCC"/>
    <w:rsid w:val="00AE6FDB"/>
    <w:rsid w:val="00AF4CF1"/>
    <w:rsid w:val="00B00469"/>
    <w:rsid w:val="00B011C3"/>
    <w:rsid w:val="00B1248E"/>
    <w:rsid w:val="00B1454B"/>
    <w:rsid w:val="00B20C35"/>
    <w:rsid w:val="00B2217B"/>
    <w:rsid w:val="00B44E07"/>
    <w:rsid w:val="00B46B46"/>
    <w:rsid w:val="00B57463"/>
    <w:rsid w:val="00B60799"/>
    <w:rsid w:val="00B634D8"/>
    <w:rsid w:val="00B8474E"/>
    <w:rsid w:val="00B97E4A"/>
    <w:rsid w:val="00BA26B0"/>
    <w:rsid w:val="00BB2909"/>
    <w:rsid w:val="00BB2C95"/>
    <w:rsid w:val="00BC2A7A"/>
    <w:rsid w:val="00BC47F3"/>
    <w:rsid w:val="00BC5AA3"/>
    <w:rsid w:val="00BC6809"/>
    <w:rsid w:val="00BD11A4"/>
    <w:rsid w:val="00BD1DC4"/>
    <w:rsid w:val="00BD2D6D"/>
    <w:rsid w:val="00BD5D76"/>
    <w:rsid w:val="00BE3D10"/>
    <w:rsid w:val="00BE7B27"/>
    <w:rsid w:val="00BF126E"/>
    <w:rsid w:val="00BF1807"/>
    <w:rsid w:val="00BF2288"/>
    <w:rsid w:val="00C01278"/>
    <w:rsid w:val="00C03A19"/>
    <w:rsid w:val="00C150BD"/>
    <w:rsid w:val="00C15F45"/>
    <w:rsid w:val="00C32109"/>
    <w:rsid w:val="00C4177D"/>
    <w:rsid w:val="00C42C21"/>
    <w:rsid w:val="00C51C0B"/>
    <w:rsid w:val="00C57529"/>
    <w:rsid w:val="00C57950"/>
    <w:rsid w:val="00C710CF"/>
    <w:rsid w:val="00C732B3"/>
    <w:rsid w:val="00C85A5C"/>
    <w:rsid w:val="00C90376"/>
    <w:rsid w:val="00CA3A02"/>
    <w:rsid w:val="00CB5C86"/>
    <w:rsid w:val="00CC2309"/>
    <w:rsid w:val="00CC3070"/>
    <w:rsid w:val="00CC7670"/>
    <w:rsid w:val="00CD1908"/>
    <w:rsid w:val="00CD278A"/>
    <w:rsid w:val="00CD3BAE"/>
    <w:rsid w:val="00CE41F6"/>
    <w:rsid w:val="00CE44C8"/>
    <w:rsid w:val="00CF467D"/>
    <w:rsid w:val="00CF6AFD"/>
    <w:rsid w:val="00D04225"/>
    <w:rsid w:val="00D04555"/>
    <w:rsid w:val="00D05F80"/>
    <w:rsid w:val="00D06410"/>
    <w:rsid w:val="00D07418"/>
    <w:rsid w:val="00D07C62"/>
    <w:rsid w:val="00D11539"/>
    <w:rsid w:val="00D17037"/>
    <w:rsid w:val="00D236DB"/>
    <w:rsid w:val="00D24643"/>
    <w:rsid w:val="00D31D5E"/>
    <w:rsid w:val="00D3328D"/>
    <w:rsid w:val="00D42139"/>
    <w:rsid w:val="00D52509"/>
    <w:rsid w:val="00D54CB9"/>
    <w:rsid w:val="00D54EB9"/>
    <w:rsid w:val="00D5745D"/>
    <w:rsid w:val="00D60108"/>
    <w:rsid w:val="00D66C61"/>
    <w:rsid w:val="00D67787"/>
    <w:rsid w:val="00D71EB0"/>
    <w:rsid w:val="00D90268"/>
    <w:rsid w:val="00DA19E9"/>
    <w:rsid w:val="00DA7B81"/>
    <w:rsid w:val="00DB02AE"/>
    <w:rsid w:val="00DB18B0"/>
    <w:rsid w:val="00DB5D08"/>
    <w:rsid w:val="00DC0AB3"/>
    <w:rsid w:val="00DC41EC"/>
    <w:rsid w:val="00DE1E9B"/>
    <w:rsid w:val="00DE3E0F"/>
    <w:rsid w:val="00DE6BDB"/>
    <w:rsid w:val="00DF32E0"/>
    <w:rsid w:val="00DF3394"/>
    <w:rsid w:val="00DF3869"/>
    <w:rsid w:val="00DF6996"/>
    <w:rsid w:val="00E007B1"/>
    <w:rsid w:val="00E11E49"/>
    <w:rsid w:val="00E14C83"/>
    <w:rsid w:val="00E215A2"/>
    <w:rsid w:val="00E21D9D"/>
    <w:rsid w:val="00E234B6"/>
    <w:rsid w:val="00E25596"/>
    <w:rsid w:val="00E305F5"/>
    <w:rsid w:val="00E30882"/>
    <w:rsid w:val="00E37F70"/>
    <w:rsid w:val="00E510C4"/>
    <w:rsid w:val="00E52C3B"/>
    <w:rsid w:val="00E53655"/>
    <w:rsid w:val="00E7054B"/>
    <w:rsid w:val="00E776AC"/>
    <w:rsid w:val="00E856E3"/>
    <w:rsid w:val="00E938C6"/>
    <w:rsid w:val="00EB3728"/>
    <w:rsid w:val="00EB611F"/>
    <w:rsid w:val="00EC0577"/>
    <w:rsid w:val="00EF0F1D"/>
    <w:rsid w:val="00EF6EC1"/>
    <w:rsid w:val="00EF765E"/>
    <w:rsid w:val="00F03F18"/>
    <w:rsid w:val="00F10523"/>
    <w:rsid w:val="00F171C1"/>
    <w:rsid w:val="00F30409"/>
    <w:rsid w:val="00F31FA2"/>
    <w:rsid w:val="00F51DFE"/>
    <w:rsid w:val="00F52B65"/>
    <w:rsid w:val="00F55A48"/>
    <w:rsid w:val="00F6094A"/>
    <w:rsid w:val="00F61938"/>
    <w:rsid w:val="00F74D55"/>
    <w:rsid w:val="00F75A30"/>
    <w:rsid w:val="00F7689B"/>
    <w:rsid w:val="00F773E9"/>
    <w:rsid w:val="00F8283D"/>
    <w:rsid w:val="00F83BA8"/>
    <w:rsid w:val="00F90BE8"/>
    <w:rsid w:val="00F93D06"/>
    <w:rsid w:val="00F96E27"/>
    <w:rsid w:val="00FA3840"/>
    <w:rsid w:val="00FB0555"/>
    <w:rsid w:val="00FB05DF"/>
    <w:rsid w:val="00FB4E18"/>
    <w:rsid w:val="00FB795B"/>
    <w:rsid w:val="00FC1311"/>
    <w:rsid w:val="00FC316F"/>
    <w:rsid w:val="00FC55DF"/>
    <w:rsid w:val="00FC5DA2"/>
    <w:rsid w:val="00FD75E1"/>
    <w:rsid w:val="00FE0A89"/>
    <w:rsid w:val="00FE4BB5"/>
    <w:rsid w:val="00FE55EF"/>
    <w:rsid w:val="00FF4B98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E6B0E7EE-F979-42F5-98FB-61E067FB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Akapit z listą5 Znak,wypunktowanie Znak,sw tekst Znak,List Paragraph Znak"/>
    <w:link w:val="Akapitzlist"/>
    <w:uiPriority w:val="34"/>
    <w:qFormat/>
    <w:rsid w:val="001B1F4B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DF339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A78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024E-FFD3-4AE5-8D5C-C3DEC937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3466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2019-09-13T12:58:00Z</cp:lastPrinted>
  <dcterms:created xsi:type="dcterms:W3CDTF">2019-09-17T12:02:00Z</dcterms:created>
  <dcterms:modified xsi:type="dcterms:W3CDTF">2019-09-19T09:30:00Z</dcterms:modified>
</cp:coreProperties>
</file>