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49804" w14:textId="09FF11E8"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E60567">
        <w:rPr>
          <w:rFonts w:asciiTheme="minorHAnsi" w:hAnsiTheme="minorHAnsi" w:cs="Tahoma"/>
          <w:b/>
          <w:bCs/>
          <w:sz w:val="22"/>
          <w:szCs w:val="22"/>
        </w:rPr>
        <w:t>Załącznik nr 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60109F" w:rsidRDefault="00C90376" w:rsidP="003875E8">
      <w:pPr>
        <w:pStyle w:val="Tekstpodstawowywcity2"/>
        <w:spacing w:after="0" w:line="240" w:lineRule="auto"/>
        <w:ind w:left="284"/>
        <w:jc w:val="center"/>
        <w:rPr>
          <w:rFonts w:asciiTheme="minorHAnsi" w:hAnsiTheme="minorHAnsi" w:cs="Tahoma"/>
          <w:b/>
          <w:sz w:val="22"/>
        </w:rPr>
      </w:pPr>
      <w:r w:rsidRPr="0060109F">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106677D8" w:rsidR="00C90376" w:rsidRPr="00596A11" w:rsidRDefault="009916C7" w:rsidP="00C90376">
      <w:pPr>
        <w:jc w:val="both"/>
        <w:rPr>
          <w:rFonts w:asciiTheme="minorHAnsi" w:hAnsiTheme="minorHAnsi"/>
          <w:sz w:val="22"/>
          <w:szCs w:val="22"/>
        </w:rPr>
      </w:pPr>
      <w:r>
        <w:rPr>
          <w:rFonts w:asciiTheme="minorHAnsi" w:hAnsiTheme="minorHAnsi"/>
          <w:sz w:val="22"/>
          <w:szCs w:val="22"/>
        </w:rPr>
        <w:t>Prof. dr hab. n. med. Jacka P.</w:t>
      </w:r>
      <w:r w:rsidR="00C90376" w:rsidRPr="00596A11">
        <w:rPr>
          <w:rFonts w:asciiTheme="minorHAnsi" w:hAnsiTheme="minorHAnsi"/>
          <w:sz w:val="22"/>
          <w:szCs w:val="22"/>
        </w:rPr>
        <w:t xml:space="preserve"> Szaflika</w:t>
      </w:r>
      <w:r w:rsidR="00C90376" w:rsidRPr="00596A11">
        <w:rPr>
          <w:rFonts w:asciiTheme="minorHAnsi" w:hAnsiTheme="minorHAnsi" w:cs="Arial"/>
          <w:sz w:val="22"/>
          <w:szCs w:val="22"/>
        </w:rPr>
        <w:t xml:space="preserve"> – </w:t>
      </w:r>
      <w:r>
        <w:rPr>
          <w:rFonts w:asciiTheme="minorHAnsi" w:hAnsiTheme="minorHAnsi" w:cs="Arial"/>
          <w:sz w:val="22"/>
          <w:szCs w:val="22"/>
        </w:rPr>
        <w:t xml:space="preserve">p.o. </w:t>
      </w:r>
      <w:r w:rsidR="00C90376" w:rsidRPr="00596A11">
        <w:rPr>
          <w:rFonts w:asciiTheme="minorHAnsi" w:hAnsiTheme="minorHAnsi" w:cs="Arial"/>
          <w:sz w:val="22"/>
          <w:szCs w:val="22"/>
        </w:rPr>
        <w:t xml:space="preserve">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Default="00C90376" w:rsidP="00C90376">
      <w:pPr>
        <w:jc w:val="both"/>
        <w:rPr>
          <w:rFonts w:asciiTheme="minorHAnsi" w:hAnsiTheme="minorHAnsi"/>
          <w:sz w:val="22"/>
          <w:szCs w:val="22"/>
        </w:rPr>
      </w:pPr>
      <w:r w:rsidRPr="00596A11">
        <w:rPr>
          <w:rFonts w:asciiTheme="minorHAnsi" w:hAnsiTheme="minorHAnsi"/>
          <w:sz w:val="22"/>
          <w:szCs w:val="22"/>
        </w:rPr>
        <w:t>a</w:t>
      </w:r>
    </w:p>
    <w:p w14:paraId="1440C533" w14:textId="77777777" w:rsidR="00AC3388" w:rsidRPr="00596A11" w:rsidRDefault="00AC3388" w:rsidP="00C90376">
      <w:pPr>
        <w:jc w:val="both"/>
        <w:rPr>
          <w:rFonts w:asciiTheme="minorHAnsi" w:hAnsiTheme="minorHAnsi"/>
          <w:sz w:val="22"/>
          <w:szCs w:val="22"/>
        </w:rPr>
      </w:pPr>
    </w:p>
    <w:p w14:paraId="676C14E0" w14:textId="20D7A449"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94AA572" w:rsidR="00C90376"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205319">
        <w:rPr>
          <w:rFonts w:asciiTheme="minorHAnsi" w:hAnsiTheme="minorHAnsi"/>
          <w:sz w:val="22"/>
          <w:szCs w:val="22"/>
        </w:rPr>
        <w:t>2019</w:t>
      </w:r>
      <w:r w:rsidR="003B7E09" w:rsidRPr="00596A11">
        <w:rPr>
          <w:rFonts w:asciiTheme="minorHAnsi" w:hAnsiTheme="minorHAnsi"/>
          <w:sz w:val="22"/>
          <w:szCs w:val="22"/>
        </w:rPr>
        <w:t xml:space="preserve"> r.</w:t>
      </w:r>
      <w:r w:rsidR="00205319">
        <w:rPr>
          <w:rFonts w:asciiTheme="minorHAnsi" w:hAnsiTheme="minorHAnsi"/>
          <w:sz w:val="22"/>
          <w:szCs w:val="22"/>
        </w:rPr>
        <w:t xml:space="preserve"> poz. 1843</w:t>
      </w:r>
      <w:r w:rsidRPr="00596A11">
        <w:rPr>
          <w:rFonts w:asciiTheme="minorHAnsi" w:hAnsiTheme="minorHAnsi"/>
          <w:sz w:val="22"/>
          <w:szCs w:val="22"/>
        </w:rPr>
        <w:t>) zawarto Umowę o następującej treści:</w:t>
      </w: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347FC9">
      <w:pPr>
        <w:numPr>
          <w:ilvl w:val="0"/>
          <w:numId w:val="3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6094109"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9916C7">
        <w:rPr>
          <w:rFonts w:asciiTheme="minorHAnsi" w:hAnsiTheme="minorHAnsi"/>
          <w:sz w:val="22"/>
          <w:szCs w:val="22"/>
        </w:rPr>
        <w:t>– szwy chirurgiczne</w:t>
      </w:r>
      <w:r w:rsidR="009916C7" w:rsidRPr="00596A11">
        <w:rPr>
          <w:rFonts w:asciiTheme="minorHAnsi" w:hAnsiTheme="minorHAnsi"/>
          <w:sz w:val="22"/>
          <w:szCs w:val="22"/>
        </w:rPr>
        <w:t xml:space="preserv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347FC9">
      <w:pPr>
        <w:pStyle w:val="litera"/>
        <w:numPr>
          <w:ilvl w:val="0"/>
          <w:numId w:val="3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347FC9">
      <w:pPr>
        <w:numPr>
          <w:ilvl w:val="0"/>
          <w:numId w:val="3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6D38C4" w:rsidRDefault="00C90376" w:rsidP="00C90376">
      <w:pPr>
        <w:tabs>
          <w:tab w:val="left" w:pos="5245"/>
        </w:tabs>
        <w:jc w:val="center"/>
        <w:rPr>
          <w:rFonts w:asciiTheme="minorHAnsi" w:hAnsiTheme="minorHAnsi" w:cs="Arial"/>
          <w:b/>
          <w:sz w:val="22"/>
          <w:szCs w:val="22"/>
        </w:rPr>
      </w:pPr>
      <w:r w:rsidRPr="006D38C4">
        <w:rPr>
          <w:rFonts w:asciiTheme="minorHAnsi" w:hAnsiTheme="minorHAnsi"/>
          <w:b/>
          <w:sz w:val="22"/>
          <w:szCs w:val="22"/>
        </w:rPr>
        <w:t>§</w:t>
      </w:r>
      <w:r w:rsidRPr="006D38C4">
        <w:rPr>
          <w:rFonts w:asciiTheme="minorHAnsi" w:hAnsiTheme="minorHAnsi" w:cs="Arial"/>
          <w:b/>
          <w:sz w:val="22"/>
          <w:szCs w:val="22"/>
        </w:rPr>
        <w:t xml:space="preserve"> 2</w:t>
      </w:r>
    </w:p>
    <w:p w14:paraId="12D59B93" w14:textId="77777777" w:rsidR="00C90376" w:rsidRPr="006D38C4" w:rsidRDefault="00C90376" w:rsidP="00C90376">
      <w:pPr>
        <w:tabs>
          <w:tab w:val="left" w:pos="5245"/>
        </w:tabs>
        <w:jc w:val="center"/>
        <w:rPr>
          <w:rFonts w:asciiTheme="minorHAnsi" w:hAnsiTheme="minorHAnsi" w:cs="Arial"/>
          <w:b/>
          <w:sz w:val="22"/>
          <w:szCs w:val="22"/>
        </w:rPr>
      </w:pPr>
      <w:r w:rsidRPr="006D38C4">
        <w:rPr>
          <w:rFonts w:asciiTheme="minorHAnsi" w:hAnsiTheme="minorHAnsi" w:cs="Arial"/>
          <w:b/>
          <w:sz w:val="22"/>
          <w:szCs w:val="22"/>
        </w:rPr>
        <w:t>PRZEDMIOT UMOWY</w:t>
      </w:r>
    </w:p>
    <w:p w14:paraId="27BE120C" w14:textId="77777777" w:rsidR="00C90376" w:rsidRPr="006D38C4"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6D38C4" w:rsidRDefault="00C90376" w:rsidP="00347FC9">
      <w:pPr>
        <w:numPr>
          <w:ilvl w:val="0"/>
          <w:numId w:val="33"/>
        </w:numPr>
        <w:tabs>
          <w:tab w:val="clear" w:pos="283"/>
          <w:tab w:val="num" w:pos="426"/>
        </w:tabs>
        <w:ind w:left="426" w:hanging="426"/>
        <w:jc w:val="both"/>
        <w:rPr>
          <w:rFonts w:asciiTheme="minorHAnsi" w:hAnsiTheme="minorHAnsi"/>
          <w:sz w:val="22"/>
          <w:szCs w:val="22"/>
        </w:rPr>
      </w:pPr>
      <w:r w:rsidRPr="006D38C4">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F2F819F" w14:textId="7DC53AF1" w:rsidR="00C90376" w:rsidRPr="006D38C4" w:rsidRDefault="009916C7" w:rsidP="009916C7">
      <w:pPr>
        <w:pStyle w:val="Tekstpodstawowywcity2"/>
        <w:spacing w:after="0" w:line="240" w:lineRule="auto"/>
        <w:ind w:left="0" w:hanging="426"/>
        <w:jc w:val="center"/>
        <w:rPr>
          <w:rFonts w:asciiTheme="minorHAnsi" w:hAnsiTheme="minorHAnsi" w:cs="Tahoma"/>
          <w:bCs/>
          <w:sz w:val="22"/>
          <w:szCs w:val="22"/>
        </w:rPr>
      </w:pPr>
      <w:r w:rsidRPr="006D38C4">
        <w:rPr>
          <w:rFonts w:asciiTheme="minorHAnsi" w:hAnsiTheme="minorHAnsi" w:cs="Tahoma"/>
          <w:b/>
          <w:sz w:val="22"/>
          <w:szCs w:val="22"/>
        </w:rPr>
        <w:t>SZWY CHIRURGICZNE</w:t>
      </w:r>
    </w:p>
    <w:p w14:paraId="2C8C5B19" w14:textId="5FB9D816" w:rsidR="00C90376" w:rsidRPr="006D38C4" w:rsidRDefault="009916C7" w:rsidP="009916C7">
      <w:pPr>
        <w:rPr>
          <w:rFonts w:asciiTheme="minorHAnsi" w:hAnsiTheme="minorHAnsi"/>
          <w:sz w:val="22"/>
          <w:szCs w:val="22"/>
        </w:rPr>
      </w:pPr>
      <w:r w:rsidRPr="006D38C4">
        <w:rPr>
          <w:rFonts w:asciiTheme="minorHAnsi" w:hAnsiTheme="minorHAnsi"/>
          <w:sz w:val="22"/>
          <w:szCs w:val="22"/>
        </w:rPr>
        <w:t xml:space="preserve">                                                               określone w pakiecie</w:t>
      </w:r>
      <w:r w:rsidR="00205319" w:rsidRPr="006D38C4">
        <w:rPr>
          <w:rFonts w:asciiTheme="minorHAnsi" w:hAnsiTheme="minorHAnsi"/>
          <w:sz w:val="22"/>
          <w:szCs w:val="22"/>
        </w:rPr>
        <w:t>/pakietach</w:t>
      </w:r>
      <w:r w:rsidRPr="006D38C4">
        <w:rPr>
          <w:rFonts w:asciiTheme="minorHAnsi" w:hAnsiTheme="minorHAnsi"/>
          <w:sz w:val="22"/>
          <w:szCs w:val="22"/>
        </w:rPr>
        <w:t xml:space="preserve"> nr ……</w:t>
      </w:r>
    </w:p>
    <w:p w14:paraId="1F8F999D" w14:textId="77777777" w:rsidR="00C90376" w:rsidRPr="006D38C4" w:rsidRDefault="00C90376" w:rsidP="00205319">
      <w:pPr>
        <w:spacing w:line="276" w:lineRule="auto"/>
        <w:jc w:val="both"/>
        <w:rPr>
          <w:rFonts w:asciiTheme="minorHAnsi" w:hAnsiTheme="minorHAnsi"/>
          <w:sz w:val="22"/>
          <w:szCs w:val="22"/>
        </w:rPr>
      </w:pPr>
      <w:r w:rsidRPr="006D38C4">
        <w:rPr>
          <w:rFonts w:asciiTheme="minorHAnsi" w:hAnsiTheme="minorHAnsi"/>
          <w:sz w:val="22"/>
          <w:szCs w:val="22"/>
        </w:rPr>
        <w:t xml:space="preserve">        a Zamawiający odebrać i zapłacić Wykonawcy należną cenę za Przedmiot dostawy. </w:t>
      </w:r>
    </w:p>
    <w:p w14:paraId="6304D31B" w14:textId="77777777" w:rsidR="00C90376" w:rsidRPr="006D38C4" w:rsidRDefault="00C90376" w:rsidP="00347FC9">
      <w:pPr>
        <w:pStyle w:val="arimr"/>
        <w:widowControl/>
        <w:numPr>
          <w:ilvl w:val="0"/>
          <w:numId w:val="3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6D38C4">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30C00C7B" w14:textId="7FBF94E5" w:rsidR="00C90376" w:rsidRPr="008271B4" w:rsidRDefault="00C90376" w:rsidP="008271B4">
      <w:pPr>
        <w:pStyle w:val="arimr"/>
        <w:widowControl/>
        <w:tabs>
          <w:tab w:val="left" w:pos="426"/>
        </w:tabs>
        <w:suppressAutoHyphens/>
        <w:snapToGrid/>
        <w:spacing w:line="240" w:lineRule="auto"/>
        <w:jc w:val="center"/>
        <w:rPr>
          <w:rFonts w:asciiTheme="minorHAnsi" w:hAnsiTheme="minorHAnsi"/>
          <w:b/>
          <w:sz w:val="22"/>
          <w:szCs w:val="22"/>
        </w:rPr>
      </w:pPr>
      <w:r w:rsidRPr="008271B4">
        <w:rPr>
          <w:rFonts w:asciiTheme="minorHAnsi" w:hAnsiTheme="minorHAnsi"/>
          <w:b/>
          <w:sz w:val="22"/>
          <w:szCs w:val="22"/>
        </w:rPr>
        <w:lastRenderedPageBreak/>
        <w:t>§ 3</w:t>
      </w:r>
    </w:p>
    <w:p w14:paraId="52ABAAE4" w14:textId="77777777" w:rsidR="00C90376" w:rsidRPr="00596A11" w:rsidRDefault="00C90376" w:rsidP="009916C7">
      <w:pPr>
        <w:pStyle w:val="paragraf"/>
        <w:numPr>
          <w:ilvl w:val="0"/>
          <w:numId w:val="0"/>
        </w:numPr>
        <w:tabs>
          <w:tab w:val="left" w:pos="426"/>
          <w:tab w:val="left" w:pos="1260"/>
        </w:tabs>
        <w:spacing w:before="0" w:line="240" w:lineRule="auto"/>
        <w:rPr>
          <w:rFonts w:asciiTheme="minorHAnsi" w:hAnsiTheme="minorHAnsi"/>
          <w:sz w:val="22"/>
          <w:szCs w:val="22"/>
        </w:rPr>
      </w:pPr>
      <w:r w:rsidRPr="00596A11">
        <w:rPr>
          <w:rFonts w:asciiTheme="minorHAnsi" w:hAnsiTheme="minorHAnsi"/>
          <w:sz w:val="22"/>
          <w:szCs w:val="22"/>
        </w:rPr>
        <w:t>TERMIN REALIZACJI PRZEDMIOTU UMOWY</w:t>
      </w:r>
    </w:p>
    <w:p w14:paraId="6463E05F" w14:textId="39DAC615" w:rsidR="009916C7" w:rsidRPr="009916C7" w:rsidRDefault="009916C7" w:rsidP="009916C7">
      <w:pPr>
        <w:pStyle w:val="arimr"/>
        <w:widowControl/>
        <w:numPr>
          <w:ilvl w:val="0"/>
          <w:numId w:val="41"/>
        </w:numPr>
        <w:tabs>
          <w:tab w:val="clear" w:pos="720"/>
          <w:tab w:val="left"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Wykonawca zobowiązuje się dostarczać Przedmiot dostawy do Miejsca Lokalizacji tj. Działu Farmacji Szpitalnej częściami, stosownie do potrzeb Zam</w:t>
      </w:r>
      <w:r>
        <w:rPr>
          <w:rFonts w:ascii="Cambria" w:hAnsi="Cambria"/>
          <w:sz w:val="22"/>
          <w:szCs w:val="22"/>
          <w:lang w:val="pl-PL"/>
        </w:rPr>
        <w:t xml:space="preserve">awiającego, przez okres </w:t>
      </w:r>
      <w:r w:rsidRPr="009916C7">
        <w:rPr>
          <w:rFonts w:ascii="Cambria" w:hAnsi="Cambria"/>
          <w:b/>
          <w:sz w:val="22"/>
          <w:szCs w:val="22"/>
          <w:lang w:val="pl-PL"/>
        </w:rPr>
        <w:t>24 miesięcy</w:t>
      </w:r>
      <w:r w:rsidRPr="009916C7">
        <w:rPr>
          <w:rFonts w:ascii="Cambria" w:hAnsi="Cambria"/>
          <w:sz w:val="22"/>
          <w:szCs w:val="22"/>
          <w:lang w:val="pl-PL"/>
        </w:rPr>
        <w:t xml:space="preserve"> licząc od daty zawarcia Umowy lub do wyczerpania kwoty, o której mowa w § 4 ust. 1.</w:t>
      </w:r>
    </w:p>
    <w:p w14:paraId="66A38675" w14:textId="77777777" w:rsidR="009916C7" w:rsidRPr="009916C7" w:rsidRDefault="009916C7" w:rsidP="009916C7">
      <w:pPr>
        <w:pStyle w:val="Tekstpodstawowy"/>
        <w:shd w:val="clear" w:color="auto" w:fill="FFFFFF"/>
        <w:tabs>
          <w:tab w:val="left" w:pos="284"/>
        </w:tabs>
        <w:ind w:hanging="142"/>
        <w:rPr>
          <w:rFonts w:ascii="Cambria" w:hAnsi="Cambria"/>
          <w:b w:val="0"/>
          <w:szCs w:val="22"/>
        </w:rPr>
      </w:pPr>
      <w:r w:rsidRPr="009916C7">
        <w:rPr>
          <w:rFonts w:ascii="Cambria" w:hAnsi="Cambria"/>
          <w:b w:val="0"/>
          <w:szCs w:val="22"/>
        </w:rPr>
        <w:t xml:space="preserve">   2.     Wykonawca zobowiązuje się dostarczać Przedmiot dostawy w terminie nie dłuższym niż    </w:t>
      </w:r>
    </w:p>
    <w:p w14:paraId="2A6A3090" w14:textId="27711561" w:rsidR="009916C7" w:rsidRPr="009916C7" w:rsidRDefault="009916C7" w:rsidP="009916C7">
      <w:pPr>
        <w:pStyle w:val="Nagwek3"/>
        <w:spacing w:before="0" w:after="0"/>
        <w:ind w:hanging="142"/>
        <w:jc w:val="both"/>
        <w:rPr>
          <w:rFonts w:ascii="Cambria" w:hAnsi="Cambria" w:cs="Tahoma"/>
          <w:b w:val="0"/>
          <w:sz w:val="22"/>
          <w:szCs w:val="22"/>
        </w:rPr>
      </w:pPr>
      <w:r w:rsidRPr="009916C7">
        <w:rPr>
          <w:rFonts w:ascii="Cambria" w:hAnsi="Cambria"/>
          <w:b w:val="0"/>
          <w:sz w:val="22"/>
          <w:szCs w:val="22"/>
        </w:rPr>
        <w:t xml:space="preserve">           </w:t>
      </w:r>
      <w:r w:rsidR="006D38C4">
        <w:rPr>
          <w:rFonts w:ascii="Cambria" w:hAnsi="Cambria" w:cs="Tahoma"/>
          <w:sz w:val="22"/>
          <w:szCs w:val="22"/>
        </w:rPr>
        <w:t>3</w:t>
      </w:r>
      <w:r w:rsidRPr="009916C7">
        <w:rPr>
          <w:rFonts w:ascii="Cambria" w:hAnsi="Cambria" w:cs="Tahoma"/>
          <w:sz w:val="22"/>
          <w:szCs w:val="22"/>
        </w:rPr>
        <w:t xml:space="preserve"> dni</w:t>
      </w:r>
      <w:r w:rsidR="006D38C4">
        <w:rPr>
          <w:rFonts w:ascii="Cambria" w:hAnsi="Cambria" w:cs="Tahoma"/>
          <w:sz w:val="22"/>
          <w:szCs w:val="22"/>
        </w:rPr>
        <w:t xml:space="preserve"> robocze</w:t>
      </w:r>
      <w:r w:rsidRPr="009916C7">
        <w:rPr>
          <w:rFonts w:ascii="Cambria" w:hAnsi="Cambria" w:cs="Tahoma"/>
          <w:b w:val="0"/>
          <w:sz w:val="22"/>
          <w:szCs w:val="22"/>
        </w:rPr>
        <w:t xml:space="preserve"> od daty zamówienia towaru a w przypadkach nagłych (szczególnych), w dniu  </w:t>
      </w:r>
    </w:p>
    <w:p w14:paraId="46D5DA08" w14:textId="77777777" w:rsidR="009916C7" w:rsidRPr="009916C7" w:rsidRDefault="009916C7" w:rsidP="009916C7">
      <w:pPr>
        <w:pStyle w:val="Nagwek3"/>
        <w:spacing w:before="0" w:after="0"/>
        <w:ind w:hanging="142"/>
        <w:jc w:val="both"/>
        <w:rPr>
          <w:rFonts w:ascii="Cambria" w:hAnsi="Cambria"/>
          <w:b w:val="0"/>
          <w:sz w:val="22"/>
          <w:szCs w:val="22"/>
        </w:rPr>
      </w:pPr>
      <w:r w:rsidRPr="009916C7">
        <w:rPr>
          <w:rFonts w:ascii="Cambria" w:hAnsi="Cambria"/>
          <w:b w:val="0"/>
          <w:sz w:val="22"/>
          <w:szCs w:val="22"/>
        </w:rPr>
        <w:t xml:space="preserve">           następnym od dnia zamówienia, po uprzednim uzgodnieniu takiej dostawy, z zastrzeżeniem  </w:t>
      </w:r>
    </w:p>
    <w:p w14:paraId="151A36F5" w14:textId="77777777" w:rsidR="009916C7" w:rsidRPr="009916C7" w:rsidRDefault="009916C7" w:rsidP="009916C7">
      <w:pPr>
        <w:pStyle w:val="Nagwek3"/>
        <w:spacing w:before="0" w:after="0"/>
        <w:ind w:hanging="142"/>
        <w:jc w:val="both"/>
        <w:rPr>
          <w:rFonts w:ascii="Cambria" w:hAnsi="Cambria"/>
          <w:b w:val="0"/>
          <w:sz w:val="22"/>
          <w:szCs w:val="22"/>
        </w:rPr>
      </w:pPr>
      <w:r w:rsidRPr="009916C7">
        <w:rPr>
          <w:rFonts w:ascii="Cambria" w:hAnsi="Cambria"/>
          <w:b w:val="0"/>
          <w:sz w:val="22"/>
          <w:szCs w:val="22"/>
        </w:rPr>
        <w:t xml:space="preserve">           § 5 ust 3.</w:t>
      </w:r>
    </w:p>
    <w:p w14:paraId="29BB0483"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 xml:space="preserve">Wielkość każdej części Przedmiotu dostawy wynikać będzie z jednostronnych dyspozycji Zamawiającego wyrażonych na piśmie, </w:t>
      </w:r>
      <w:proofErr w:type="spellStart"/>
      <w:r w:rsidRPr="009916C7">
        <w:rPr>
          <w:rFonts w:ascii="Cambria" w:hAnsi="Cambria"/>
          <w:sz w:val="22"/>
          <w:szCs w:val="22"/>
          <w:lang w:val="pl-PL"/>
        </w:rPr>
        <w:t>faxem</w:t>
      </w:r>
      <w:proofErr w:type="spellEnd"/>
      <w:r w:rsidRPr="009916C7">
        <w:rPr>
          <w:rFonts w:ascii="Cambria" w:hAnsi="Cambria"/>
          <w:sz w:val="22"/>
          <w:szCs w:val="22"/>
          <w:lang w:val="pl-PL"/>
        </w:rPr>
        <w:t xml:space="preserve">, za pośrednictwem poczty elektronicznej lub telefonicznie. Zamawiający, najpóźniej następnego Dnia Roboczego po złożeniu dyspozycji telefonicznie, zobowiązany jest potwierdzić ją na piśmie, </w:t>
      </w:r>
      <w:proofErr w:type="spellStart"/>
      <w:r w:rsidRPr="009916C7">
        <w:rPr>
          <w:rFonts w:ascii="Cambria" w:hAnsi="Cambria"/>
          <w:sz w:val="22"/>
          <w:szCs w:val="22"/>
          <w:lang w:val="pl-PL"/>
        </w:rPr>
        <w:t>faxem</w:t>
      </w:r>
      <w:proofErr w:type="spellEnd"/>
      <w:r w:rsidRPr="009916C7">
        <w:rPr>
          <w:rFonts w:ascii="Cambria" w:hAnsi="Cambria"/>
          <w:sz w:val="22"/>
          <w:szCs w:val="22"/>
          <w:lang w:val="pl-PL"/>
        </w:rPr>
        <w:t xml:space="preserve"> lub za pośrednictwem poczty elektronicznej. </w:t>
      </w:r>
    </w:p>
    <w:p w14:paraId="06A8CF37"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Dostawa Przedmiotu dostawy do Miejsca Lokalizacji, odbywać się będzie na koszt i ryzyko Wykonawcy. 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1522183F"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9916C7">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5C9164BA"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w:t>
      </w:r>
      <w:r w:rsidR="006D38C4">
        <w:rPr>
          <w:rFonts w:asciiTheme="minorHAnsi" w:hAnsiTheme="minorHAnsi"/>
          <w:sz w:val="22"/>
          <w:szCs w:val="22"/>
          <w:lang w:val="pl-PL"/>
        </w:rPr>
        <w:t>y, o której mowa w ust. 1, jednakże w każdym przypadku zobowiązany jest zamówić asortyment o wartości minimum 80% wartości umowy netto i w takim zakresie  Wykonawcy przysługuje roszczenie o jej realizację</w:t>
      </w:r>
      <w:r w:rsidRPr="00596A11">
        <w:rPr>
          <w:rFonts w:asciiTheme="minorHAnsi" w:hAnsiTheme="minorHAnsi"/>
          <w:sz w:val="22"/>
          <w:szCs w:val="22"/>
          <w:lang w:val="pl-PL"/>
        </w:rPr>
        <w:t>.</w:t>
      </w:r>
    </w:p>
    <w:p w14:paraId="2EAABE76" w14:textId="77777777" w:rsidR="00C90376" w:rsidRPr="00596A11" w:rsidRDefault="00C90376" w:rsidP="00347FC9">
      <w:pPr>
        <w:numPr>
          <w:ilvl w:val="0"/>
          <w:numId w:val="3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lastRenderedPageBreak/>
        <w:t>Samodzielny Publiczny Kliniczny Szpital Okulistyczny</w:t>
      </w:r>
    </w:p>
    <w:p w14:paraId="12697FF3"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03-709 Warszawa, ul. Józefa  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1AAE1EB6"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w:t>
      </w:r>
      <w:r w:rsidR="006D38C4">
        <w:rPr>
          <w:rFonts w:asciiTheme="minorHAnsi" w:hAnsiTheme="minorHAnsi"/>
          <w:sz w:val="22"/>
          <w:szCs w:val="22"/>
        </w:rPr>
        <w:t>że spowodować zawieszenie biegu 30-dniowego terminu płatności do</w:t>
      </w:r>
      <w:r w:rsidRPr="00596A11">
        <w:rPr>
          <w:rFonts w:asciiTheme="minorHAnsi" w:hAnsiTheme="minorHAnsi"/>
          <w:sz w:val="22"/>
          <w:szCs w:val="22"/>
        </w:rPr>
        <w:t xml:space="preserve"> momentu dostarczenia poprawionych lub brakujących dokumentów.</w:t>
      </w:r>
    </w:p>
    <w:p w14:paraId="6A5E5F21"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3D4EEBE0" w14:textId="109D850C"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zaistnienia okoliczności, o których mowa w ust. 4, Wykonawca zobowiązuje się do dostarczenia na własny koszt Przedmiotu dostawy odpowiednio: w żądanej ilości, pełnowartościowego lub spełniającego wymagania Zamawiającego określone w Załącznik</w:t>
      </w:r>
      <w:r w:rsidR="008271B4">
        <w:rPr>
          <w:rFonts w:asciiTheme="minorHAnsi" w:hAnsiTheme="minorHAnsi"/>
          <w:sz w:val="22"/>
          <w:szCs w:val="22"/>
        </w:rPr>
        <w:t>u nr 1 do Umowy, w terminie do 5</w:t>
      </w:r>
      <w:r w:rsidRPr="00596A11">
        <w:rPr>
          <w:rFonts w:asciiTheme="minorHAnsi" w:hAnsiTheme="minorHAnsi"/>
          <w:sz w:val="22"/>
          <w:szCs w:val="22"/>
        </w:rPr>
        <w:t xml:space="preserve"> Dni Roboczych od dnia zgłoszenia przez Zamawiającego reklamacji lub udzielić Zamawiającemu, w tym terminie, pisemnej odpowiedzi zawierającej uzasadnienie nie uznania reklamacji. </w:t>
      </w:r>
    </w:p>
    <w:p w14:paraId="17BBB696"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 o którym mowa w ust. 5 reklamacja będzie uznana w całości zgodnie z żądaniem Zamawiającego.</w:t>
      </w:r>
    </w:p>
    <w:p w14:paraId="1758538A"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lastRenderedPageBreak/>
        <w:t>§ 6</w:t>
      </w:r>
    </w:p>
    <w:p w14:paraId="7CCCCF25"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KARY UMOWNE</w:t>
      </w:r>
    </w:p>
    <w:p w14:paraId="5833C310" w14:textId="77777777" w:rsidR="00C90376" w:rsidRPr="00596A11" w:rsidRDefault="00C90376" w:rsidP="00C90376">
      <w:pPr>
        <w:pStyle w:val="paragraf"/>
        <w:numPr>
          <w:ilvl w:val="0"/>
          <w:numId w:val="0"/>
        </w:numPr>
        <w:spacing w:before="0" w:after="0" w:line="240" w:lineRule="auto"/>
        <w:ind w:left="360"/>
        <w:jc w:val="both"/>
        <w:rPr>
          <w:rFonts w:asciiTheme="minorHAnsi" w:hAnsiTheme="minorHAnsi"/>
          <w:b w:val="0"/>
          <w:sz w:val="22"/>
          <w:szCs w:val="22"/>
        </w:rPr>
      </w:pPr>
    </w:p>
    <w:p w14:paraId="54CF29FB" w14:textId="77777777" w:rsidR="00C90376" w:rsidRPr="00596A11" w:rsidRDefault="00C90376" w:rsidP="00347FC9">
      <w:pPr>
        <w:numPr>
          <w:ilvl w:val="0"/>
          <w:numId w:val="3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4AE4A016" w:rsidR="00C90376" w:rsidRPr="00596A11" w:rsidRDefault="006D38C4" w:rsidP="00C90376">
      <w:pPr>
        <w:tabs>
          <w:tab w:val="left" w:pos="5965"/>
        </w:tabs>
        <w:ind w:left="72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10% wartości ne</w:t>
      </w:r>
      <w:r w:rsidR="00C90376" w:rsidRPr="00596A11">
        <w:rPr>
          <w:rFonts w:asciiTheme="minorHAnsi" w:hAnsiTheme="minorHAnsi"/>
          <w:sz w:val="22"/>
          <w:szCs w:val="22"/>
        </w:rPr>
        <w:t>tto niezrealizowanej części przedmiotu Umowy określonej w § 4 ust. 1, gdy Zamawiający  lub Wykonawca odstąpi od Umowy z powodu okoliczności, o których mowa w § 7 ust. 1 pkt. 2, za które odpowiedzialność spoczywa na Wykonawcy;</w:t>
      </w:r>
    </w:p>
    <w:p w14:paraId="1CB658CA" w14:textId="2D248662" w:rsidR="00C90376" w:rsidRPr="00596A11" w:rsidRDefault="006D38C4" w:rsidP="00C90376">
      <w:pPr>
        <w:tabs>
          <w:tab w:val="left" w:pos="5965"/>
        </w:tabs>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0,5% wartości ne</w:t>
      </w:r>
      <w:r w:rsidR="00C90376" w:rsidRPr="00596A11">
        <w:rPr>
          <w:rFonts w:asciiTheme="minorHAnsi" w:hAnsiTheme="minorHAnsi"/>
          <w:sz w:val="22"/>
          <w:szCs w:val="22"/>
        </w:rPr>
        <w:t>tto niedostarczonej części Przedmiotu dostawy, za przekroczenie terminu dostawy, o którym mowa w § 3 ust. 2, z powodów niezawinionych przez Zamawiającego, za każdy rozpoczęty dzień opóźnienia</w:t>
      </w:r>
      <w:r w:rsidR="00ED299C">
        <w:rPr>
          <w:rFonts w:asciiTheme="minorHAnsi" w:hAnsiTheme="minorHAnsi"/>
          <w:sz w:val="22"/>
          <w:szCs w:val="22"/>
        </w:rPr>
        <w:t>, ale nie więcej niż 10% tej wartości</w:t>
      </w:r>
      <w:r w:rsidR="00C90376" w:rsidRPr="00596A11">
        <w:rPr>
          <w:rFonts w:asciiTheme="minorHAnsi" w:hAnsiTheme="minorHAnsi"/>
          <w:sz w:val="22"/>
          <w:szCs w:val="22"/>
        </w:rPr>
        <w:t>;</w:t>
      </w:r>
    </w:p>
    <w:p w14:paraId="1A78F92E" w14:textId="4F31F5EF" w:rsidR="00C90376" w:rsidRPr="00596A11" w:rsidRDefault="00ED299C" w:rsidP="00C90376">
      <w:pPr>
        <w:tabs>
          <w:tab w:val="left" w:pos="5965"/>
        </w:tabs>
        <w:ind w:left="720" w:hanging="360"/>
        <w:jc w:val="both"/>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t>0,5% wartości ne</w:t>
      </w:r>
      <w:r w:rsidR="00C90376" w:rsidRPr="00596A11">
        <w:rPr>
          <w:rFonts w:asciiTheme="minorHAnsi" w:hAnsiTheme="minorHAnsi"/>
          <w:sz w:val="22"/>
          <w:szCs w:val="22"/>
        </w:rPr>
        <w:t>tto przedmiotu reklamacji, w przypadku przekroczenia terminu wykonania reklamacji, o którym mowa w § 5 ust. 5, za każdy rozpoczęty dzień opóźnienia</w:t>
      </w:r>
      <w:r>
        <w:rPr>
          <w:rFonts w:asciiTheme="minorHAnsi" w:hAnsiTheme="minorHAnsi"/>
          <w:sz w:val="22"/>
          <w:szCs w:val="22"/>
        </w:rPr>
        <w:t xml:space="preserve"> </w:t>
      </w:r>
      <w:r>
        <w:rPr>
          <w:rFonts w:asciiTheme="minorHAnsi" w:hAnsiTheme="minorHAnsi"/>
          <w:sz w:val="22"/>
          <w:szCs w:val="22"/>
        </w:rPr>
        <w:t>ale nie więcej niż 10% tej wartości</w:t>
      </w:r>
      <w:r>
        <w:rPr>
          <w:rFonts w:asciiTheme="minorHAnsi" w:hAnsiTheme="minorHAnsi"/>
          <w:sz w:val="22"/>
          <w:szCs w:val="22"/>
        </w:rPr>
        <w:t>.</w:t>
      </w:r>
      <w:r w:rsidR="00C90376" w:rsidRPr="00596A11">
        <w:rPr>
          <w:rFonts w:asciiTheme="minorHAnsi" w:hAnsiTheme="minorHAnsi"/>
          <w:sz w:val="22"/>
          <w:szCs w:val="22"/>
        </w:rPr>
        <w:t>.</w:t>
      </w:r>
    </w:p>
    <w:p w14:paraId="2DFC0B3D"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010428C4" w:rsidR="00C90376" w:rsidRPr="00596A11" w:rsidRDefault="00C90376" w:rsidP="00347FC9">
      <w:pPr>
        <w:numPr>
          <w:ilvl w:val="0"/>
          <w:numId w:val="4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 xml:space="preserve">Oprócz wypadków wymienionych w treści Tytułu VII, Księgi trzeciej Kodeksu Cywilnego Zamawiającemu przysługuje prawo odstąpienia od </w:t>
      </w:r>
      <w:r w:rsidR="00ED299C">
        <w:rPr>
          <w:rFonts w:asciiTheme="minorHAnsi" w:hAnsiTheme="minorHAnsi"/>
          <w:sz w:val="22"/>
          <w:szCs w:val="22"/>
        </w:rPr>
        <w:t xml:space="preserve">niezrealizowanej części Umowy </w:t>
      </w:r>
      <w:r w:rsidRPr="00596A11">
        <w:rPr>
          <w:rFonts w:asciiTheme="minorHAnsi" w:hAnsiTheme="minorHAnsi"/>
          <w:sz w:val="22"/>
          <w:szCs w:val="22"/>
        </w:rPr>
        <w:t>w sytuacji:</w:t>
      </w:r>
    </w:p>
    <w:p w14:paraId="7E5DEC3B" w14:textId="77777777" w:rsidR="00C90376" w:rsidRPr="00596A11" w:rsidRDefault="00C90376" w:rsidP="00347FC9">
      <w:pPr>
        <w:pStyle w:val="Tekstpodstawowy"/>
        <w:numPr>
          <w:ilvl w:val="0"/>
          <w:numId w:val="47"/>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73C924CB"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 xml:space="preserve">w szczególności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31E2ABE"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 xml:space="preserve">W przypadku odstąpienia przez Zamawiającego od Umowy z przyczyn wskazanych w ust. 1 pkt. 2 Wykonawcy nie będzie przysługiwało wynagrodzenie za realizację części lub całości przedmiotu Umowy, którego </w:t>
      </w:r>
      <w:r w:rsidR="00ED299C">
        <w:rPr>
          <w:rFonts w:asciiTheme="minorHAnsi" w:hAnsiTheme="minorHAnsi"/>
          <w:sz w:val="22"/>
          <w:szCs w:val="22"/>
        </w:rPr>
        <w:t xml:space="preserve">wykonanie uznano za nienależyte, chyba, że Wykonawca uzna i zrealizuje w terminach określonych </w:t>
      </w:r>
      <w:r w:rsidR="00ED299C" w:rsidRPr="00ED299C">
        <w:rPr>
          <w:rFonts w:asciiTheme="minorHAnsi" w:hAnsiTheme="minorHAnsi"/>
          <w:sz w:val="22"/>
          <w:szCs w:val="22"/>
        </w:rPr>
        <w:t xml:space="preserve">w </w:t>
      </w:r>
      <w:r w:rsidR="00ED299C" w:rsidRPr="00ED299C">
        <w:rPr>
          <w:rFonts w:asciiTheme="minorHAnsi" w:hAnsiTheme="minorHAnsi"/>
          <w:sz w:val="22"/>
          <w:szCs w:val="22"/>
        </w:rPr>
        <w:t>§</w:t>
      </w:r>
      <w:r w:rsidR="00ED299C" w:rsidRPr="00ED299C">
        <w:rPr>
          <w:rFonts w:asciiTheme="minorHAnsi" w:hAnsiTheme="minorHAnsi"/>
          <w:sz w:val="22"/>
          <w:szCs w:val="22"/>
        </w:rPr>
        <w:t xml:space="preserve">5 ust.5 umowy reklamację dotyczącą tego zamówienia. </w:t>
      </w:r>
      <w:r w:rsidRPr="00ED299C">
        <w:rPr>
          <w:rFonts w:asciiTheme="minorHAnsi" w:hAnsiTheme="minorHAnsi"/>
          <w:sz w:val="22"/>
          <w:szCs w:val="22"/>
        </w:rPr>
        <w:t>W tych okolicznościach postanowienie § 6 ust. 1 pkt 1 stosuje się odpowiednio</w:t>
      </w:r>
      <w:r w:rsidRPr="00596A11">
        <w:rPr>
          <w:rFonts w:asciiTheme="minorHAnsi" w:hAnsiTheme="minorHAnsi"/>
          <w:sz w:val="22"/>
          <w:szCs w:val="22"/>
        </w:rPr>
        <w:t>.</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77777777"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 xml:space="preserve">Zmiany w Umowie mogą być dokonane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lastRenderedPageBreak/>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347FC9">
      <w:pPr>
        <w:numPr>
          <w:ilvl w:val="0"/>
          <w:numId w:val="42"/>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347FC9">
      <w:pPr>
        <w:numPr>
          <w:ilvl w:val="0"/>
          <w:numId w:val="4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77777777" w:rsidR="007F4126" w:rsidRPr="00220B1E" w:rsidRDefault="007F4126" w:rsidP="00347FC9">
      <w:pPr>
        <w:numPr>
          <w:ilvl w:val="0"/>
          <w:numId w:val="44"/>
        </w:numPr>
        <w:tabs>
          <w:tab w:val="clear" w:pos="1058"/>
          <w:tab w:val="num" w:pos="993"/>
        </w:tabs>
        <w:autoSpaceDE w:val="0"/>
        <w:autoSpaceDN w:val="0"/>
        <w:adjustRightInd w:val="0"/>
        <w:ind w:left="993" w:hanging="517"/>
        <w:jc w:val="both"/>
        <w:rPr>
          <w:rFonts w:ascii="Cambria" w:hAnsi="Cambria"/>
          <w:color w:val="000000"/>
          <w:sz w:val="22"/>
          <w:szCs w:val="22"/>
        </w:rPr>
      </w:pPr>
      <w:r w:rsidRPr="00220B1E">
        <w:rPr>
          <w:rFonts w:ascii="Cambria" w:hAnsi="Cambria"/>
          <w:color w:val="000000"/>
          <w:sz w:val="22"/>
          <w:szCs w:val="22"/>
        </w:rPr>
        <w:t>w zakresie  sposobu spełnienia świadczenia wyłącznie w następujących przypadkach:</w:t>
      </w:r>
    </w:p>
    <w:p w14:paraId="56C1F406" w14:textId="045904CB" w:rsidR="007F4126" w:rsidRPr="00220B1E" w:rsidRDefault="007F4126" w:rsidP="00347FC9">
      <w:pPr>
        <w:numPr>
          <w:ilvl w:val="0"/>
          <w:numId w:val="43"/>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w:t>
      </w:r>
      <w:r w:rsidR="00E22928">
        <w:rPr>
          <w:rFonts w:ascii="Cambria" w:hAnsi="Cambria"/>
          <w:color w:val="000000"/>
          <w:sz w:val="22"/>
          <w:szCs w:val="22"/>
        </w:rPr>
        <w:t>niecznością dostawy towarów nie</w:t>
      </w:r>
      <w:r w:rsidRPr="00220B1E">
        <w:rPr>
          <w:rFonts w:ascii="Cambria" w:hAnsi="Cambria"/>
          <w:color w:val="000000"/>
          <w:sz w:val="22"/>
          <w:szCs w:val="22"/>
        </w:rPr>
        <w:t>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347FC9">
      <w:pPr>
        <w:numPr>
          <w:ilvl w:val="0"/>
          <w:numId w:val="43"/>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347FC9">
      <w:pPr>
        <w:numPr>
          <w:ilvl w:val="0"/>
          <w:numId w:val="44"/>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347FC9">
      <w:pPr>
        <w:numPr>
          <w:ilvl w:val="1"/>
          <w:numId w:val="44"/>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347FC9">
      <w:pPr>
        <w:numPr>
          <w:ilvl w:val="0"/>
          <w:numId w:val="44"/>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 xml:space="preserve">zmiany wysokości minimalnego wynagrodzenia za pracę ustalonego na podstawie art. 2 ust.3-5 ustawy z dnia 10 października 2002 r. o minimalnym wynagrodzeniu za pracę, jeżeli zmiany te będą miały wpływ na koszty wykonania zamówienia </w:t>
      </w:r>
      <w:r w:rsidRPr="006240C8">
        <w:rPr>
          <w:rFonts w:ascii="Cambria" w:hAnsi="Cambria"/>
          <w:sz w:val="22"/>
          <w:szCs w:val="22"/>
        </w:rPr>
        <w:lastRenderedPageBreak/>
        <w:t>przez wykonawcę, poprzez zmianę wynagrodzenia Wykonawcy określonego w Umowie;</w:t>
      </w:r>
    </w:p>
    <w:p w14:paraId="5C1A0BA2" w14:textId="77777777" w:rsidR="007F4126" w:rsidRPr="00ED299C"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75AB66E" w14:textId="4E1ACD34" w:rsidR="00ED299C" w:rsidRPr="006240C8" w:rsidRDefault="00ED299C" w:rsidP="00ED299C">
      <w:pPr>
        <w:numPr>
          <w:ilvl w:val="1"/>
          <w:numId w:val="49"/>
        </w:numPr>
        <w:autoSpaceDE w:val="0"/>
        <w:autoSpaceDN w:val="0"/>
        <w:adjustRightInd w:val="0"/>
        <w:spacing w:after="120"/>
        <w:ind w:left="1434" w:hanging="357"/>
        <w:jc w:val="both"/>
        <w:rPr>
          <w:rFonts w:ascii="Cambria" w:hAnsi="Cambria" w:cs="Tahoma"/>
          <w:sz w:val="22"/>
          <w:szCs w:val="22"/>
        </w:rPr>
      </w:pPr>
      <w:r>
        <w:rPr>
          <w:rFonts w:ascii="Cambria" w:hAnsi="Cambria"/>
          <w:sz w:val="22"/>
          <w:szCs w:val="22"/>
        </w:rPr>
        <w:t>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6E3D3844" w14:textId="77777777" w:rsidR="007F4126" w:rsidRPr="00B46B46" w:rsidRDefault="007F4126" w:rsidP="00C03A8F">
      <w:pPr>
        <w:pStyle w:val="Akapitzlist"/>
        <w:numPr>
          <w:ilvl w:val="2"/>
          <w:numId w:val="50"/>
        </w:numPr>
        <w:tabs>
          <w:tab w:val="clear" w:pos="2340"/>
          <w:tab w:val="num" w:pos="426"/>
        </w:tabs>
        <w:autoSpaceDE w:val="0"/>
        <w:autoSpaceDN w:val="0"/>
        <w:adjustRightInd w:val="0"/>
        <w:spacing w:line="360" w:lineRule="auto"/>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C03A8F">
      <w:pPr>
        <w:spacing w:line="360" w:lineRule="auto"/>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46249B34" w14:textId="77777777" w:rsidR="007F4126" w:rsidRPr="00203ABB" w:rsidRDefault="007F4126" w:rsidP="007F4126">
      <w:pPr>
        <w:pStyle w:val="Akapitzlist"/>
        <w:ind w:left="283"/>
        <w:jc w:val="both"/>
        <w:rPr>
          <w:rFonts w:ascii="Cambria" w:hAnsi="Cambria"/>
        </w:rPr>
      </w:pP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C03A8F">
      <w:pPr>
        <w:numPr>
          <w:ilvl w:val="2"/>
          <w:numId w:val="38"/>
        </w:numPr>
        <w:tabs>
          <w:tab w:val="clear" w:pos="2340"/>
          <w:tab w:val="num" w:pos="1560"/>
        </w:tabs>
        <w:spacing w:after="120"/>
        <w:ind w:left="1560" w:hanging="284"/>
        <w:rPr>
          <w:rFonts w:ascii="Cambria" w:hAnsi="Cambria"/>
          <w:sz w:val="22"/>
          <w:szCs w:val="22"/>
        </w:rPr>
      </w:pPr>
      <w:r w:rsidRPr="00203ABB">
        <w:rPr>
          <w:rFonts w:ascii="Cambria" w:hAnsi="Cambria"/>
          <w:sz w:val="22"/>
          <w:szCs w:val="22"/>
        </w:rPr>
        <w:lastRenderedPageBreak/>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C03A8F">
      <w:pPr>
        <w:pStyle w:val="Akapitzlist"/>
        <w:spacing w:after="120"/>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7A2A467B"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ważności zawierania aneksu do Umowy</w:t>
      </w:r>
      <w:r w:rsidR="00ED299C">
        <w:rPr>
          <w:rFonts w:ascii="Cambria" w:hAnsi="Cambria"/>
          <w:sz w:val="22"/>
          <w:szCs w:val="22"/>
        </w:rPr>
        <w:t>, jednakże wymagają formy pisemnej</w:t>
      </w:r>
      <w:r w:rsidR="007F4126" w:rsidRPr="00B46B46">
        <w:rPr>
          <w:rFonts w:ascii="Cambria" w:hAnsi="Cambria"/>
          <w:sz w:val="22"/>
          <w:szCs w:val="22"/>
        </w:rPr>
        <w:t xml:space="preserve">.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90376">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1F8AAC2D" w14:textId="77777777" w:rsidR="00C90376" w:rsidRPr="00596A11" w:rsidRDefault="00C90376" w:rsidP="00C90376">
      <w:pPr>
        <w:tabs>
          <w:tab w:val="left" w:pos="5245"/>
        </w:tabs>
        <w:jc w:val="center"/>
        <w:rPr>
          <w:rFonts w:asciiTheme="minorHAnsi" w:hAnsiTheme="minorHAnsi"/>
          <w:b/>
          <w:sz w:val="22"/>
          <w:szCs w:val="22"/>
        </w:rPr>
      </w:pP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lastRenderedPageBreak/>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347FC9">
      <w:pPr>
        <w:numPr>
          <w:ilvl w:val="0"/>
          <w:numId w:val="39"/>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347FC9">
      <w:pPr>
        <w:numPr>
          <w:ilvl w:val="0"/>
          <w:numId w:val="39"/>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35BB827F" w14:textId="77777777" w:rsidR="001301B6" w:rsidRDefault="001301B6" w:rsidP="001301B6">
      <w:pPr>
        <w:tabs>
          <w:tab w:val="left" w:pos="5760"/>
        </w:tabs>
        <w:jc w:val="both"/>
        <w:rPr>
          <w:rFonts w:asciiTheme="minorHAnsi" w:hAnsiTheme="minorHAnsi"/>
          <w:sz w:val="22"/>
          <w:szCs w:val="22"/>
        </w:rPr>
      </w:pPr>
    </w:p>
    <w:p w14:paraId="758A1275" w14:textId="77777777" w:rsidR="001301B6" w:rsidRDefault="001301B6" w:rsidP="001301B6">
      <w:pPr>
        <w:tabs>
          <w:tab w:val="left" w:pos="5760"/>
        </w:tabs>
        <w:jc w:val="both"/>
        <w:rPr>
          <w:rFonts w:asciiTheme="minorHAnsi" w:hAnsiTheme="minorHAnsi"/>
          <w:sz w:val="22"/>
          <w:szCs w:val="22"/>
        </w:rPr>
      </w:pPr>
      <w:bookmarkStart w:id="0" w:name="_GoBack"/>
      <w:bookmarkEnd w:id="0"/>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7E9CC2C3" w14:textId="77777777" w:rsidR="00C90376" w:rsidRPr="00596A11" w:rsidRDefault="00C90376" w:rsidP="00C90376">
      <w:pPr>
        <w:pStyle w:val="Tekstpodstawowywcity2"/>
        <w:jc w:val="center"/>
        <w:rPr>
          <w:rFonts w:asciiTheme="minorHAnsi" w:hAnsiTheme="minorHAnsi" w:cs="Tahoma"/>
          <w:b/>
          <w:sz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981BE" w14:textId="77777777" w:rsidR="00401542" w:rsidRDefault="00401542">
      <w:r>
        <w:separator/>
      </w:r>
    </w:p>
  </w:endnote>
  <w:endnote w:type="continuationSeparator" w:id="0">
    <w:p w14:paraId="6470BB66" w14:textId="77777777" w:rsidR="00401542" w:rsidRDefault="0040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EC62E6" w:rsidRPr="009433E1" w:rsidRDefault="00EC62E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1301B6">
      <w:rPr>
        <w:rStyle w:val="Numerstrony"/>
        <w:rFonts w:ascii="Arial Narrow" w:hAnsi="Arial Narrow"/>
        <w:noProof/>
      </w:rPr>
      <w:t>7</w:t>
    </w:r>
    <w:r w:rsidRPr="009433E1">
      <w:rPr>
        <w:rStyle w:val="Numerstrony"/>
        <w:rFonts w:ascii="Arial Narrow" w:hAnsi="Arial Narrow"/>
      </w:rPr>
      <w:fldChar w:fldCharType="end"/>
    </w:r>
  </w:p>
  <w:p w14:paraId="0F5560EE" w14:textId="77777777" w:rsidR="00EC62E6" w:rsidRDefault="00EC62E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EC62E6" w:rsidRDefault="00EC62E6" w:rsidP="005E3059">
    <w:pPr>
      <w:pStyle w:val="Stopka"/>
      <w:framePr w:wrap="around" w:vAnchor="text" w:hAnchor="margin" w:xAlign="center" w:y="1"/>
      <w:ind w:right="360"/>
      <w:rPr>
        <w:rStyle w:val="Numerstrony"/>
      </w:rPr>
    </w:pPr>
  </w:p>
  <w:p w14:paraId="5E758F75" w14:textId="77777777" w:rsidR="00EC62E6" w:rsidRDefault="00EC62E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61896" w14:textId="77777777" w:rsidR="00401542" w:rsidRDefault="00401542">
      <w:r>
        <w:separator/>
      </w:r>
    </w:p>
  </w:footnote>
  <w:footnote w:type="continuationSeparator" w:id="0">
    <w:p w14:paraId="6D6DAA4A" w14:textId="77777777" w:rsidR="00401542" w:rsidRDefault="00401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898644F8"/>
    <w:lvl w:ilvl="0" w:tplc="2D825488">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20461B6"/>
    <w:multiLevelType w:val="hybridMultilevel"/>
    <w:tmpl w:val="2520B8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2C41BDC"/>
    <w:multiLevelType w:val="hybridMultilevel"/>
    <w:tmpl w:val="C4F44ADC"/>
    <w:lvl w:ilvl="0" w:tplc="D95C252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1B1C33"/>
    <w:multiLevelType w:val="hybridMultilevel"/>
    <w:tmpl w:val="8328242E"/>
    <w:lvl w:ilvl="0" w:tplc="B204F93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nsid w:val="22387FB9"/>
    <w:multiLevelType w:val="hybridMultilevel"/>
    <w:tmpl w:val="66C4F522"/>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553439"/>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2">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5">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52615C"/>
    <w:multiLevelType w:val="hybridMultilevel"/>
    <w:tmpl w:val="981C19E6"/>
    <w:lvl w:ilvl="0" w:tplc="5ABC6ED6">
      <w:start w:val="1"/>
      <w:numFmt w:val="decimal"/>
      <w:lvlText w:val="%1."/>
      <w:lvlJc w:val="left"/>
      <w:pPr>
        <w:ind w:left="-22" w:hanging="360"/>
      </w:pPr>
      <w:rPr>
        <w:rFonts w:hint="default"/>
        <w:b/>
        <w:u w:val="none"/>
      </w:rPr>
    </w:lvl>
    <w:lvl w:ilvl="1" w:tplc="04150019" w:tentative="1">
      <w:start w:val="1"/>
      <w:numFmt w:val="lowerLetter"/>
      <w:lvlText w:val="%2."/>
      <w:lvlJc w:val="left"/>
      <w:pPr>
        <w:ind w:left="698" w:hanging="360"/>
      </w:pPr>
    </w:lvl>
    <w:lvl w:ilvl="2" w:tplc="0415001B" w:tentative="1">
      <w:start w:val="1"/>
      <w:numFmt w:val="lowerRoman"/>
      <w:lvlText w:val="%3."/>
      <w:lvlJc w:val="right"/>
      <w:pPr>
        <w:ind w:left="1418" w:hanging="180"/>
      </w:pPr>
    </w:lvl>
    <w:lvl w:ilvl="3" w:tplc="0415000F" w:tentative="1">
      <w:start w:val="1"/>
      <w:numFmt w:val="decimal"/>
      <w:lvlText w:val="%4."/>
      <w:lvlJc w:val="left"/>
      <w:pPr>
        <w:ind w:left="2138" w:hanging="360"/>
      </w:pPr>
    </w:lvl>
    <w:lvl w:ilvl="4" w:tplc="04150019" w:tentative="1">
      <w:start w:val="1"/>
      <w:numFmt w:val="lowerLetter"/>
      <w:lvlText w:val="%5."/>
      <w:lvlJc w:val="left"/>
      <w:pPr>
        <w:ind w:left="2858" w:hanging="360"/>
      </w:pPr>
    </w:lvl>
    <w:lvl w:ilvl="5" w:tplc="0415001B" w:tentative="1">
      <w:start w:val="1"/>
      <w:numFmt w:val="lowerRoman"/>
      <w:lvlText w:val="%6."/>
      <w:lvlJc w:val="right"/>
      <w:pPr>
        <w:ind w:left="3578" w:hanging="180"/>
      </w:pPr>
    </w:lvl>
    <w:lvl w:ilvl="6" w:tplc="0415000F" w:tentative="1">
      <w:start w:val="1"/>
      <w:numFmt w:val="decimal"/>
      <w:lvlText w:val="%7."/>
      <w:lvlJc w:val="left"/>
      <w:pPr>
        <w:ind w:left="4298" w:hanging="360"/>
      </w:pPr>
    </w:lvl>
    <w:lvl w:ilvl="7" w:tplc="04150019" w:tentative="1">
      <w:start w:val="1"/>
      <w:numFmt w:val="lowerLetter"/>
      <w:lvlText w:val="%8."/>
      <w:lvlJc w:val="left"/>
      <w:pPr>
        <w:ind w:left="5018" w:hanging="360"/>
      </w:pPr>
    </w:lvl>
    <w:lvl w:ilvl="8" w:tplc="0415001B" w:tentative="1">
      <w:start w:val="1"/>
      <w:numFmt w:val="lowerRoman"/>
      <w:lvlText w:val="%9."/>
      <w:lvlJc w:val="right"/>
      <w:pPr>
        <w:ind w:left="5738" w:hanging="180"/>
      </w:pPr>
    </w:lvl>
  </w:abstractNum>
  <w:abstractNum w:abstractNumId="45">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8E3843"/>
    <w:multiLevelType w:val="hybridMultilevel"/>
    <w:tmpl w:val="DA76A20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6ED7C54"/>
    <w:multiLevelType w:val="hybridMultilevel"/>
    <w:tmpl w:val="5F6E9B74"/>
    <w:lvl w:ilvl="0" w:tplc="FA6C83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2A64790"/>
    <w:multiLevelType w:val="hybridMultilevel"/>
    <w:tmpl w:val="9F9EF83E"/>
    <w:lvl w:ilvl="0" w:tplc="1EF28506">
      <w:start w:val="2"/>
      <w:numFmt w:val="decimal"/>
      <w:lvlText w:val="%1)"/>
      <w:lvlJc w:val="left"/>
      <w:pPr>
        <w:tabs>
          <w:tab w:val="num" w:pos="218"/>
        </w:tabs>
        <w:ind w:left="218" w:hanging="360"/>
      </w:pPr>
      <w:rPr>
        <w:rFonts w:hint="default"/>
      </w:rPr>
    </w:lvl>
    <w:lvl w:ilvl="1" w:tplc="04150019" w:tentative="1">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54">
    <w:nsid w:val="62E24A36"/>
    <w:multiLevelType w:val="singleLevel"/>
    <w:tmpl w:val="FA3EB7E0"/>
    <w:lvl w:ilvl="0">
      <w:start w:val="1"/>
      <w:numFmt w:val="upperRoman"/>
      <w:lvlText w:val="%1."/>
      <w:lvlJc w:val="left"/>
      <w:pPr>
        <w:tabs>
          <w:tab w:val="num" w:pos="720"/>
        </w:tabs>
        <w:ind w:left="720" w:hanging="720"/>
      </w:pPr>
      <w:rPr>
        <w:rFonts w:hint="default"/>
        <w:u w:val="none"/>
      </w:rPr>
    </w:lvl>
  </w:abstractNum>
  <w:abstractNum w:abstractNumId="55">
    <w:nsid w:val="63FC770B"/>
    <w:multiLevelType w:val="hybridMultilevel"/>
    <w:tmpl w:val="B01EF4BE"/>
    <w:lvl w:ilvl="0" w:tplc="C458E376">
      <w:start w:val="1"/>
      <w:numFmt w:val="decimal"/>
      <w:lvlText w:val="%1."/>
      <w:lvlJc w:val="left"/>
      <w:pPr>
        <w:tabs>
          <w:tab w:val="num" w:pos="360"/>
        </w:tabs>
        <w:ind w:left="360" w:hanging="360"/>
      </w:pPr>
      <w:rPr>
        <w:rFonts w:ascii="Tahoma" w:hAnsi="Tahoma"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6925090D"/>
    <w:multiLevelType w:val="hybridMultilevel"/>
    <w:tmpl w:val="F8D6D4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6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9053CA"/>
    <w:multiLevelType w:val="hybridMultilevel"/>
    <w:tmpl w:val="DF765AF0"/>
    <w:lvl w:ilvl="0" w:tplc="572ED062">
      <w:start w:val="1"/>
      <w:numFmt w:val="decimal"/>
      <w:lvlText w:val="%1."/>
      <w:lvlJc w:val="left"/>
      <w:pPr>
        <w:tabs>
          <w:tab w:val="num" w:pos="1778"/>
        </w:tabs>
        <w:ind w:left="1778" w:hanging="360"/>
      </w:pPr>
      <w:rPr>
        <w:rFonts w:hint="default"/>
      </w:r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6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2"/>
  </w:num>
  <w:num w:numId="2">
    <w:abstractNumId w:val="42"/>
  </w:num>
  <w:num w:numId="3">
    <w:abstractNumId w:val="2"/>
  </w:num>
  <w:num w:numId="4">
    <w:abstractNumId w:val="1"/>
  </w:num>
  <w:num w:numId="5">
    <w:abstractNumId w:val="0"/>
  </w:num>
  <w:num w:numId="6">
    <w:abstractNumId w:val="61"/>
  </w:num>
  <w:num w:numId="7">
    <w:abstractNumId w:val="15"/>
  </w:num>
  <w:num w:numId="8">
    <w:abstractNumId w:val="12"/>
  </w:num>
  <w:num w:numId="9">
    <w:abstractNumId w:val="24"/>
  </w:num>
  <w:num w:numId="10">
    <w:abstractNumId w:val="30"/>
  </w:num>
  <w:num w:numId="11">
    <w:abstractNumId w:val="20"/>
  </w:num>
  <w:num w:numId="12">
    <w:abstractNumId w:val="50"/>
  </w:num>
  <w:num w:numId="13">
    <w:abstractNumId w:val="32"/>
  </w:num>
  <w:num w:numId="14">
    <w:abstractNumId w:val="39"/>
  </w:num>
  <w:num w:numId="15">
    <w:abstractNumId w:val="11"/>
  </w:num>
  <w:num w:numId="16">
    <w:abstractNumId w:val="34"/>
  </w:num>
  <w:num w:numId="17">
    <w:abstractNumId w:val="56"/>
  </w:num>
  <w:num w:numId="18">
    <w:abstractNumId w:val="49"/>
  </w:num>
  <w:num w:numId="19">
    <w:abstractNumId w:val="52"/>
  </w:num>
  <w:num w:numId="20">
    <w:abstractNumId w:val="23"/>
  </w:num>
  <w:num w:numId="21">
    <w:abstractNumId w:val="37"/>
  </w:num>
  <w:num w:numId="22">
    <w:abstractNumId w:val="59"/>
  </w:num>
  <w:num w:numId="23">
    <w:abstractNumId w:val="22"/>
  </w:num>
  <w:num w:numId="24">
    <w:abstractNumId w:val="28"/>
  </w:num>
  <w:num w:numId="25">
    <w:abstractNumId w:val="51"/>
    <w:lvlOverride w:ilvl="0">
      <w:startOverride w:val="1"/>
    </w:lvlOverride>
  </w:num>
  <w:num w:numId="26">
    <w:abstractNumId w:val="41"/>
    <w:lvlOverride w:ilvl="0">
      <w:startOverride w:val="1"/>
    </w:lvlOverride>
  </w:num>
  <w:num w:numId="27">
    <w:abstractNumId w:val="29"/>
  </w:num>
  <w:num w:numId="28">
    <w:abstractNumId w:val="35"/>
  </w:num>
  <w:num w:numId="29">
    <w:abstractNumId w:val="57"/>
  </w:num>
  <w:num w:numId="30">
    <w:abstractNumId w:val="36"/>
  </w:num>
  <w:num w:numId="31">
    <w:abstractNumId w:val="60"/>
  </w:num>
  <w:num w:numId="32">
    <w:abstractNumId w:val="5"/>
  </w:num>
  <w:num w:numId="33">
    <w:abstractNumId w:val="3"/>
  </w:num>
  <w:num w:numId="34">
    <w:abstractNumId w:val="4"/>
  </w:num>
  <w:num w:numId="35">
    <w:abstractNumId w:val="65"/>
  </w:num>
  <w:num w:numId="36">
    <w:abstractNumId w:val="8"/>
  </w:num>
  <w:num w:numId="37">
    <w:abstractNumId w:val="25"/>
  </w:num>
  <w:num w:numId="38">
    <w:abstractNumId w:val="38"/>
  </w:num>
  <w:num w:numId="39">
    <w:abstractNumId w:val="21"/>
  </w:num>
  <w:num w:numId="40">
    <w:abstractNumId w:val="33"/>
  </w:num>
  <w:num w:numId="41">
    <w:abstractNumId w:val="6"/>
  </w:num>
  <w:num w:numId="42">
    <w:abstractNumId w:val="40"/>
  </w:num>
  <w:num w:numId="43">
    <w:abstractNumId w:val="47"/>
  </w:num>
  <w:num w:numId="44">
    <w:abstractNumId w:val="63"/>
  </w:num>
  <w:num w:numId="45">
    <w:abstractNumId w:val="16"/>
  </w:num>
  <w:num w:numId="46">
    <w:abstractNumId w:val="45"/>
  </w:num>
  <w:num w:numId="47">
    <w:abstractNumId w:val="14"/>
  </w:num>
  <w:num w:numId="48">
    <w:abstractNumId w:val="19"/>
    <w:lvlOverride w:ilvl="0">
      <w:startOverride w:val="1"/>
    </w:lvlOverride>
  </w:num>
  <w:num w:numId="4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58"/>
  </w:num>
  <w:num w:numId="53">
    <w:abstractNumId w:val="13"/>
  </w:num>
  <w:num w:numId="54">
    <w:abstractNumId w:val="10"/>
  </w:num>
  <w:num w:numId="55">
    <w:abstractNumId w:val="53"/>
  </w:num>
  <w:num w:numId="56">
    <w:abstractNumId w:val="26"/>
  </w:num>
  <w:num w:numId="57">
    <w:abstractNumId w:val="27"/>
  </w:num>
  <w:num w:numId="58">
    <w:abstractNumId w:val="18"/>
  </w:num>
  <w:num w:numId="59">
    <w:abstractNumId w:val="54"/>
  </w:num>
  <w:num w:numId="60">
    <w:abstractNumId w:val="31"/>
  </w:num>
  <w:num w:numId="61">
    <w:abstractNumId w:val="54"/>
    <w:lvlOverride w:ilvl="0">
      <w:startOverride w:val="1"/>
    </w:lvlOverride>
  </w:num>
  <w:num w:numId="62">
    <w:abstractNumId w:val="17"/>
  </w:num>
  <w:num w:numId="63">
    <w:abstractNumId w:val="64"/>
  </w:num>
  <w:num w:numId="64">
    <w:abstractNumId w:val="55"/>
  </w:num>
  <w:num w:numId="65">
    <w:abstractNumId w:val="48"/>
  </w:num>
  <w:num w:numId="66">
    <w:abstractNumId w:val="46"/>
  </w:num>
  <w:num w:numId="67">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5624"/>
    <w:rsid w:val="00016D0B"/>
    <w:rsid w:val="00030B08"/>
    <w:rsid w:val="000349D2"/>
    <w:rsid w:val="00036B05"/>
    <w:rsid w:val="000401FF"/>
    <w:rsid w:val="00041EA3"/>
    <w:rsid w:val="0004299E"/>
    <w:rsid w:val="000555FB"/>
    <w:rsid w:val="000731B6"/>
    <w:rsid w:val="00074EA1"/>
    <w:rsid w:val="00080477"/>
    <w:rsid w:val="0008680D"/>
    <w:rsid w:val="000A4D1B"/>
    <w:rsid w:val="000B256D"/>
    <w:rsid w:val="000C533C"/>
    <w:rsid w:val="000D1C11"/>
    <w:rsid w:val="000E3611"/>
    <w:rsid w:val="000E6BF2"/>
    <w:rsid w:val="000E6D8E"/>
    <w:rsid w:val="000F0542"/>
    <w:rsid w:val="000F32EE"/>
    <w:rsid w:val="001216D0"/>
    <w:rsid w:val="001250E7"/>
    <w:rsid w:val="00127127"/>
    <w:rsid w:val="001301B6"/>
    <w:rsid w:val="00131407"/>
    <w:rsid w:val="0013144D"/>
    <w:rsid w:val="00145664"/>
    <w:rsid w:val="00146E88"/>
    <w:rsid w:val="001555F6"/>
    <w:rsid w:val="00164B64"/>
    <w:rsid w:val="001664D1"/>
    <w:rsid w:val="00186357"/>
    <w:rsid w:val="00191428"/>
    <w:rsid w:val="001A523C"/>
    <w:rsid w:val="001A7D8D"/>
    <w:rsid w:val="001B5A76"/>
    <w:rsid w:val="001C0EA1"/>
    <w:rsid w:val="001C2AF6"/>
    <w:rsid w:val="001C3867"/>
    <w:rsid w:val="001D526F"/>
    <w:rsid w:val="001E290C"/>
    <w:rsid w:val="001E6C7C"/>
    <w:rsid w:val="001F1F35"/>
    <w:rsid w:val="001F2392"/>
    <w:rsid w:val="001F7A65"/>
    <w:rsid w:val="0020081E"/>
    <w:rsid w:val="00205319"/>
    <w:rsid w:val="002179F3"/>
    <w:rsid w:val="0022119F"/>
    <w:rsid w:val="00224ABA"/>
    <w:rsid w:val="00226C84"/>
    <w:rsid w:val="002308FF"/>
    <w:rsid w:val="002377A0"/>
    <w:rsid w:val="00254EEB"/>
    <w:rsid w:val="002552E6"/>
    <w:rsid w:val="0025572A"/>
    <w:rsid w:val="00266937"/>
    <w:rsid w:val="00271F28"/>
    <w:rsid w:val="0027327E"/>
    <w:rsid w:val="00286BFA"/>
    <w:rsid w:val="00286CC3"/>
    <w:rsid w:val="002941F3"/>
    <w:rsid w:val="002967F6"/>
    <w:rsid w:val="002A1D1B"/>
    <w:rsid w:val="002A1FB6"/>
    <w:rsid w:val="002A4682"/>
    <w:rsid w:val="002A77C1"/>
    <w:rsid w:val="002A7CFB"/>
    <w:rsid w:val="002C64D3"/>
    <w:rsid w:val="002C650E"/>
    <w:rsid w:val="002C6A0A"/>
    <w:rsid w:val="002D5686"/>
    <w:rsid w:val="002E7247"/>
    <w:rsid w:val="002F3923"/>
    <w:rsid w:val="003013F3"/>
    <w:rsid w:val="00302547"/>
    <w:rsid w:val="00310ED0"/>
    <w:rsid w:val="00314DC5"/>
    <w:rsid w:val="00322343"/>
    <w:rsid w:val="003270F6"/>
    <w:rsid w:val="00333AB8"/>
    <w:rsid w:val="00346893"/>
    <w:rsid w:val="0034755F"/>
    <w:rsid w:val="00347FC9"/>
    <w:rsid w:val="00357A5E"/>
    <w:rsid w:val="00360125"/>
    <w:rsid w:val="00371CB0"/>
    <w:rsid w:val="003864D7"/>
    <w:rsid w:val="003875E8"/>
    <w:rsid w:val="00395568"/>
    <w:rsid w:val="003A37C0"/>
    <w:rsid w:val="003B548C"/>
    <w:rsid w:val="003B5655"/>
    <w:rsid w:val="003B7E09"/>
    <w:rsid w:val="003D0114"/>
    <w:rsid w:val="003D2F47"/>
    <w:rsid w:val="003D5625"/>
    <w:rsid w:val="003D7913"/>
    <w:rsid w:val="003F6D3F"/>
    <w:rsid w:val="00401542"/>
    <w:rsid w:val="00401AF0"/>
    <w:rsid w:val="004028DA"/>
    <w:rsid w:val="004034FF"/>
    <w:rsid w:val="00404D7B"/>
    <w:rsid w:val="0040790B"/>
    <w:rsid w:val="00427453"/>
    <w:rsid w:val="004316A0"/>
    <w:rsid w:val="004431E0"/>
    <w:rsid w:val="00444056"/>
    <w:rsid w:val="00444F75"/>
    <w:rsid w:val="004500BA"/>
    <w:rsid w:val="00450297"/>
    <w:rsid w:val="00450E14"/>
    <w:rsid w:val="0045589E"/>
    <w:rsid w:val="00465361"/>
    <w:rsid w:val="00471C7E"/>
    <w:rsid w:val="00475AA0"/>
    <w:rsid w:val="00477247"/>
    <w:rsid w:val="00487965"/>
    <w:rsid w:val="00491F35"/>
    <w:rsid w:val="004A19F5"/>
    <w:rsid w:val="004A4535"/>
    <w:rsid w:val="004A4C5F"/>
    <w:rsid w:val="004C1D8C"/>
    <w:rsid w:val="004C33E9"/>
    <w:rsid w:val="004C5088"/>
    <w:rsid w:val="004D7C2C"/>
    <w:rsid w:val="004F7487"/>
    <w:rsid w:val="004F7CEE"/>
    <w:rsid w:val="00500D5A"/>
    <w:rsid w:val="00507AAC"/>
    <w:rsid w:val="005106D6"/>
    <w:rsid w:val="00510BD5"/>
    <w:rsid w:val="00515119"/>
    <w:rsid w:val="00523A86"/>
    <w:rsid w:val="005376E5"/>
    <w:rsid w:val="00543F99"/>
    <w:rsid w:val="005458CA"/>
    <w:rsid w:val="00551078"/>
    <w:rsid w:val="00552FBA"/>
    <w:rsid w:val="00563770"/>
    <w:rsid w:val="005672EF"/>
    <w:rsid w:val="00573116"/>
    <w:rsid w:val="00592A96"/>
    <w:rsid w:val="005944B8"/>
    <w:rsid w:val="00595C0E"/>
    <w:rsid w:val="00596A11"/>
    <w:rsid w:val="005B19D8"/>
    <w:rsid w:val="005B2DA4"/>
    <w:rsid w:val="005B5A5D"/>
    <w:rsid w:val="005C51AC"/>
    <w:rsid w:val="005D4DD1"/>
    <w:rsid w:val="005E07A0"/>
    <w:rsid w:val="005E3059"/>
    <w:rsid w:val="005E764D"/>
    <w:rsid w:val="005F758C"/>
    <w:rsid w:val="0060109F"/>
    <w:rsid w:val="0060204D"/>
    <w:rsid w:val="006025D3"/>
    <w:rsid w:val="00602DCA"/>
    <w:rsid w:val="006056BF"/>
    <w:rsid w:val="00606FDA"/>
    <w:rsid w:val="006117D5"/>
    <w:rsid w:val="00612C41"/>
    <w:rsid w:val="00627978"/>
    <w:rsid w:val="006350AE"/>
    <w:rsid w:val="00645A26"/>
    <w:rsid w:val="00664B95"/>
    <w:rsid w:val="00672733"/>
    <w:rsid w:val="00676BCE"/>
    <w:rsid w:val="00681CB5"/>
    <w:rsid w:val="0068399D"/>
    <w:rsid w:val="00694D31"/>
    <w:rsid w:val="006A0A24"/>
    <w:rsid w:val="006A5531"/>
    <w:rsid w:val="006D055C"/>
    <w:rsid w:val="006D38C4"/>
    <w:rsid w:val="006D6F7F"/>
    <w:rsid w:val="00701C68"/>
    <w:rsid w:val="00704727"/>
    <w:rsid w:val="00704880"/>
    <w:rsid w:val="00706D85"/>
    <w:rsid w:val="00716E6A"/>
    <w:rsid w:val="00722282"/>
    <w:rsid w:val="00747E72"/>
    <w:rsid w:val="00751C40"/>
    <w:rsid w:val="0075227B"/>
    <w:rsid w:val="0075399E"/>
    <w:rsid w:val="007568AF"/>
    <w:rsid w:val="00764768"/>
    <w:rsid w:val="00776D7B"/>
    <w:rsid w:val="00780926"/>
    <w:rsid w:val="0078386A"/>
    <w:rsid w:val="00787FE5"/>
    <w:rsid w:val="00790124"/>
    <w:rsid w:val="007946D4"/>
    <w:rsid w:val="00794735"/>
    <w:rsid w:val="007976A1"/>
    <w:rsid w:val="007A0C1A"/>
    <w:rsid w:val="007A4E10"/>
    <w:rsid w:val="007B0E0F"/>
    <w:rsid w:val="007B6766"/>
    <w:rsid w:val="007B761E"/>
    <w:rsid w:val="007C4E57"/>
    <w:rsid w:val="007C6E9B"/>
    <w:rsid w:val="007D5A18"/>
    <w:rsid w:val="007E0950"/>
    <w:rsid w:val="007F4126"/>
    <w:rsid w:val="00825AB2"/>
    <w:rsid w:val="008271B4"/>
    <w:rsid w:val="0083188E"/>
    <w:rsid w:val="00856553"/>
    <w:rsid w:val="00865B7B"/>
    <w:rsid w:val="00865C0C"/>
    <w:rsid w:val="00877247"/>
    <w:rsid w:val="008846A9"/>
    <w:rsid w:val="0089511D"/>
    <w:rsid w:val="0089561B"/>
    <w:rsid w:val="0089663E"/>
    <w:rsid w:val="008B2662"/>
    <w:rsid w:val="008C2332"/>
    <w:rsid w:val="008C7784"/>
    <w:rsid w:val="008D30DF"/>
    <w:rsid w:val="008F27F0"/>
    <w:rsid w:val="009008F0"/>
    <w:rsid w:val="009058F3"/>
    <w:rsid w:val="009176C0"/>
    <w:rsid w:val="009504AB"/>
    <w:rsid w:val="00955384"/>
    <w:rsid w:val="00965AE1"/>
    <w:rsid w:val="00966A49"/>
    <w:rsid w:val="009726E1"/>
    <w:rsid w:val="00981BA8"/>
    <w:rsid w:val="00986319"/>
    <w:rsid w:val="009916C7"/>
    <w:rsid w:val="009958FC"/>
    <w:rsid w:val="009A3308"/>
    <w:rsid w:val="009B0EC5"/>
    <w:rsid w:val="009B2BE1"/>
    <w:rsid w:val="009B7B93"/>
    <w:rsid w:val="009C2B16"/>
    <w:rsid w:val="009D55C9"/>
    <w:rsid w:val="009F194A"/>
    <w:rsid w:val="009F4A6A"/>
    <w:rsid w:val="00A154CA"/>
    <w:rsid w:val="00A26938"/>
    <w:rsid w:val="00A3011B"/>
    <w:rsid w:val="00A31066"/>
    <w:rsid w:val="00A33398"/>
    <w:rsid w:val="00A34889"/>
    <w:rsid w:val="00A359B4"/>
    <w:rsid w:val="00A47DFF"/>
    <w:rsid w:val="00A5463B"/>
    <w:rsid w:val="00A574AC"/>
    <w:rsid w:val="00A60E30"/>
    <w:rsid w:val="00A611A1"/>
    <w:rsid w:val="00A64729"/>
    <w:rsid w:val="00A669DF"/>
    <w:rsid w:val="00A67727"/>
    <w:rsid w:val="00A70E49"/>
    <w:rsid w:val="00A7241F"/>
    <w:rsid w:val="00A804CC"/>
    <w:rsid w:val="00A9411D"/>
    <w:rsid w:val="00AA52DC"/>
    <w:rsid w:val="00AA680A"/>
    <w:rsid w:val="00AC3388"/>
    <w:rsid w:val="00AD10D8"/>
    <w:rsid w:val="00AE4B7E"/>
    <w:rsid w:val="00AE5EEB"/>
    <w:rsid w:val="00AE6710"/>
    <w:rsid w:val="00AE6DCC"/>
    <w:rsid w:val="00AE6FDB"/>
    <w:rsid w:val="00AF2D4E"/>
    <w:rsid w:val="00B011C3"/>
    <w:rsid w:val="00B2217B"/>
    <w:rsid w:val="00B3221B"/>
    <w:rsid w:val="00B44E07"/>
    <w:rsid w:val="00B452B8"/>
    <w:rsid w:val="00B46B46"/>
    <w:rsid w:val="00B57463"/>
    <w:rsid w:val="00B604CF"/>
    <w:rsid w:val="00B60799"/>
    <w:rsid w:val="00B634D8"/>
    <w:rsid w:val="00B73316"/>
    <w:rsid w:val="00B812CF"/>
    <w:rsid w:val="00B97E4A"/>
    <w:rsid w:val="00BA26B0"/>
    <w:rsid w:val="00BC0F0F"/>
    <w:rsid w:val="00BC47F3"/>
    <w:rsid w:val="00BC5AA3"/>
    <w:rsid w:val="00BC6809"/>
    <w:rsid w:val="00BD11A4"/>
    <w:rsid w:val="00BD2D6D"/>
    <w:rsid w:val="00BD5D76"/>
    <w:rsid w:val="00BE7913"/>
    <w:rsid w:val="00BE7966"/>
    <w:rsid w:val="00BF126E"/>
    <w:rsid w:val="00BF2288"/>
    <w:rsid w:val="00BF6152"/>
    <w:rsid w:val="00C01278"/>
    <w:rsid w:val="00C03A8F"/>
    <w:rsid w:val="00C150BD"/>
    <w:rsid w:val="00C15F45"/>
    <w:rsid w:val="00C57529"/>
    <w:rsid w:val="00C57950"/>
    <w:rsid w:val="00C90376"/>
    <w:rsid w:val="00CC2309"/>
    <w:rsid w:val="00CC3070"/>
    <w:rsid w:val="00CE44C8"/>
    <w:rsid w:val="00CF2EA4"/>
    <w:rsid w:val="00D04225"/>
    <w:rsid w:val="00D049E9"/>
    <w:rsid w:val="00D05F80"/>
    <w:rsid w:val="00D06410"/>
    <w:rsid w:val="00D07418"/>
    <w:rsid w:val="00D1000A"/>
    <w:rsid w:val="00D13EE9"/>
    <w:rsid w:val="00D17037"/>
    <w:rsid w:val="00D236DB"/>
    <w:rsid w:val="00D31D5E"/>
    <w:rsid w:val="00D53CD4"/>
    <w:rsid w:val="00D54CB9"/>
    <w:rsid w:val="00D54EB9"/>
    <w:rsid w:val="00D60108"/>
    <w:rsid w:val="00D66C61"/>
    <w:rsid w:val="00D80EF2"/>
    <w:rsid w:val="00D855C7"/>
    <w:rsid w:val="00D8641D"/>
    <w:rsid w:val="00D87F55"/>
    <w:rsid w:val="00D90268"/>
    <w:rsid w:val="00DA25C1"/>
    <w:rsid w:val="00DA7D3B"/>
    <w:rsid w:val="00DB18B0"/>
    <w:rsid w:val="00DB31C9"/>
    <w:rsid w:val="00DB5D08"/>
    <w:rsid w:val="00DC41EC"/>
    <w:rsid w:val="00DC44FB"/>
    <w:rsid w:val="00DE1E9B"/>
    <w:rsid w:val="00DF12EA"/>
    <w:rsid w:val="00DF3869"/>
    <w:rsid w:val="00DF6D51"/>
    <w:rsid w:val="00E007B1"/>
    <w:rsid w:val="00E14C83"/>
    <w:rsid w:val="00E16872"/>
    <w:rsid w:val="00E22928"/>
    <w:rsid w:val="00E234B6"/>
    <w:rsid w:val="00E304C6"/>
    <w:rsid w:val="00E35776"/>
    <w:rsid w:val="00E37F70"/>
    <w:rsid w:val="00E45C34"/>
    <w:rsid w:val="00E510C4"/>
    <w:rsid w:val="00E52C3B"/>
    <w:rsid w:val="00E53655"/>
    <w:rsid w:val="00E60567"/>
    <w:rsid w:val="00E60952"/>
    <w:rsid w:val="00E6744A"/>
    <w:rsid w:val="00E72E7D"/>
    <w:rsid w:val="00E97E82"/>
    <w:rsid w:val="00EA63A3"/>
    <w:rsid w:val="00EB3728"/>
    <w:rsid w:val="00EC62E6"/>
    <w:rsid w:val="00ED0235"/>
    <w:rsid w:val="00ED299C"/>
    <w:rsid w:val="00ED4CB7"/>
    <w:rsid w:val="00EE0DD8"/>
    <w:rsid w:val="00EF0F1D"/>
    <w:rsid w:val="00F03F18"/>
    <w:rsid w:val="00F10523"/>
    <w:rsid w:val="00F171C1"/>
    <w:rsid w:val="00F30409"/>
    <w:rsid w:val="00F32827"/>
    <w:rsid w:val="00F40648"/>
    <w:rsid w:val="00F51362"/>
    <w:rsid w:val="00F51E60"/>
    <w:rsid w:val="00F7689B"/>
    <w:rsid w:val="00F773E9"/>
    <w:rsid w:val="00F77CA8"/>
    <w:rsid w:val="00F90BE8"/>
    <w:rsid w:val="00F9310A"/>
    <w:rsid w:val="00F93D06"/>
    <w:rsid w:val="00F953A1"/>
    <w:rsid w:val="00FA3840"/>
    <w:rsid w:val="00FB0061"/>
    <w:rsid w:val="00FB05DF"/>
    <w:rsid w:val="00FB795B"/>
    <w:rsid w:val="00FC0FEF"/>
    <w:rsid w:val="00FC55DF"/>
    <w:rsid w:val="00FC5DA2"/>
    <w:rsid w:val="00FD6B42"/>
    <w:rsid w:val="00FD75E1"/>
    <w:rsid w:val="00FE47EB"/>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15:docId w15:val="{75A89F18-4FD9-4ED6-BCA8-30AD8598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 w:type="paragraph" w:customStyle="1" w:styleId="Akapitzlist2">
    <w:name w:val="Akapit z listą2"/>
    <w:basedOn w:val="Normalny"/>
    <w:rsid w:val="00E6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3E87-7E86-412C-862F-6804A263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3361</Words>
  <Characters>20171</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3</cp:revision>
  <cp:lastPrinted>2019-11-29T09:34:00Z</cp:lastPrinted>
  <dcterms:created xsi:type="dcterms:W3CDTF">2019-11-29T09:33:00Z</dcterms:created>
  <dcterms:modified xsi:type="dcterms:W3CDTF">2019-11-29T09:34:00Z</dcterms:modified>
</cp:coreProperties>
</file>