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FE3" w14:textId="0B1D459D" w:rsidR="00ED7B84" w:rsidRPr="00420C10" w:rsidRDefault="00ED7B84" w:rsidP="00ED7B84">
      <w:pPr>
        <w:ind w:left="5245"/>
        <w:jc w:val="right"/>
        <w:rPr>
          <w:rFonts w:asciiTheme="majorHAnsi" w:hAnsiTheme="majorHAnsi" w:cs="Arial"/>
          <w:b/>
          <w:i/>
          <w:iCs/>
          <w:color w:val="0070C0"/>
        </w:rPr>
      </w:pPr>
      <w:r w:rsidRPr="00420C10">
        <w:rPr>
          <w:rFonts w:asciiTheme="majorHAnsi" w:hAnsiTheme="majorHAnsi" w:cs="Arial"/>
          <w:b/>
          <w:i/>
          <w:iCs/>
          <w:color w:val="0070C0"/>
        </w:rPr>
        <w:t xml:space="preserve">Załącznik nr </w:t>
      </w:r>
      <w:r w:rsidR="00EF1CDF">
        <w:rPr>
          <w:rFonts w:asciiTheme="majorHAnsi" w:hAnsiTheme="majorHAnsi" w:cs="Arial"/>
          <w:b/>
          <w:i/>
          <w:iCs/>
          <w:color w:val="0070C0"/>
        </w:rPr>
        <w:t>7</w:t>
      </w:r>
      <w:r w:rsidRPr="00420C10">
        <w:rPr>
          <w:rFonts w:asciiTheme="majorHAnsi" w:hAnsiTheme="majorHAnsi" w:cs="Arial"/>
          <w:b/>
          <w:i/>
          <w:iCs/>
          <w:color w:val="0070C0"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tbl>
      <w:tblPr>
        <w:tblStyle w:val="Tabela-Siatka"/>
        <w:tblW w:w="9132" w:type="dxa"/>
        <w:tblInd w:w="137" w:type="dxa"/>
        <w:tblLook w:val="04A0" w:firstRow="1" w:lastRow="0" w:firstColumn="1" w:lastColumn="0" w:noHBand="0" w:noVBand="1"/>
      </w:tblPr>
      <w:tblGrid>
        <w:gridCol w:w="4495"/>
        <w:gridCol w:w="4637"/>
      </w:tblGrid>
      <w:tr w:rsidR="00745A90" w14:paraId="7B0CBE6E" w14:textId="77777777" w:rsidTr="00CA7DC7">
        <w:trPr>
          <w:trHeight w:val="1827"/>
        </w:trPr>
        <w:tc>
          <w:tcPr>
            <w:tcW w:w="4495" w:type="dxa"/>
            <w:shd w:val="clear" w:color="auto" w:fill="D9D9D9" w:themeFill="background1" w:themeFillShade="D9"/>
          </w:tcPr>
          <w:p w14:paraId="5DC53969" w14:textId="77777777" w:rsidR="00745A90" w:rsidRDefault="00745A90" w:rsidP="00CA7DC7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865DB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DANE WYKONAWCY / PODMIOTU UDOSTĘPNIAJĄCEGO ZASOBY*</w:t>
            </w:r>
          </w:p>
          <w:p w14:paraId="72386701" w14:textId="77777777" w:rsidR="00745A90" w:rsidRPr="00865DB4" w:rsidRDefault="00745A90" w:rsidP="00CA7DC7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637" w:type="dxa"/>
            <w:shd w:val="clear" w:color="auto" w:fill="D9D9D9" w:themeFill="background1" w:themeFillShade="D9"/>
            <w:vAlign w:val="center"/>
          </w:tcPr>
          <w:p w14:paraId="78D486D9" w14:textId="77777777" w:rsidR="00745A90" w:rsidRPr="00B70135" w:rsidRDefault="00745A90" w:rsidP="00CA7DC7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B7013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OŚWIADCZENIE O AKTUALNOŚCI INFORMACJI ZAWARTYCH W OŚWIADCZENIU,</w:t>
            </w:r>
          </w:p>
          <w:p w14:paraId="0C462BD8" w14:textId="77777777" w:rsidR="00745A90" w:rsidRPr="00865DB4" w:rsidRDefault="00745A90" w:rsidP="00CA7DC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7013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 KTÓRYM MOWA W ART. 125 UST. 1 USTAWY</w:t>
            </w:r>
          </w:p>
        </w:tc>
      </w:tr>
    </w:tbl>
    <w:p w14:paraId="220C45BC" w14:textId="77777777" w:rsidR="0031177F" w:rsidRPr="002616D7" w:rsidRDefault="0031177F" w:rsidP="0031177F">
      <w:pPr>
        <w:jc w:val="center"/>
        <w:rPr>
          <w:rFonts w:asciiTheme="majorHAnsi" w:hAnsiTheme="majorHAnsi" w:cs="Arial"/>
        </w:rPr>
      </w:pPr>
      <w:r w:rsidRPr="002616D7">
        <w:rPr>
          <w:rFonts w:asciiTheme="majorHAnsi" w:hAnsiTheme="majorHAnsi" w:cs="Arial"/>
        </w:rPr>
        <w:t>(składane na wezwanie Zamawiającego w trybie art. 274 ust. 1 Ustawy)</w:t>
      </w:r>
    </w:p>
    <w:p w14:paraId="197E995B" w14:textId="77777777" w:rsidR="00745A90" w:rsidRDefault="00745A90" w:rsidP="00745A90">
      <w:pPr>
        <w:jc w:val="both"/>
        <w:rPr>
          <w:rFonts w:asciiTheme="majorHAnsi" w:hAnsiTheme="majorHAnsi" w:cs="Arial"/>
        </w:rPr>
      </w:pPr>
    </w:p>
    <w:p w14:paraId="28CDE491" w14:textId="65EF82A7" w:rsidR="00745A90" w:rsidRPr="00242C97" w:rsidRDefault="0031177F" w:rsidP="00745A90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865DB4">
        <w:rPr>
          <w:rFonts w:asciiTheme="majorHAnsi" w:hAnsiTheme="majorHAnsi" w:cstheme="majorHAnsi"/>
          <w:sz w:val="22"/>
          <w:szCs w:val="22"/>
        </w:rPr>
        <w:t xml:space="preserve">Na potrzeby postępowania prowadzonego w trybie art. 275 pkt 1 ustawy </w:t>
      </w:r>
      <w:proofErr w:type="spellStart"/>
      <w:r w:rsidRPr="00865DB4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865DB4">
        <w:rPr>
          <w:rFonts w:asciiTheme="majorHAnsi" w:hAnsiTheme="majorHAnsi" w:cstheme="majorHAnsi"/>
          <w:sz w:val="22"/>
          <w:szCs w:val="22"/>
        </w:rPr>
        <w:t xml:space="preserve"> (tryb podstawowy bez negocjacji) pod nazwą</w:t>
      </w:r>
      <w:r w:rsidR="00745A90" w:rsidRPr="00242C97">
        <w:rPr>
          <w:rFonts w:asciiTheme="majorHAnsi" w:hAnsiTheme="majorHAnsi" w:cstheme="majorHAnsi"/>
          <w:sz w:val="22"/>
          <w:szCs w:val="22"/>
        </w:rPr>
        <w:t xml:space="preserve">: </w:t>
      </w:r>
      <w:r w:rsidR="00745A90" w:rsidRPr="00242C97">
        <w:rPr>
          <w:rFonts w:asciiTheme="majorHAnsi" w:hAnsiTheme="majorHAnsi" w:cstheme="majorHAnsi"/>
          <w:b/>
          <w:sz w:val="22"/>
          <w:szCs w:val="22"/>
        </w:rPr>
        <w:t xml:space="preserve">„dostawa </w:t>
      </w:r>
      <w:r w:rsidR="00420C10">
        <w:rPr>
          <w:rFonts w:asciiTheme="majorHAnsi" w:hAnsiTheme="majorHAnsi" w:cstheme="majorHAnsi"/>
          <w:b/>
          <w:sz w:val="22"/>
          <w:szCs w:val="22"/>
        </w:rPr>
        <w:t>sprzętu medycznego</w:t>
      </w:r>
      <w:r w:rsidR="00745A90">
        <w:rPr>
          <w:rFonts w:asciiTheme="majorHAnsi" w:hAnsiTheme="majorHAnsi" w:cstheme="majorHAnsi"/>
          <w:b/>
          <w:sz w:val="22"/>
          <w:szCs w:val="22"/>
        </w:rPr>
        <w:t xml:space="preserve">”. </w:t>
      </w:r>
    </w:p>
    <w:p w14:paraId="7DC66477" w14:textId="40233D1E" w:rsidR="00745A90" w:rsidRPr="00B70135" w:rsidRDefault="00745A90" w:rsidP="00745A90">
      <w:pPr>
        <w:jc w:val="both"/>
        <w:rPr>
          <w:rFonts w:asciiTheme="majorHAnsi" w:hAnsiTheme="majorHAnsi" w:cstheme="majorHAnsi"/>
          <w:sz w:val="22"/>
          <w:szCs w:val="22"/>
        </w:rPr>
      </w:pPr>
      <w:r w:rsidRPr="00865DB4">
        <w:rPr>
          <w:rFonts w:asciiTheme="majorHAnsi" w:hAnsiTheme="majorHAnsi" w:cstheme="majorHAnsi"/>
          <w:sz w:val="22"/>
          <w:szCs w:val="22"/>
        </w:rPr>
        <w:t xml:space="preserve">oświadczam, </w:t>
      </w:r>
      <w:r>
        <w:rPr>
          <w:rFonts w:asciiTheme="majorHAnsi" w:hAnsiTheme="majorHAnsi" w:cstheme="majorHAnsi"/>
          <w:sz w:val="22"/>
          <w:szCs w:val="22"/>
        </w:rPr>
        <w:t xml:space="preserve">że </w:t>
      </w:r>
      <w:r w:rsidRPr="00865DB4">
        <w:rPr>
          <w:rFonts w:ascii="Calibri" w:hAnsi="Calibri" w:cs="Calibri"/>
          <w:bCs/>
          <w:sz w:val="22"/>
          <w:szCs w:val="22"/>
        </w:rPr>
        <w:t xml:space="preserve">informacje zawarte w oświadczeniu złożonym wraz z ofertą, o którym mowa </w:t>
      </w:r>
      <w:r w:rsidR="0031177F">
        <w:rPr>
          <w:rFonts w:ascii="Calibri" w:hAnsi="Calibri" w:cs="Calibri"/>
          <w:bCs/>
          <w:sz w:val="22"/>
          <w:szCs w:val="22"/>
        </w:rPr>
        <w:br/>
      </w:r>
      <w:r w:rsidRPr="00865DB4">
        <w:rPr>
          <w:rFonts w:ascii="Calibri" w:hAnsi="Calibri" w:cs="Calibri"/>
          <w:bCs/>
          <w:sz w:val="22"/>
          <w:szCs w:val="22"/>
        </w:rPr>
        <w:t xml:space="preserve">w art. 125 ust. 1 ustawy </w:t>
      </w:r>
      <w:proofErr w:type="spellStart"/>
      <w:r w:rsidRPr="00865DB4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865DB4">
        <w:rPr>
          <w:rFonts w:ascii="Calibri" w:hAnsi="Calibri" w:cs="Calibri"/>
          <w:bCs/>
          <w:sz w:val="22"/>
          <w:szCs w:val="22"/>
        </w:rPr>
        <w:t xml:space="preserve"> w zakresie podstaw wykluczenia z postępowania wskazanych przez Zamawiającego, o których mowa w: </w:t>
      </w:r>
    </w:p>
    <w:p w14:paraId="3F09289C" w14:textId="77777777" w:rsidR="00745A90" w:rsidRPr="00865DB4" w:rsidRDefault="00745A90" w:rsidP="00745A9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D67BA6B" w14:textId="77777777" w:rsidR="00745A90" w:rsidRPr="00865DB4" w:rsidRDefault="0031177F" w:rsidP="00745A90">
      <w:pPr>
        <w:numPr>
          <w:ilvl w:val="4"/>
          <w:numId w:val="16"/>
        </w:numPr>
        <w:spacing w:after="160" w:line="276" w:lineRule="auto"/>
        <w:ind w:left="567"/>
        <w:jc w:val="both"/>
        <w:rPr>
          <w:rFonts w:ascii="Calibri" w:hAnsi="Calibri" w:cs="Calibri"/>
          <w:bCs/>
          <w:sz w:val="22"/>
          <w:szCs w:val="22"/>
        </w:rPr>
      </w:pPr>
      <w:hyperlink r:id="rId8" w:anchor="/document/17337528?unitId=art(108)ust(1)pkt(3)&amp;cm=DOCUMENT" w:history="1">
        <w:r w:rsidR="00745A90" w:rsidRPr="00865DB4">
          <w:rPr>
            <w:rFonts w:ascii="Calibri" w:hAnsi="Calibri" w:cs="Calibri"/>
            <w:bCs/>
            <w:sz w:val="22"/>
            <w:szCs w:val="22"/>
          </w:rPr>
          <w:t xml:space="preserve">art. 108 ust. 1 pkt 1 i 2 </w:t>
        </w:r>
      </w:hyperlink>
      <w:r w:rsidR="00745A90" w:rsidRPr="00865DB4">
        <w:rPr>
          <w:rFonts w:ascii="Calibri" w:hAnsi="Calibri" w:cs="Calibri"/>
          <w:bCs/>
          <w:sz w:val="22"/>
          <w:szCs w:val="22"/>
        </w:rPr>
        <w:t xml:space="preserve">ustawy </w:t>
      </w:r>
      <w:proofErr w:type="spellStart"/>
      <w:r w:rsidR="00745A90" w:rsidRPr="00865DB4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="00745A90" w:rsidRPr="00865DB4">
        <w:rPr>
          <w:rFonts w:ascii="Calibri" w:hAnsi="Calibri" w:cs="Calibri"/>
          <w:bCs/>
          <w:sz w:val="22"/>
          <w:szCs w:val="22"/>
        </w:rPr>
        <w:t>,</w:t>
      </w:r>
    </w:p>
    <w:p w14:paraId="6F677B3A" w14:textId="77777777" w:rsidR="00745A90" w:rsidRPr="00865DB4" w:rsidRDefault="0031177F" w:rsidP="00745A90">
      <w:pPr>
        <w:numPr>
          <w:ilvl w:val="4"/>
          <w:numId w:val="16"/>
        </w:numPr>
        <w:suppressAutoHyphens/>
        <w:overflowPunct w:val="0"/>
        <w:autoSpaceDE w:val="0"/>
        <w:spacing w:after="160" w:line="259" w:lineRule="auto"/>
        <w:ind w:left="567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hyperlink r:id="rId9" w:anchor="/document/17337528?unitId=art(108)ust(1)pkt(4)&amp;cm=DOCUMENT" w:history="1">
        <w:r w:rsidR="00745A90" w:rsidRPr="00865DB4">
          <w:rPr>
            <w:rFonts w:ascii="Calibri" w:hAnsi="Calibri" w:cs="Calibri"/>
            <w:bCs/>
            <w:sz w:val="22"/>
            <w:szCs w:val="22"/>
          </w:rPr>
          <w:t>art. 108 ust. 1 pkt 4</w:t>
        </w:r>
      </w:hyperlink>
      <w:r w:rsidR="00745A90" w:rsidRPr="00865DB4">
        <w:rPr>
          <w:rFonts w:ascii="Calibri" w:hAnsi="Calibri" w:cs="Calibri"/>
          <w:bCs/>
          <w:sz w:val="22"/>
          <w:szCs w:val="22"/>
        </w:rPr>
        <w:t xml:space="preserve"> ustawy </w:t>
      </w:r>
      <w:proofErr w:type="spellStart"/>
      <w:r w:rsidR="00745A90" w:rsidRPr="00865DB4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="00745A90" w:rsidRPr="00865DB4">
        <w:rPr>
          <w:rFonts w:ascii="Calibri" w:hAnsi="Calibri" w:cs="Calibri"/>
          <w:bCs/>
          <w:sz w:val="22"/>
          <w:szCs w:val="22"/>
        </w:rPr>
        <w:t>, dotyczącej orzeczenia zakazu ubiegania się o zamówienie publiczne tytułem środka zapobiegawczego,</w:t>
      </w:r>
    </w:p>
    <w:p w14:paraId="6FEF5089" w14:textId="77777777" w:rsidR="00745A90" w:rsidRPr="00865DB4" w:rsidRDefault="0031177F" w:rsidP="00745A90">
      <w:pPr>
        <w:numPr>
          <w:ilvl w:val="4"/>
          <w:numId w:val="16"/>
        </w:numPr>
        <w:suppressAutoHyphens/>
        <w:overflowPunct w:val="0"/>
        <w:autoSpaceDE w:val="0"/>
        <w:spacing w:after="160" w:line="259" w:lineRule="auto"/>
        <w:ind w:left="567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hyperlink r:id="rId10" w:anchor="/document/17337528?unitId=art(108)ust(1)pkt(5)&amp;cm=DOCUMENT" w:history="1">
        <w:r w:rsidR="00745A90" w:rsidRPr="00865DB4">
          <w:rPr>
            <w:rFonts w:ascii="Calibri" w:hAnsi="Calibri" w:cs="Calibri"/>
            <w:bCs/>
            <w:sz w:val="22"/>
            <w:szCs w:val="22"/>
          </w:rPr>
          <w:t>art. 108 ust. 1 pkt 5</w:t>
        </w:r>
      </w:hyperlink>
      <w:r w:rsidR="00745A90" w:rsidRPr="00865DB4">
        <w:rPr>
          <w:rFonts w:ascii="Calibri" w:hAnsi="Calibri" w:cs="Calibri"/>
          <w:bCs/>
          <w:sz w:val="22"/>
          <w:szCs w:val="22"/>
        </w:rPr>
        <w:t xml:space="preserve"> ustawy </w:t>
      </w:r>
      <w:proofErr w:type="spellStart"/>
      <w:r w:rsidR="00745A90" w:rsidRPr="00865DB4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="00745A90" w:rsidRPr="00865DB4">
        <w:rPr>
          <w:rFonts w:ascii="Calibri" w:hAnsi="Calibri" w:cs="Calibri"/>
          <w:bCs/>
          <w:sz w:val="22"/>
          <w:szCs w:val="22"/>
        </w:rPr>
        <w:t>, dotyczących zawarcia z innymi wykonawcami porozumienia mającego na celu zakłócenie konkurencji,</w:t>
      </w:r>
    </w:p>
    <w:p w14:paraId="4AF18A56" w14:textId="77777777" w:rsidR="00745A90" w:rsidRPr="00865DB4" w:rsidRDefault="00745A90" w:rsidP="00745A90">
      <w:pPr>
        <w:numPr>
          <w:ilvl w:val="4"/>
          <w:numId w:val="16"/>
        </w:numPr>
        <w:overflowPunct w:val="0"/>
        <w:autoSpaceDE w:val="0"/>
        <w:spacing w:after="160" w:line="259" w:lineRule="auto"/>
        <w:ind w:left="567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865DB4">
        <w:rPr>
          <w:rFonts w:ascii="Calibri" w:hAnsi="Calibri" w:cs="Calibri"/>
          <w:bCs/>
          <w:sz w:val="22"/>
          <w:szCs w:val="22"/>
        </w:rPr>
        <w:t xml:space="preserve">art. 109 ust. 1 pkt 4 ustawy </w:t>
      </w:r>
      <w:proofErr w:type="spellStart"/>
      <w:r w:rsidRPr="00865DB4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865DB4">
        <w:rPr>
          <w:rFonts w:ascii="Calibri" w:hAnsi="Calibri" w:cs="Calibri"/>
          <w:bCs/>
          <w:sz w:val="22"/>
          <w:szCs w:val="22"/>
        </w:rPr>
        <w:t xml:space="preserve">, </w:t>
      </w:r>
    </w:p>
    <w:p w14:paraId="2F54D4BE" w14:textId="77777777" w:rsidR="00745A90" w:rsidRPr="00865DB4" w:rsidRDefault="00745A90" w:rsidP="00745A9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64724C25" w14:textId="77777777" w:rsidR="00745A90" w:rsidRPr="00865DB4" w:rsidRDefault="00745A90" w:rsidP="00745A90">
      <w:pPr>
        <w:jc w:val="both"/>
        <w:rPr>
          <w:rFonts w:ascii="Calibri" w:eastAsia="Calibri" w:hAnsi="Calibri"/>
          <w:b/>
          <w:bCs/>
          <w:sz w:val="22"/>
          <w:szCs w:val="22"/>
          <w:u w:val="double"/>
          <w:lang w:eastAsia="en-US"/>
        </w:rPr>
      </w:pPr>
      <w:r w:rsidRPr="00865DB4">
        <w:rPr>
          <w:rFonts w:ascii="Calibri" w:eastAsia="Calibri" w:hAnsi="Calibri"/>
          <w:b/>
          <w:sz w:val="22"/>
          <w:szCs w:val="22"/>
          <w:u w:val="double"/>
          <w:lang w:eastAsia="en-US"/>
        </w:rPr>
        <w:t>są aktualne</w:t>
      </w:r>
      <w:r w:rsidRPr="00865DB4">
        <w:rPr>
          <w:rFonts w:ascii="Calibri" w:eastAsia="Calibri" w:hAnsi="Calibri"/>
          <w:b/>
          <w:bCs/>
          <w:sz w:val="22"/>
          <w:szCs w:val="22"/>
          <w:u w:val="double"/>
          <w:lang w:eastAsia="en-US"/>
        </w:rPr>
        <w:t>.</w:t>
      </w:r>
    </w:p>
    <w:p w14:paraId="0FE02074" w14:textId="77777777" w:rsidR="00745A90" w:rsidRPr="00865DB4" w:rsidRDefault="00745A90" w:rsidP="00745A90">
      <w:pPr>
        <w:jc w:val="both"/>
        <w:rPr>
          <w:rFonts w:eastAsia="Calibri"/>
          <w:sz w:val="22"/>
          <w:szCs w:val="22"/>
          <w:lang w:eastAsia="en-US"/>
        </w:rPr>
      </w:pPr>
    </w:p>
    <w:p w14:paraId="2449C308" w14:textId="77777777" w:rsidR="00745A90" w:rsidRPr="00865DB4" w:rsidRDefault="00745A90" w:rsidP="00745A9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CCBC8EC" w14:textId="77777777" w:rsidR="00745A90" w:rsidRPr="00865DB4" w:rsidRDefault="00745A90" w:rsidP="00745A9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0E7D65B" w14:textId="77777777" w:rsidR="00745A90" w:rsidRPr="00865DB4" w:rsidRDefault="00745A90" w:rsidP="00745A90">
      <w:pPr>
        <w:jc w:val="both"/>
        <w:rPr>
          <w:rFonts w:eastAsia="Calibri"/>
          <w:i/>
          <w:sz w:val="20"/>
          <w:szCs w:val="20"/>
          <w:lang w:eastAsia="en-US"/>
        </w:rPr>
      </w:pPr>
    </w:p>
    <w:p w14:paraId="09174BFC" w14:textId="77777777" w:rsidR="00745A90" w:rsidRPr="00865DB4" w:rsidRDefault="00745A90" w:rsidP="00745A90">
      <w:pPr>
        <w:jc w:val="both"/>
        <w:rPr>
          <w:rFonts w:eastAsia="Calibri"/>
          <w:i/>
          <w:sz w:val="16"/>
          <w:szCs w:val="16"/>
          <w:lang w:eastAsia="en-US"/>
        </w:rPr>
      </w:pPr>
    </w:p>
    <w:p w14:paraId="5DCABDD0" w14:textId="48A573E2" w:rsidR="00745A90" w:rsidRPr="00865DB4" w:rsidRDefault="00745A90" w:rsidP="00F727A4">
      <w:pPr>
        <w:shd w:val="clear" w:color="auto" w:fill="FFFFFF"/>
        <w:ind w:left="3540" w:firstLine="708"/>
        <w:rPr>
          <w:rFonts w:ascii="Calibri" w:hAnsi="Calibri" w:cs="Calibri"/>
          <w:color w:val="00000A"/>
          <w:sz w:val="16"/>
          <w:szCs w:val="16"/>
        </w:rPr>
      </w:pPr>
      <w:r w:rsidRPr="00865DB4">
        <w:rPr>
          <w:rFonts w:ascii="Calibri" w:hAnsi="Calibri" w:cs="Calibri"/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45E0C867" w14:textId="3E958041" w:rsidR="00745A90" w:rsidRPr="00865DB4" w:rsidRDefault="00745A90" w:rsidP="00745A90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865DB4">
        <w:rPr>
          <w:rFonts w:ascii="Calibri" w:hAnsi="Calibri" w:cs="Calibri"/>
          <w:color w:val="00000A"/>
          <w:sz w:val="16"/>
          <w:szCs w:val="16"/>
        </w:rPr>
        <w:t xml:space="preserve">      </w:t>
      </w:r>
      <w:r w:rsidR="00F727A4">
        <w:rPr>
          <w:rFonts w:ascii="Calibri" w:hAnsi="Calibri" w:cs="Calibri"/>
          <w:color w:val="00000A"/>
          <w:sz w:val="16"/>
          <w:szCs w:val="16"/>
        </w:rPr>
        <w:t xml:space="preserve">                                                                                                                    </w:t>
      </w:r>
      <w:r w:rsidRPr="00865DB4">
        <w:rPr>
          <w:rFonts w:ascii="Calibri" w:hAnsi="Calibri" w:cs="Calibri"/>
          <w:color w:val="00000A"/>
          <w:sz w:val="16"/>
          <w:szCs w:val="16"/>
        </w:rPr>
        <w:t xml:space="preserve">  </w:t>
      </w:r>
      <w:r w:rsidRPr="00865DB4">
        <w:rPr>
          <w:rFonts w:ascii="Calibri" w:hAnsi="Calibri" w:cs="Calibri"/>
          <w:iCs/>
          <w:color w:val="00000A"/>
          <w:sz w:val="16"/>
          <w:szCs w:val="16"/>
        </w:rPr>
        <w:t xml:space="preserve">elektroniczny </w:t>
      </w:r>
      <w:r w:rsidRPr="00865DB4">
        <w:rPr>
          <w:rFonts w:ascii="Calibri" w:eastAsia="Calibri" w:hAnsi="Calibri"/>
          <w:sz w:val="16"/>
          <w:szCs w:val="16"/>
          <w:lang w:eastAsia="en-US"/>
        </w:rPr>
        <w:t>podpis</w:t>
      </w:r>
      <w:r w:rsidRPr="00865DB4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1"/>
      </w:r>
      <w:r w:rsidRPr="00865DB4">
        <w:rPr>
          <w:rFonts w:ascii="Calibri" w:eastAsia="Calibri" w:hAnsi="Calibri"/>
          <w:sz w:val="16"/>
          <w:szCs w:val="16"/>
          <w:lang w:eastAsia="en-US"/>
        </w:rPr>
        <w:t xml:space="preserve"> Wykonawcy/ osoby (osób) uprawnionej  </w:t>
      </w:r>
    </w:p>
    <w:p w14:paraId="5B74EA36" w14:textId="77777777" w:rsidR="00745A90" w:rsidRPr="00865DB4" w:rsidRDefault="00745A90" w:rsidP="00745A90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865DB4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do występowania w imieniu Wykonawcy</w:t>
      </w:r>
      <w:r w:rsidRPr="00865DB4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2"/>
      </w:r>
      <w:r w:rsidRPr="00865DB4">
        <w:rPr>
          <w:rFonts w:ascii="Calibri" w:eastAsia="Calibri" w:hAnsi="Calibri"/>
          <w:sz w:val="16"/>
          <w:szCs w:val="16"/>
          <w:lang w:eastAsia="en-US"/>
        </w:rPr>
        <w:t xml:space="preserve">  lub podmiotu              </w:t>
      </w:r>
    </w:p>
    <w:p w14:paraId="2F4A0ECE" w14:textId="77777777" w:rsidR="00745A90" w:rsidRPr="00865DB4" w:rsidRDefault="00745A90" w:rsidP="00745A90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865DB4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udostępniającego zasoby/ osoby (osób) uprawnionej do   </w:t>
      </w:r>
    </w:p>
    <w:p w14:paraId="4726D1F9" w14:textId="77777777" w:rsidR="00745A90" w:rsidRPr="00865DB4" w:rsidRDefault="00745A90" w:rsidP="00745A90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865DB4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występowania w imieniu podmiotu udostępniającego zasoby</w:t>
      </w:r>
    </w:p>
    <w:p w14:paraId="37520ED4" w14:textId="77777777" w:rsidR="00745A90" w:rsidRPr="00865DB4" w:rsidRDefault="00745A90" w:rsidP="00745A90">
      <w:pPr>
        <w:ind w:right="284"/>
        <w:jc w:val="center"/>
        <w:rPr>
          <w:rFonts w:ascii="Calibri" w:eastAsia="Calibri" w:hAnsi="Calibri"/>
          <w:b/>
          <w:i/>
          <w:sz w:val="16"/>
          <w:szCs w:val="16"/>
          <w:lang w:eastAsia="en-US"/>
        </w:rPr>
      </w:pPr>
    </w:p>
    <w:p w14:paraId="620FBEE5" w14:textId="77777777" w:rsidR="00745A90" w:rsidRPr="00865DB4" w:rsidRDefault="00745A90" w:rsidP="00745A90">
      <w:pPr>
        <w:ind w:right="284"/>
        <w:jc w:val="center"/>
        <w:rPr>
          <w:rFonts w:ascii="Calibri" w:eastAsia="Calibri" w:hAnsi="Calibri"/>
          <w:b/>
          <w:i/>
          <w:sz w:val="20"/>
          <w:szCs w:val="20"/>
          <w:lang w:eastAsia="en-US"/>
        </w:rPr>
      </w:pPr>
    </w:p>
    <w:p w14:paraId="111B35E7" w14:textId="77777777" w:rsidR="00745A90" w:rsidRPr="00865DB4" w:rsidRDefault="00745A90" w:rsidP="00745A90">
      <w:pPr>
        <w:ind w:right="284"/>
        <w:jc w:val="center"/>
        <w:rPr>
          <w:rFonts w:ascii="Calibri" w:eastAsia="Calibri" w:hAnsi="Calibri"/>
          <w:b/>
          <w:i/>
          <w:sz w:val="20"/>
          <w:szCs w:val="20"/>
          <w:lang w:eastAsia="en-US"/>
        </w:rPr>
      </w:pPr>
    </w:p>
    <w:p w14:paraId="5BEFA92C" w14:textId="77777777" w:rsidR="00745A90" w:rsidRPr="002616D7" w:rsidRDefault="00745A90" w:rsidP="00745A90">
      <w:pPr>
        <w:spacing w:line="360" w:lineRule="auto"/>
        <w:jc w:val="both"/>
        <w:rPr>
          <w:rFonts w:asciiTheme="majorHAnsi" w:hAnsiTheme="majorHAnsi" w:cs="Arial"/>
          <w:iCs/>
        </w:rPr>
      </w:pPr>
    </w:p>
    <w:p w14:paraId="7F66C5EC" w14:textId="0A712A15" w:rsidR="00281606" w:rsidRPr="004A46C3" w:rsidRDefault="00281606" w:rsidP="00745A90">
      <w:pPr>
        <w:ind w:left="5245"/>
        <w:rPr>
          <w:rFonts w:asciiTheme="majorHAnsi" w:hAnsiTheme="majorHAnsi" w:cs="Arial"/>
          <w:iCs/>
          <w:sz w:val="22"/>
          <w:szCs w:val="22"/>
        </w:rPr>
      </w:pPr>
    </w:p>
    <w:sectPr w:rsidR="00281606" w:rsidRPr="004A46C3" w:rsidSect="00A3339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4765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  <w:footnote w:id="1">
    <w:p w14:paraId="1439D70D" w14:textId="77777777" w:rsidR="00745A90" w:rsidRPr="00204810" w:rsidRDefault="00745A90" w:rsidP="00745A90">
      <w:pPr>
        <w:pStyle w:val="Tekstprzypisudolnego"/>
        <w:rPr>
          <w:b/>
          <w:color w:val="FF0000"/>
          <w:sz w:val="17"/>
          <w:szCs w:val="17"/>
        </w:rPr>
      </w:pPr>
      <w:r w:rsidRPr="00204810">
        <w:rPr>
          <w:rStyle w:val="Odwoanieprzypisudolnego"/>
          <w:sz w:val="17"/>
          <w:szCs w:val="17"/>
        </w:rPr>
        <w:footnoteRef/>
      </w:r>
      <w:r w:rsidRPr="00204810">
        <w:rPr>
          <w:sz w:val="17"/>
          <w:szCs w:val="17"/>
        </w:rPr>
        <w:t xml:space="preserve"> </w:t>
      </w:r>
      <w:r w:rsidRPr="00B10B46">
        <w:rPr>
          <w:color w:val="FF0000"/>
          <w:sz w:val="17"/>
          <w:szCs w:val="17"/>
        </w:rPr>
        <w:t>Kwalifikowany podpis elektroniczny lub podpis zaufany lub podpis osobisty</w:t>
      </w:r>
    </w:p>
  </w:footnote>
  <w:footnote w:id="2">
    <w:p w14:paraId="09FBCDF1" w14:textId="77777777" w:rsidR="00745A90" w:rsidRDefault="00745A90" w:rsidP="00745A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4810">
        <w:rPr>
          <w:rFonts w:ascii="Calibri" w:hAnsi="Calibri" w:cs="Calibri"/>
          <w:sz w:val="17"/>
          <w:szCs w:val="17"/>
        </w:rPr>
        <w:t xml:space="preserve">W przypadku Wykonawców </w:t>
      </w:r>
      <w:r w:rsidRPr="00776EEE">
        <w:rPr>
          <w:rFonts w:cs="Arial"/>
          <w:sz w:val="18"/>
          <w:szCs w:val="18"/>
        </w:rPr>
        <w:t>wspólnie ubiegającyc</w:t>
      </w:r>
      <w:r>
        <w:rPr>
          <w:rFonts w:cs="Arial"/>
          <w:sz w:val="18"/>
          <w:szCs w:val="18"/>
        </w:rPr>
        <w:t>h się o udzielenie zamówienia</w:t>
      </w:r>
      <w:r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7C59" w14:textId="3B3EA82F" w:rsidR="00911369" w:rsidRPr="000D4D82" w:rsidRDefault="000D4D82" w:rsidP="00911369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i/>
        <w:sz w:val="16"/>
        <w:szCs w:val="16"/>
        <w:lang w:val="pl-PL"/>
      </w:rPr>
      <w:t>„Dostawa sprzętu medycznego”</w:t>
    </w:r>
  </w:p>
  <w:p w14:paraId="2C492120" w14:textId="3D4AB563" w:rsidR="00911369" w:rsidRPr="000D4D82" w:rsidRDefault="00911369" w:rsidP="00911369">
    <w:pPr>
      <w:pStyle w:val="Nagwek"/>
      <w:spacing w:line="276" w:lineRule="auto"/>
      <w:jc w:val="center"/>
      <w:rPr>
        <w:rFonts w:ascii="Arial" w:hAnsi="Arial" w:cs="Arial"/>
        <w:color w:val="FF0000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 xml:space="preserve">Nr referencyjny: </w:t>
    </w:r>
    <w:r w:rsidRPr="00C4765A">
      <w:rPr>
        <w:rFonts w:ascii="Arial" w:hAnsi="Arial" w:cs="Arial"/>
        <w:sz w:val="16"/>
        <w:szCs w:val="16"/>
      </w:rPr>
      <w:t>ZP/0</w:t>
    </w:r>
    <w:r w:rsidR="000D4D82">
      <w:rPr>
        <w:rFonts w:ascii="Arial" w:hAnsi="Arial" w:cs="Arial"/>
        <w:sz w:val="16"/>
        <w:szCs w:val="16"/>
        <w:lang w:val="pl-PL"/>
      </w:rPr>
      <w:t>6</w:t>
    </w:r>
    <w:r w:rsidRPr="00C4765A">
      <w:rPr>
        <w:rFonts w:ascii="Arial" w:hAnsi="Arial" w:cs="Arial"/>
        <w:sz w:val="16"/>
        <w:szCs w:val="16"/>
      </w:rPr>
      <w:t>/202</w:t>
    </w:r>
    <w:r w:rsidR="000D4D82">
      <w:rPr>
        <w:rFonts w:ascii="Arial" w:hAnsi="Arial" w:cs="Arial"/>
        <w:sz w:val="16"/>
        <w:szCs w:val="16"/>
        <w:lang w:val="pl-PL"/>
      </w:rPr>
      <w:t>3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851B6"/>
    <w:multiLevelType w:val="multilevel"/>
    <w:tmpl w:val="95D8E30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="Times New Roman" w:hint="default"/>
        <w:b w:val="0"/>
        <w:sz w:val="20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072937">
    <w:abstractNumId w:val="19"/>
  </w:num>
  <w:num w:numId="2" w16cid:durableId="167791965">
    <w:abstractNumId w:val="14"/>
  </w:num>
  <w:num w:numId="3" w16cid:durableId="1611428064">
    <w:abstractNumId w:val="2"/>
  </w:num>
  <w:num w:numId="4" w16cid:durableId="530073812">
    <w:abstractNumId w:val="1"/>
  </w:num>
  <w:num w:numId="5" w16cid:durableId="1880628898">
    <w:abstractNumId w:val="0"/>
  </w:num>
  <w:num w:numId="6" w16cid:durableId="1977955184">
    <w:abstractNumId w:val="18"/>
  </w:num>
  <w:num w:numId="7" w16cid:durableId="1825320489">
    <w:abstractNumId w:val="16"/>
  </w:num>
  <w:num w:numId="8" w16cid:durableId="2047439290">
    <w:abstractNumId w:val="15"/>
    <w:lvlOverride w:ilvl="0">
      <w:startOverride w:val="1"/>
    </w:lvlOverride>
  </w:num>
  <w:num w:numId="9" w16cid:durableId="875122436">
    <w:abstractNumId w:val="13"/>
    <w:lvlOverride w:ilvl="0">
      <w:startOverride w:val="1"/>
    </w:lvlOverride>
  </w:num>
  <w:num w:numId="10" w16cid:durableId="696197996">
    <w:abstractNumId w:val="10"/>
  </w:num>
  <w:num w:numId="11" w16cid:durableId="1884126121">
    <w:abstractNumId w:val="11"/>
  </w:num>
  <w:num w:numId="12" w16cid:durableId="913929910">
    <w:abstractNumId w:val="17"/>
  </w:num>
  <w:num w:numId="13" w16cid:durableId="939411177">
    <w:abstractNumId w:val="8"/>
  </w:num>
  <w:num w:numId="14" w16cid:durableId="773745368">
    <w:abstractNumId w:val="12"/>
  </w:num>
  <w:num w:numId="15" w16cid:durableId="485248778">
    <w:abstractNumId w:val="20"/>
  </w:num>
  <w:num w:numId="16" w16cid:durableId="20776827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2CB8"/>
    <w:rsid w:val="000842C1"/>
    <w:rsid w:val="000A4D1B"/>
    <w:rsid w:val="000A6014"/>
    <w:rsid w:val="000A60AB"/>
    <w:rsid w:val="000B256D"/>
    <w:rsid w:val="000B291D"/>
    <w:rsid w:val="000B4922"/>
    <w:rsid w:val="000D116A"/>
    <w:rsid w:val="000D4D82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06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177F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0C10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6C3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5A90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369"/>
    <w:rsid w:val="00911D1A"/>
    <w:rsid w:val="00912FBE"/>
    <w:rsid w:val="0092538B"/>
    <w:rsid w:val="0092580B"/>
    <w:rsid w:val="00934300"/>
    <w:rsid w:val="009504AB"/>
    <w:rsid w:val="00965FD0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0565C"/>
    <w:rsid w:val="00C150BD"/>
    <w:rsid w:val="00C15F45"/>
    <w:rsid w:val="00C449C4"/>
    <w:rsid w:val="00C4765A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373F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EF1CDF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27A4"/>
    <w:rsid w:val="00F7689B"/>
    <w:rsid w:val="00F773E9"/>
    <w:rsid w:val="00F77CA8"/>
    <w:rsid w:val="00F90BE8"/>
    <w:rsid w:val="00F9310A"/>
    <w:rsid w:val="00F93D06"/>
    <w:rsid w:val="00F94AD3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BEDF-A065-49AD-9063-AEC8C76B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Barszczewska</cp:lastModifiedBy>
  <cp:revision>9</cp:revision>
  <cp:lastPrinted>2021-03-23T09:14:00Z</cp:lastPrinted>
  <dcterms:created xsi:type="dcterms:W3CDTF">2022-09-22T12:59:00Z</dcterms:created>
  <dcterms:modified xsi:type="dcterms:W3CDTF">2023-08-31T07:19:00Z</dcterms:modified>
</cp:coreProperties>
</file>