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6339" w14:textId="45C4105C" w:rsidR="00425384" w:rsidRDefault="00A33398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</w:t>
      </w:r>
      <w:r w:rsidR="007F1B2C">
        <w:rPr>
          <w:rFonts w:asciiTheme="minorHAnsi" w:hAnsiTheme="minorHAnsi" w:cs="Tahoma"/>
          <w:sz w:val="22"/>
          <w:szCs w:val="22"/>
        </w:rPr>
        <w:t xml:space="preserve">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</w:t>
      </w:r>
      <w:r w:rsidR="007F1B2C">
        <w:rPr>
          <w:rFonts w:asciiTheme="minorHAnsi" w:hAnsiTheme="minorHAnsi"/>
          <w:b/>
          <w:sz w:val="22"/>
          <w:szCs w:val="22"/>
        </w:rPr>
        <w:t>Załącznik nr 3</w:t>
      </w:r>
      <w:r w:rsidR="00425384">
        <w:rPr>
          <w:rFonts w:asciiTheme="minorHAnsi" w:hAnsiTheme="minorHAnsi"/>
          <w:b/>
          <w:sz w:val="22"/>
          <w:szCs w:val="22"/>
        </w:rPr>
        <w:t xml:space="preserve"> </w:t>
      </w:r>
    </w:p>
    <w:p w14:paraId="5EC42E8D" w14:textId="77777777" w:rsidR="007F1B2C" w:rsidRDefault="007F1B2C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</w:p>
    <w:p w14:paraId="0DB46D0C" w14:textId="7A308192" w:rsidR="007F1B2C" w:rsidRDefault="007F1B2C" w:rsidP="008753E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F1B2C">
        <w:rPr>
          <w:rFonts w:asciiTheme="minorHAnsi" w:hAnsiTheme="minorHAnsi"/>
          <w:b/>
          <w:sz w:val="22"/>
          <w:szCs w:val="22"/>
          <w:u w:val="single"/>
        </w:rPr>
        <w:t>OPIS PRZEDMIOTU ZA</w:t>
      </w:r>
      <w:r w:rsidR="00F047B1">
        <w:rPr>
          <w:rFonts w:asciiTheme="minorHAnsi" w:hAnsiTheme="minorHAnsi"/>
          <w:b/>
          <w:sz w:val="22"/>
          <w:szCs w:val="22"/>
          <w:u w:val="single"/>
        </w:rPr>
        <w:t>M</w:t>
      </w:r>
      <w:bookmarkStart w:id="0" w:name="_GoBack"/>
      <w:bookmarkEnd w:id="0"/>
      <w:r w:rsidRPr="007F1B2C">
        <w:rPr>
          <w:rFonts w:asciiTheme="minorHAnsi" w:hAnsiTheme="minorHAnsi"/>
          <w:b/>
          <w:sz w:val="22"/>
          <w:szCs w:val="22"/>
          <w:u w:val="single"/>
        </w:rPr>
        <w:t>ÓWIENIA (OPZ)</w:t>
      </w:r>
    </w:p>
    <w:p w14:paraId="607A3AE8" w14:textId="77777777" w:rsidR="00425384" w:rsidRPr="00425384" w:rsidRDefault="00425384" w:rsidP="008753E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6A4BA9" w14:textId="77777777" w:rsidR="00425384" w:rsidRP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ZESTAWIENIE PARAMETRÓW TECHNICZNYCH</w:t>
      </w:r>
    </w:p>
    <w:p w14:paraId="24E576F3" w14:textId="77777777" w:rsid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ORAZ WYMAGANIA ODNOSZĄCE SIĘ DO PRZEDMIOTU ZAMÓWIENIA</w:t>
      </w:r>
    </w:p>
    <w:p w14:paraId="45EA7745" w14:textId="77777777" w:rsidR="00E3484D" w:rsidRPr="00425384" w:rsidRDefault="00E3484D" w:rsidP="008753E6">
      <w:pPr>
        <w:pStyle w:val="Tytu"/>
        <w:ind w:firstLine="708"/>
        <w:rPr>
          <w:rFonts w:asciiTheme="minorHAnsi" w:hAnsiTheme="minorHAnsi" w:cs="Tahoma"/>
          <w:szCs w:val="22"/>
        </w:rPr>
      </w:pPr>
    </w:p>
    <w:p w14:paraId="157EF330" w14:textId="7C1F051B" w:rsidR="000B3448" w:rsidRDefault="000B3448" w:rsidP="008753E6">
      <w:pPr>
        <w:pStyle w:val="Tytu"/>
        <w:rPr>
          <w:rFonts w:ascii="Tahoma" w:hAnsi="Tahoma" w:cs="Tahoma"/>
          <w:sz w:val="20"/>
        </w:rPr>
      </w:pPr>
    </w:p>
    <w:p w14:paraId="2F90FF84" w14:textId="65DBE580" w:rsidR="0072245B" w:rsidRDefault="0072245B" w:rsidP="008753E6">
      <w:pPr>
        <w:pStyle w:val="Tytu"/>
        <w:rPr>
          <w:rFonts w:asciiTheme="minorHAnsi" w:hAnsiTheme="minorHAnsi" w:cs="Segoe UI"/>
          <w:color w:val="000000"/>
          <w:szCs w:val="22"/>
        </w:rPr>
      </w:pPr>
      <w:r w:rsidRPr="0072245B">
        <w:rPr>
          <w:rFonts w:asciiTheme="minorHAnsi" w:hAnsiTheme="minorHAnsi" w:cs="Tahoma"/>
          <w:bCs/>
          <w:szCs w:val="22"/>
        </w:rPr>
        <w:t>Biometr optyczny</w:t>
      </w:r>
      <w:r w:rsidRPr="0072245B">
        <w:rPr>
          <w:rFonts w:asciiTheme="minorHAnsi" w:hAnsiTheme="minorHAnsi" w:cs="Segoe UI"/>
          <w:color w:val="000000"/>
          <w:szCs w:val="22"/>
        </w:rPr>
        <w:t xml:space="preserve"> do pomiarów gałki ocznej i kalkulacji mocy</w:t>
      </w:r>
    </w:p>
    <w:p w14:paraId="22AD76B4" w14:textId="68A73FFF" w:rsidR="000B3448" w:rsidRDefault="0072245B" w:rsidP="008753E6">
      <w:pPr>
        <w:pStyle w:val="Tytu"/>
        <w:rPr>
          <w:rFonts w:asciiTheme="minorHAnsi" w:hAnsiTheme="minorHAnsi" w:cs="Segoe UI"/>
          <w:color w:val="000000"/>
          <w:szCs w:val="22"/>
        </w:rPr>
      </w:pPr>
      <w:r w:rsidRPr="0072245B">
        <w:rPr>
          <w:rFonts w:asciiTheme="minorHAnsi" w:hAnsiTheme="minorHAnsi" w:cs="Segoe UI"/>
          <w:color w:val="000000"/>
          <w:szCs w:val="22"/>
        </w:rPr>
        <w:t>implantów wszczepianych przy operacji zaćmy</w:t>
      </w:r>
    </w:p>
    <w:p w14:paraId="734EF9B1" w14:textId="77777777" w:rsidR="0072245B" w:rsidRPr="0072245B" w:rsidRDefault="0072245B" w:rsidP="000C6796">
      <w:pPr>
        <w:pStyle w:val="Tytu"/>
        <w:rPr>
          <w:rFonts w:ascii="Tahoma" w:hAnsi="Tahoma" w:cs="Tahoma"/>
          <w:sz w:val="20"/>
        </w:rPr>
      </w:pP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2693"/>
      </w:tblGrid>
      <w:tr w:rsidR="000B3448" w:rsidRPr="007060E6" w14:paraId="3FE50844" w14:textId="77777777" w:rsidTr="00E3484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B4AB61" w14:textId="15A4DFAE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1F6D9F" w14:textId="7CA9AD56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Parametr/Warunek/Wartość graniczna/Elementy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7BE82" w14:textId="146BBED8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1F987C" w14:textId="77777777" w:rsidR="00D66574" w:rsidRPr="007060E6" w:rsidRDefault="00D66574" w:rsidP="00D66574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Parametry oferowane – opis</w:t>
            </w:r>
          </w:p>
          <w:p w14:paraId="3EA44B2E" w14:textId="272993C8" w:rsidR="000B3448" w:rsidRPr="007060E6" w:rsidRDefault="00D66574" w:rsidP="00D665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 xml:space="preserve"> lub potwierdzenie wartości granicznej/ spełnienie wymagań*</w:t>
            </w:r>
          </w:p>
        </w:tc>
      </w:tr>
      <w:tr w:rsidR="008753E6" w:rsidRPr="008753E6" w14:paraId="1658DFF3" w14:textId="77777777" w:rsidTr="00546B34">
        <w:trPr>
          <w:trHeight w:val="476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E3A" w14:textId="5AA030CB" w:rsidR="008753E6" w:rsidRPr="008753E6" w:rsidRDefault="008753E6" w:rsidP="000B3448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8753E6">
              <w:rPr>
                <w:rFonts w:asciiTheme="majorHAnsi" w:hAnsiTheme="majorHAnsi" w:cs="Tahoma"/>
                <w:b/>
                <w:sz w:val="24"/>
                <w:szCs w:val="24"/>
              </w:rPr>
              <w:t>BIOMETR OPTYCZNY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087" w14:textId="77777777" w:rsidR="008753E6" w:rsidRPr="008753E6" w:rsidRDefault="008753E6" w:rsidP="00DA6EFD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07AE966" w14:textId="48EE626D" w:rsidR="008753E6" w:rsidRPr="008753E6" w:rsidRDefault="008753E6" w:rsidP="00DA6EFD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8753E6">
              <w:rPr>
                <w:rFonts w:asciiTheme="majorHAnsi" w:hAnsiTheme="majorHAnsi" w:cs="Tahoma"/>
                <w:sz w:val="16"/>
                <w:szCs w:val="16"/>
              </w:rPr>
              <w:t>Określić typ/model, producenta</w:t>
            </w:r>
          </w:p>
        </w:tc>
      </w:tr>
      <w:tr w:rsidR="0072245B" w:rsidRPr="008753E6" w14:paraId="0B3914FB" w14:textId="77777777" w:rsidTr="0014785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459" w14:textId="62EF1D91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794" w14:textId="0A4E2E7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Działanie w oparciu o technologię OCT Swept Source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9C29" w14:textId="0C99A8C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11A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72641BC" w14:textId="77777777" w:rsidTr="0014785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F31" w14:textId="7DEDBD13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282" w14:textId="247B84BB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Pomiar długości osiowej w zakresie min 15-35 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D88C" w14:textId="56A11D3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C19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B4EF47D" w14:textId="77777777" w:rsidTr="0014785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D4A" w14:textId="7DEBD539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17A" w14:textId="5B5FD5A7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długości osiowej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6E2" w14:textId="0575F24B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78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1D3DE194" w14:textId="77777777" w:rsidTr="001478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DB3" w14:textId="18DCD2E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A9E" w14:textId="6A94CA5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promienia krzywizny rogówki w zakresie min 5-11mm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C5A" w14:textId="78D8741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13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145B03A4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EEA" w14:textId="22EBD05C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108" w14:textId="4BA5201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promienia krzywizny rogówki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A91" w14:textId="78F55F77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4A3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72E1187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691" w14:textId="785C5FF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DB0" w14:textId="0ADBBEF0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głębokości komory przedniej w zakresie  min 0,8-8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CD" w14:textId="39AD321E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49B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03268947" w14:textId="77777777" w:rsidTr="0014785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A52" w14:textId="44688C7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927" w14:textId="79E20D8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głębokości komory przedniej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D15" w14:textId="1CE32BBB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62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71C2439B" w14:textId="77777777" w:rsidTr="0014785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87B" w14:textId="521153E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A" w14:textId="5F33EB6F" w:rsidR="0072245B" w:rsidRPr="008753E6" w:rsidRDefault="0072245B" w:rsidP="008753E6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grubości soczewki/implantu w zakresie min 0,2mm-10mm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333C" w14:textId="023E3190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A4C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64A4AB40" w14:textId="77777777" w:rsidTr="001478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4E2" w14:textId="2700212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A72" w14:textId="4B04A5B8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grubości soczewki/implantu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0CF" w14:textId="678B9D4C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449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659FAFB" w14:textId="77777777" w:rsidTr="0014785D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213" w14:textId="721E59ED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4FC" w14:textId="116CD9D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Pomiar grubości rogówki w zakresie min 0,3-1,1mm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EFB0" w14:textId="0618E892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4CB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42EE17D2" w14:textId="77777777" w:rsidTr="001478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19A" w14:textId="049ED38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9A9" w14:textId="5C259525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grubości rogówki min 0,001mm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A5" w14:textId="6E9511D8" w:rsidR="0072245B" w:rsidRPr="008753E6" w:rsidRDefault="0072245B" w:rsidP="009D7A8A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D12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4F484B1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A8A" w14:textId="67DA7E2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584" w14:textId="4427AE83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white-to-white w zakresie min. 8-16mm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337" w14:textId="65F25B5A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98A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442733DB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4B" w14:textId="1DA76BE8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B6A" w14:textId="3AE35F73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white-to-white min 0,1mm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32C" w14:textId="3FD19326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DF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4A77E1D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068" w14:textId="6606E082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007" w14:textId="30DFD4E9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Wbudowane formuły kalkulacyjne </w:t>
            </w:r>
            <w:r w:rsidRPr="008753E6">
              <w:rPr>
                <w:rFonts w:asciiTheme="majorHAnsi" w:hAnsiTheme="majorHAnsi"/>
                <w:sz w:val="24"/>
                <w:szCs w:val="24"/>
                <w:lang w:val="en-US"/>
              </w:rPr>
              <w:t>Barrett Toric, Barrett True-K ,  Barrett Universal II, Haigis Haigis-L, Haigis-T, Hoffer® Q, Holladay 1 and 2, SRK®/T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C1C" w14:textId="15F7C7E3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9C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3591B73B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F81" w14:textId="5DBC0FC0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A82" w14:textId="12B5331C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Możliwość wyeksportowania danych przez port USB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D42" w14:textId="4C768466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102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7D99292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D14" w14:textId="79C224F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DD6" w14:textId="2811888D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Port Ethernet do podłączenia do sieci i podłączenia drukarki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EDA" w14:textId="43B05B1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F4E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BEE8ACE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FDF" w14:textId="5FA47C31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69C" w14:textId="443D4C07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E64" w14:textId="7E9A756A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57F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1577F849" w14:textId="77777777" w:rsidTr="00D72099">
        <w:trPr>
          <w:trHeight w:val="45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428" w14:textId="3F1222F1" w:rsidR="008753E6" w:rsidRPr="008753E6" w:rsidRDefault="008753E6" w:rsidP="008753E6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     </w:t>
            </w:r>
            <w:r w:rsidRPr="008753E6">
              <w:rPr>
                <w:rFonts w:asciiTheme="majorHAnsi" w:hAnsiTheme="majorHAnsi" w:cs="Tahoma"/>
                <w:b/>
                <w:sz w:val="24"/>
                <w:szCs w:val="24"/>
              </w:rPr>
              <w:t>ZESTAW AKCESORIÓW</w:t>
            </w:r>
          </w:p>
        </w:tc>
      </w:tr>
      <w:tr w:rsidR="008753E6" w:rsidRPr="008753E6" w14:paraId="48259244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7DB" w14:textId="5303DD13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2F4" w14:textId="56451058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Drukarka laserowa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EAD" w14:textId="3290F622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9FD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4CAB7DE1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4EE" w14:textId="7E3F3AFB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C3" w14:textId="5AC6BE12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Stolik pod zestaw sterowany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790" w14:textId="1576A15E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2C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5B270D69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524" w14:textId="03194B0D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96E" w14:textId="7C60D22A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479" w14:textId="296B880D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2AE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14:paraId="45941E6B" w14:textId="349259A7" w:rsidR="00187ADD" w:rsidRDefault="000B3448" w:rsidP="00425384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</w:rPr>
        <w:t xml:space="preserve">       </w:t>
      </w:r>
      <w:r w:rsidR="00421D75">
        <w:rPr>
          <w:rFonts w:ascii="Tahoma" w:hAnsi="Tahoma" w:cs="Tahoma"/>
        </w:rPr>
        <w:t xml:space="preserve"> </w:t>
      </w:r>
      <w:r w:rsidR="000831C2">
        <w:rPr>
          <w:rFonts w:ascii="Tahoma" w:hAnsi="Tahoma" w:cs="Tahoma"/>
        </w:rPr>
        <w:t xml:space="preserve">                                                       </w:t>
      </w:r>
    </w:p>
    <w:p w14:paraId="2FD24935" w14:textId="1EA70502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>* Należy wpisać wszystkie informacje charakteryzujące parametr lub element składowy</w:t>
      </w:r>
      <w:r w:rsidR="009D7A8A">
        <w:rPr>
          <w:rFonts w:asciiTheme="minorHAnsi" w:hAnsiTheme="minorHAnsi" w:cs="Tahoma"/>
          <w:bCs/>
          <w:sz w:val="20"/>
          <w:szCs w:val="20"/>
        </w:rPr>
        <w:t xml:space="preserve"> 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314F50EB" w14:textId="71F1B000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oferowanego sprzętu, a w przypadku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jeśli część składową można określić za pomocą modelu  </w:t>
      </w:r>
    </w:p>
    <w:p w14:paraId="1AF52A96" w14:textId="16F4486B" w:rsidR="009D7A8A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czy też numeru katalogowego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należy wpisać również te informacje.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</w:p>
    <w:p w14:paraId="5D8B3D35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2FA8CC7C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35D342A1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04AFF47B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6D42CBED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36963A9C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74019C49" w14:textId="2A97A380" w:rsidR="00425384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</w:t>
      </w:r>
    </w:p>
    <w:p w14:paraId="0B3B091F" w14:textId="16683168" w:rsidR="009D7A8A" w:rsidRPr="00425384" w:rsidRDefault="009D7A8A" w:rsidP="009D7A8A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</w:t>
      </w:r>
    </w:p>
    <w:p w14:paraId="72D99C03" w14:textId="363C1655" w:rsidR="009D7A8A" w:rsidRPr="003B76C0" w:rsidRDefault="009D7A8A" w:rsidP="009D7A8A">
      <w:pPr>
        <w:rPr>
          <w:rFonts w:asciiTheme="minorHAnsi" w:hAnsiTheme="minorHAnsi" w:cs="Tahoma"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Pieczątka imienna i podpis osoby uprawnionej </w:t>
      </w:r>
    </w:p>
    <w:p w14:paraId="2143104F" w14:textId="3A319385" w:rsidR="009D7A8A" w:rsidRPr="003B76C0" w:rsidRDefault="009D7A8A" w:rsidP="009D7A8A">
      <w:pPr>
        <w:pStyle w:val="Tekstpodstawowywcit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 do reprezentowania wykonawcy</w:t>
      </w:r>
      <w:r w:rsidRPr="003B76C0">
        <w:rPr>
          <w:rFonts w:ascii="Tahoma" w:hAnsi="Tahoma" w:cs="Tahoma"/>
          <w:b/>
          <w:sz w:val="20"/>
          <w:szCs w:val="20"/>
        </w:rPr>
        <w:t xml:space="preserve">  </w:t>
      </w:r>
    </w:p>
    <w:sectPr w:rsidR="009D7A8A" w:rsidRPr="003B76C0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35B8" w14:textId="77777777" w:rsidR="0033293B" w:rsidRDefault="0033293B">
      <w:r>
        <w:separator/>
      </w:r>
    </w:p>
  </w:endnote>
  <w:endnote w:type="continuationSeparator" w:id="0">
    <w:p w14:paraId="33D38D3A" w14:textId="77777777" w:rsidR="0033293B" w:rsidRDefault="0033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3293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9255C" w14:textId="77777777" w:rsidR="0033293B" w:rsidRDefault="0033293B">
      <w:r>
        <w:separator/>
      </w:r>
    </w:p>
  </w:footnote>
  <w:footnote w:type="continuationSeparator" w:id="0">
    <w:p w14:paraId="3F10636E" w14:textId="77777777" w:rsidR="0033293B" w:rsidRDefault="0033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C6796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3293B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245B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46D2D"/>
    <w:rsid w:val="00856553"/>
    <w:rsid w:val="00863CE5"/>
    <w:rsid w:val="00865C0C"/>
    <w:rsid w:val="008753E6"/>
    <w:rsid w:val="00875C87"/>
    <w:rsid w:val="00881AE6"/>
    <w:rsid w:val="0088207D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C47F3"/>
    <w:rsid w:val="00BC544E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047B1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05DB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AFF0-7ECE-48EF-9131-275429FE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2019-03-01T12:28:00Z</cp:lastPrinted>
  <dcterms:created xsi:type="dcterms:W3CDTF">2019-03-01T12:52:00Z</dcterms:created>
  <dcterms:modified xsi:type="dcterms:W3CDTF">2019-03-12T11:31:00Z</dcterms:modified>
</cp:coreProperties>
</file>