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7F" w:rsidRDefault="00DD7F7F" w:rsidP="00DD7F7F">
      <w:pPr>
        <w:spacing w:after="40"/>
        <w:rPr>
          <w:rFonts w:ascii="Calibri" w:hAnsi="Calibri" w:cs="Segoe U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E01B08">
        <w:rPr>
          <w:rFonts w:ascii="Calibri" w:hAnsi="Calibri" w:cs="Segoe UI"/>
          <w:b/>
          <w:sz w:val="22"/>
          <w:szCs w:val="22"/>
        </w:rPr>
        <w:t>Załącznik nr 3</w:t>
      </w:r>
    </w:p>
    <w:p w:rsidR="00DD7F7F" w:rsidRPr="00E01B08" w:rsidRDefault="00DD7F7F" w:rsidP="00DD7F7F">
      <w:pPr>
        <w:jc w:val="both"/>
        <w:rPr>
          <w:rFonts w:ascii="Calibri" w:hAnsi="Calibri" w:cs="Calibri"/>
          <w:b/>
          <w:sz w:val="20"/>
          <w:u w:val="single"/>
        </w:rPr>
      </w:pPr>
    </w:p>
    <w:p w:rsidR="00DD7F7F" w:rsidRDefault="00DD7F7F" w:rsidP="00DD7F7F">
      <w:pPr>
        <w:jc w:val="center"/>
        <w:rPr>
          <w:rFonts w:ascii="Calibri" w:hAnsi="Calibri" w:cs="Calibri"/>
          <w:b/>
          <w:sz w:val="20"/>
        </w:rPr>
      </w:pPr>
    </w:p>
    <w:p w:rsidR="00540008" w:rsidRPr="00E01B08" w:rsidRDefault="00540008" w:rsidP="00DD7F7F">
      <w:pPr>
        <w:jc w:val="center"/>
        <w:rPr>
          <w:rFonts w:ascii="Calibri" w:hAnsi="Calibri" w:cs="Calibri"/>
          <w:b/>
          <w:sz w:val="20"/>
        </w:rPr>
      </w:pPr>
    </w:p>
    <w:p w:rsidR="00DD7F7F" w:rsidRDefault="00DD7F7F" w:rsidP="00DD7F7F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:rsidR="0007097A" w:rsidRPr="00540008" w:rsidRDefault="0007097A" w:rsidP="00DD7F7F">
      <w:pPr>
        <w:jc w:val="center"/>
        <w:rPr>
          <w:rFonts w:ascii="Calibri" w:hAnsi="Calibri" w:cs="Calibri"/>
          <w:b/>
          <w:sz w:val="36"/>
          <w:szCs w:val="36"/>
        </w:rPr>
      </w:pPr>
    </w:p>
    <w:p w:rsidR="00DD7F7F" w:rsidRPr="00540008" w:rsidRDefault="00DD7F7F" w:rsidP="00DD7F7F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:rsidR="00DD7F7F" w:rsidRDefault="00DD7F7F" w:rsidP="00DD7F7F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815AB0" w:rsidRPr="00E01B08" w:rsidRDefault="00815AB0" w:rsidP="00DD7F7F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trybie przetargu nieograniczonego, którego przedmiotem jest:</w:t>
      </w:r>
    </w:p>
    <w:p w:rsidR="00DD7F7F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DD7F7F" w:rsidRDefault="0007097A" w:rsidP="00DD7F7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NARZĘDZI I SPRZĘTU JEDNORAZOWEGO DO WITREKTOMII</w:t>
      </w:r>
    </w:p>
    <w:p w:rsidR="00DD7F7F" w:rsidRDefault="00DD7F7F" w:rsidP="00DD7F7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:rsidR="00DD7F7F" w:rsidRPr="00E01B08" w:rsidRDefault="00DD7F7F" w:rsidP="00DD7F7F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:rsidR="00DD7F7F" w:rsidRPr="00E208FC" w:rsidRDefault="00DD7F7F" w:rsidP="00DD7F7F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:rsidR="00DD7F7F" w:rsidRPr="00E01B08" w:rsidRDefault="00DD7F7F" w:rsidP="00DD7F7F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DD7F7F" w:rsidRPr="00E01B08" w:rsidRDefault="00DD7F7F" w:rsidP="00DD7F7F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208FC" w:rsidRDefault="00DD7F7F" w:rsidP="00DD7F7F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art.97 ust. 2 ustawy – Prawo zamówień publicznych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:rsidR="00DD7F7F" w:rsidRPr="00E208FC" w:rsidRDefault="00DD7F7F" w:rsidP="00DD7F7F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Default="00DD7F7F" w:rsidP="00DD7F7F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:rsidR="00DD7F7F" w:rsidRPr="00E208FC" w:rsidRDefault="00DD7F7F" w:rsidP="00DD7F7F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                                                                                                      </w:t>
      </w:r>
      <w:r w:rsidRPr="00E01B08">
        <w:rPr>
          <w:rFonts w:ascii="Calibri" w:hAnsi="Calibri" w:cs="Tahoma"/>
          <w:sz w:val="20"/>
        </w:rPr>
        <w:t>....................................................................</w:t>
      </w:r>
      <w:r>
        <w:rPr>
          <w:rFonts w:ascii="Calibri" w:hAnsi="Calibri" w:cs="Tahoma"/>
          <w:sz w:val="20"/>
        </w:rPr>
        <w:t>.........</w:t>
      </w:r>
    </w:p>
    <w:p w:rsidR="00DD7F7F" w:rsidRPr="00E01B08" w:rsidRDefault="00DD7F7F" w:rsidP="00DD7F7F">
      <w:pPr>
        <w:pStyle w:val="Tekstpodstawowywcity2"/>
        <w:spacing w:after="0" w:line="240" w:lineRule="auto"/>
        <w:ind w:left="284"/>
        <w:jc w:val="center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</w:t>
      </w:r>
      <w:r w:rsidR="00E13CDD">
        <w:rPr>
          <w:rFonts w:ascii="Calibri" w:hAnsi="Calibri" w:cs="Tahoma"/>
          <w:sz w:val="20"/>
        </w:rPr>
        <w:t xml:space="preserve">                       P</w:t>
      </w:r>
      <w:r w:rsidRPr="00E01B08">
        <w:rPr>
          <w:rFonts w:ascii="Calibri" w:hAnsi="Calibri" w:cs="Tahoma"/>
          <w:sz w:val="20"/>
        </w:rPr>
        <w:t xml:space="preserve">odpis osoby uprawnionej      </w:t>
      </w:r>
    </w:p>
    <w:p w:rsidR="00DD7F7F" w:rsidRPr="00E01B08" w:rsidRDefault="00DD7F7F" w:rsidP="00DD7F7F">
      <w:pPr>
        <w:pStyle w:val="Tekstpodstawowywcity2"/>
        <w:spacing w:after="0" w:line="240" w:lineRule="auto"/>
        <w:ind w:left="284"/>
        <w:jc w:val="center"/>
        <w:rPr>
          <w:rFonts w:ascii="Calibri" w:hAnsi="Calibri" w:cs="Tahoma"/>
          <w:sz w:val="22"/>
          <w:szCs w:val="22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do reprezentowania Wykonawcy</w:t>
      </w:r>
      <w:r w:rsidRPr="00E01B08">
        <w:rPr>
          <w:rFonts w:ascii="Calibri" w:hAnsi="Calibri" w:cs="Tahoma"/>
          <w:b/>
          <w:sz w:val="20"/>
        </w:rPr>
        <w:t xml:space="preserve">    </w:t>
      </w: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</w:t>
      </w:r>
      <w:r w:rsidRPr="00E01B08">
        <w:rPr>
          <w:rFonts w:ascii="Calibri" w:hAnsi="Calibri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:rsidR="00DD7F7F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:rsidR="00DD7F7F" w:rsidRPr="00E01B08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:rsidR="00DD7F7F" w:rsidRPr="00E01B08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:rsidR="00DD7F7F" w:rsidRDefault="00DD7F7F" w:rsidP="00DD7F7F">
      <w:pPr>
        <w:spacing w:after="40"/>
        <w:rPr>
          <w:rFonts w:asciiTheme="minorHAnsi" w:hAnsiTheme="minorHAnsi" w:cs="Segoe UI"/>
          <w:b/>
          <w:sz w:val="22"/>
          <w:szCs w:val="22"/>
        </w:rPr>
      </w:pPr>
    </w:p>
    <w:p w:rsidR="002741E6" w:rsidRDefault="002741E6"/>
    <w:sectPr w:rsidR="002741E6" w:rsidSect="00DD7F7F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A0" w:rsidRDefault="00F53AA0" w:rsidP="0007097A">
      <w:r>
        <w:separator/>
      </w:r>
    </w:p>
  </w:endnote>
  <w:endnote w:type="continuationSeparator" w:id="0">
    <w:p w:rsidR="00F53AA0" w:rsidRDefault="00F53AA0" w:rsidP="0007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A0" w:rsidRDefault="00F53AA0" w:rsidP="0007097A">
      <w:r>
        <w:separator/>
      </w:r>
    </w:p>
  </w:footnote>
  <w:footnote w:type="continuationSeparator" w:id="0">
    <w:p w:rsidR="00F53AA0" w:rsidRDefault="00F53AA0" w:rsidP="0007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97A" w:rsidRPr="00494073" w:rsidRDefault="0007097A" w:rsidP="0007097A">
    <w:pPr>
      <w:pStyle w:val="Nagwek"/>
      <w:jc w:val="center"/>
      <w:rPr>
        <w:rFonts w:ascii="Calibri" w:hAnsi="Calibri" w:cs="Arial Unicode MS"/>
        <w:sz w:val="18"/>
        <w:szCs w:val="18"/>
      </w:rPr>
    </w:pPr>
    <w:r>
      <w:rPr>
        <w:rFonts w:ascii="Calibri" w:hAnsi="Calibri" w:cs="Tahoma"/>
        <w:iCs/>
        <w:sz w:val="18"/>
        <w:szCs w:val="18"/>
      </w:rPr>
      <w:t>Przetarg n</w:t>
    </w:r>
    <w:r w:rsidRPr="00494073">
      <w:rPr>
        <w:rFonts w:ascii="Calibri" w:hAnsi="Calibri" w:cs="Tahoma"/>
        <w:iCs/>
        <w:sz w:val="18"/>
        <w:szCs w:val="18"/>
      </w:rPr>
      <w:t xml:space="preserve">ieograniczony </w:t>
    </w:r>
    <w:r>
      <w:rPr>
        <w:rFonts w:ascii="Calibri" w:hAnsi="Calibri" w:cs="Arial Unicode MS"/>
        <w:sz w:val="18"/>
        <w:szCs w:val="18"/>
      </w:rPr>
      <w:t>poni</w:t>
    </w:r>
    <w:r w:rsidRPr="00494073">
      <w:rPr>
        <w:rFonts w:ascii="Calibri" w:hAnsi="Calibri" w:cs="Arial Unicode MS"/>
        <w:sz w:val="18"/>
        <w:szCs w:val="18"/>
      </w:rPr>
      <w:t xml:space="preserve">żej kwoty określonej w przepisach wydanych </w:t>
    </w:r>
  </w:p>
  <w:p w:rsidR="0007097A" w:rsidRPr="00494073" w:rsidRDefault="0007097A" w:rsidP="0007097A">
    <w:pPr>
      <w:pStyle w:val="Nagwek"/>
      <w:jc w:val="center"/>
      <w:rPr>
        <w:rFonts w:ascii="Calibri" w:hAnsi="Calibri" w:cs="Arial Unicode MS"/>
        <w:sz w:val="18"/>
        <w:szCs w:val="18"/>
      </w:rPr>
    </w:pPr>
    <w:r w:rsidRPr="00494073">
      <w:rPr>
        <w:rFonts w:ascii="Calibri" w:hAnsi="Calibri" w:cs="Arial Unicode MS"/>
        <w:sz w:val="18"/>
        <w:szCs w:val="18"/>
      </w:rPr>
      <w:t>na podstawie art. 11 ust. 8 ustawy z dnia 29 stycznia 2004 r. - Prawo</w:t>
    </w:r>
    <w:r w:rsidR="007559ED">
      <w:rPr>
        <w:rFonts w:ascii="Calibri" w:hAnsi="Calibri" w:cs="Arial Unicode MS"/>
        <w:sz w:val="18"/>
        <w:szCs w:val="18"/>
      </w:rPr>
      <w:t xml:space="preserve"> zamówień publicznych na postępowanie</w:t>
    </w:r>
    <w:r w:rsidRPr="00494073">
      <w:rPr>
        <w:rFonts w:ascii="Calibri" w:hAnsi="Calibri" w:cs="Arial Unicode MS"/>
        <w:sz w:val="18"/>
        <w:szCs w:val="18"/>
      </w:rPr>
      <w:t xml:space="preserve"> pod nazwą:</w:t>
    </w:r>
  </w:p>
  <w:p w:rsidR="0007097A" w:rsidRDefault="0007097A" w:rsidP="0007097A">
    <w:pPr>
      <w:pStyle w:val="Nagwek"/>
      <w:spacing w:after="120"/>
      <w:jc w:val="center"/>
      <w:rPr>
        <w:rFonts w:ascii="Calibri" w:hAnsi="Calibri" w:cs="Arial Unicode MS"/>
        <w:b/>
        <w:bCs/>
        <w:sz w:val="18"/>
        <w:szCs w:val="18"/>
      </w:rPr>
    </w:pPr>
    <w:r w:rsidRPr="00494073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Dostawa narzędzi i sprzętu jednorazowego do witrektomii</w:t>
    </w:r>
    <w:r w:rsidRPr="00494073">
      <w:rPr>
        <w:rFonts w:ascii="Calibri" w:hAnsi="Calibri" w:cs="Arial Unicode MS"/>
        <w:b/>
        <w:bCs/>
        <w:sz w:val="18"/>
        <w:szCs w:val="18"/>
      </w:rPr>
      <w:t>”</w:t>
    </w:r>
  </w:p>
  <w:p w:rsidR="0007097A" w:rsidRDefault="00B82792" w:rsidP="0007097A">
    <w:pPr>
      <w:pStyle w:val="Tekstpodstawowywcity2"/>
      <w:tabs>
        <w:tab w:val="left" w:pos="180"/>
        <w:tab w:val="left" w:pos="12780"/>
      </w:tabs>
      <w:spacing w:after="0" w:line="240" w:lineRule="auto"/>
      <w:jc w:val="center"/>
      <w:rPr>
        <w:rFonts w:asciiTheme="minorHAnsi" w:hAnsiTheme="minorHAnsi" w:cs="Tahoma"/>
        <w:b/>
        <w:sz w:val="22"/>
        <w:szCs w:val="22"/>
      </w:rPr>
    </w:pPr>
    <w:r>
      <w:rPr>
        <w:rFonts w:asciiTheme="minorHAnsi" w:hAnsiTheme="minorHAnsi" w:cs="Tahoma"/>
        <w:b/>
        <w:bCs/>
        <w:sz w:val="18"/>
        <w:szCs w:val="18"/>
      </w:rPr>
      <w:t>Nr postępowania – ZP/10</w:t>
    </w:r>
    <w:r w:rsidR="0007097A">
      <w:rPr>
        <w:rFonts w:asciiTheme="minorHAnsi" w:hAnsiTheme="minorHAnsi" w:cs="Tahoma"/>
        <w:b/>
        <w:bCs/>
        <w:sz w:val="18"/>
        <w:szCs w:val="18"/>
      </w:rPr>
      <w:t>/2020</w:t>
    </w:r>
  </w:p>
  <w:p w:rsidR="0007097A" w:rsidRDefault="000709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B6"/>
    <w:rsid w:val="0007097A"/>
    <w:rsid w:val="000E0679"/>
    <w:rsid w:val="002741E6"/>
    <w:rsid w:val="00472248"/>
    <w:rsid w:val="00540008"/>
    <w:rsid w:val="005C5008"/>
    <w:rsid w:val="007559ED"/>
    <w:rsid w:val="00815AB0"/>
    <w:rsid w:val="00987BB6"/>
    <w:rsid w:val="00A05D28"/>
    <w:rsid w:val="00B82792"/>
    <w:rsid w:val="00DD7F7F"/>
    <w:rsid w:val="00E13CDD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04F1-A1F1-4BC6-8353-4F10D12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D7F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7F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7F7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7F7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70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0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9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B66D-29E1-4FB1-BB1A-61FCA23E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4</cp:revision>
  <cp:lastPrinted>2019-07-01T10:37:00Z</cp:lastPrinted>
  <dcterms:created xsi:type="dcterms:W3CDTF">2020-08-07T08:58:00Z</dcterms:created>
  <dcterms:modified xsi:type="dcterms:W3CDTF">2020-08-11T09:14:00Z</dcterms:modified>
</cp:coreProperties>
</file>